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693024" w14:textId="134E8789" w:rsidR="00B222F6" w:rsidRPr="00A15172" w:rsidRDefault="003E692E">
      <w:pPr>
        <w:rPr>
          <w:rFonts w:ascii="Georgia" w:hAnsi="Georgia"/>
          <w:b/>
          <w:u w:val="single"/>
        </w:rPr>
      </w:pPr>
      <w:r>
        <w:rPr>
          <w:rFonts w:ascii="Georgia" w:hAnsi="Georgia"/>
          <w:b/>
          <w:u w:val="single"/>
        </w:rPr>
        <w:t>An Enlightened Government</w:t>
      </w:r>
    </w:p>
    <w:p w14:paraId="1A7546FB" w14:textId="46B23E4E" w:rsidR="003E692E" w:rsidRDefault="003E692E" w:rsidP="003E692E">
      <w:pPr>
        <w:rPr>
          <w:rFonts w:ascii="Georgia" w:hAnsi="Georgia"/>
        </w:rPr>
      </w:pPr>
      <w:r>
        <w:rPr>
          <w:rFonts w:ascii="Georgia" w:hAnsi="Georgia"/>
        </w:rPr>
        <w:t>Enlightenment Roots in American Government</w:t>
      </w:r>
    </w:p>
    <w:p w14:paraId="0ADD7E11" w14:textId="0BA16D74" w:rsidR="003C4A2A" w:rsidRPr="00A15172" w:rsidRDefault="003E692E" w:rsidP="003E692E">
      <w:pPr>
        <w:rPr>
          <w:rFonts w:ascii="Georgia" w:hAnsi="Georgia"/>
        </w:rPr>
      </w:pPr>
      <w:r>
        <w:rPr>
          <w:rFonts w:ascii="Georgia" w:hAnsi="Georgia"/>
        </w:rPr>
        <w:t>From: Nicole Gilbertson, 2015</w:t>
      </w:r>
    </w:p>
    <w:p w14:paraId="16CD88DD" w14:textId="77777777" w:rsidR="00C0286D" w:rsidRPr="00A15172" w:rsidRDefault="00C0286D">
      <w:pPr>
        <w:rPr>
          <w:rFonts w:ascii="Georgia" w:hAnsi="Georgia"/>
        </w:rPr>
      </w:pPr>
    </w:p>
    <w:p w14:paraId="39B6CFCB" w14:textId="2D72B5FB" w:rsidR="0012503B" w:rsidRPr="0012503B" w:rsidRDefault="0019790E" w:rsidP="003E692E">
      <w:pPr>
        <w:spacing w:before="100" w:beforeAutospacing="1" w:after="72"/>
        <w:rPr>
          <w:rFonts w:ascii="Georgia" w:hAnsi="Georgia"/>
        </w:rPr>
      </w:pPr>
      <w:r w:rsidRPr="00A15172">
        <w:rPr>
          <w:rFonts w:ascii="Georgia" w:hAnsi="Georgia"/>
          <w:b/>
        </w:rPr>
        <w:t>History Standards:</w:t>
      </w:r>
      <w:r w:rsidR="00882B8F" w:rsidRPr="00A15172">
        <w:rPr>
          <w:rFonts w:ascii="Georgia" w:hAnsi="Georgia"/>
          <w:b/>
        </w:rPr>
        <w:t xml:space="preserve"> </w:t>
      </w:r>
      <w:r w:rsidR="003E692E">
        <w:rPr>
          <w:rFonts w:ascii="Georgia" w:hAnsi="Georgia"/>
          <w:b/>
        </w:rPr>
        <w:t>Government 12.1.1</w:t>
      </w:r>
      <w:r w:rsidRPr="00A15172">
        <w:rPr>
          <w:rFonts w:ascii="Georgia" w:hAnsi="Georgia"/>
        </w:rPr>
        <w:t xml:space="preserve"> </w:t>
      </w:r>
      <w:r w:rsidR="003E692E">
        <w:rPr>
          <w:rFonts w:ascii="Georgia" w:hAnsi="Georgia"/>
        </w:rPr>
        <w:br/>
      </w:r>
      <w:r w:rsidR="003E692E" w:rsidRPr="003E692E">
        <w:rPr>
          <w:rFonts w:ascii="Georgia" w:hAnsi="Georgia" w:cs="Arial"/>
        </w:rPr>
        <w:t xml:space="preserve">Analyze the influence of ancient Greek, Roman, English, and leading European political thinkers such as John Locke, Charles-Louis Montesquieu, </w:t>
      </w:r>
      <w:proofErr w:type="spellStart"/>
      <w:r w:rsidR="003E692E" w:rsidRPr="003E692E">
        <w:rPr>
          <w:rFonts w:ascii="Georgia" w:hAnsi="Georgia" w:cs="Arial"/>
        </w:rPr>
        <w:t>Niccolò</w:t>
      </w:r>
      <w:proofErr w:type="spellEnd"/>
      <w:r w:rsidR="003E692E" w:rsidRPr="003E692E">
        <w:rPr>
          <w:rFonts w:ascii="Georgia" w:hAnsi="Georgia" w:cs="Arial"/>
        </w:rPr>
        <w:t xml:space="preserve"> Machiavelli, and William Blackstone on the development of American government. </w:t>
      </w:r>
    </w:p>
    <w:p w14:paraId="60CF02A2" w14:textId="0A9D8DDD" w:rsidR="00574A0F" w:rsidRPr="00A15172" w:rsidRDefault="0019790E" w:rsidP="0019790E">
      <w:pPr>
        <w:spacing w:before="100" w:beforeAutospacing="1" w:after="72"/>
        <w:rPr>
          <w:rFonts w:ascii="Georgia" w:hAnsi="Georgia" w:cs="Arial"/>
          <w:b/>
        </w:rPr>
      </w:pPr>
      <w:r w:rsidRPr="00A15172">
        <w:rPr>
          <w:rFonts w:ascii="Georgia" w:hAnsi="Georgia" w:cs="Arial"/>
          <w:b/>
        </w:rPr>
        <w:t xml:space="preserve">CCSS Standards: </w:t>
      </w:r>
      <w:r w:rsidR="003E692E">
        <w:rPr>
          <w:rFonts w:ascii="Georgia" w:hAnsi="Georgia" w:cs="Arial"/>
          <w:b/>
        </w:rPr>
        <w:t>Read</w:t>
      </w:r>
      <w:r w:rsidR="0012503B">
        <w:rPr>
          <w:rFonts w:ascii="Georgia" w:hAnsi="Georgia" w:cs="Arial"/>
          <w:b/>
        </w:rPr>
        <w:t>ing</w:t>
      </w:r>
      <w:r w:rsidR="003E692E">
        <w:rPr>
          <w:rFonts w:ascii="Georgia" w:hAnsi="Georgia" w:cs="Arial"/>
          <w:b/>
        </w:rPr>
        <w:t>, Grades 11-12</w:t>
      </w:r>
    </w:p>
    <w:p w14:paraId="79D1C396" w14:textId="77777777" w:rsidR="003E692E" w:rsidRPr="00D94250" w:rsidRDefault="003E692E" w:rsidP="003E692E">
      <w:pPr>
        <w:widowControl w:val="0"/>
        <w:autoSpaceDE w:val="0"/>
        <w:autoSpaceDN w:val="0"/>
        <w:adjustRightInd w:val="0"/>
        <w:rPr>
          <w:rFonts w:ascii="Georgia" w:hAnsi="Georgia" w:cs="Times New Roman"/>
        </w:rPr>
      </w:pPr>
      <w:r w:rsidRPr="00D94250">
        <w:rPr>
          <w:rFonts w:ascii="Georgia" w:eastAsia="Cambria" w:hAnsi="Georgia" w:cs="Calibri"/>
        </w:rPr>
        <w:t xml:space="preserve">1. </w:t>
      </w:r>
      <w:r w:rsidRPr="00D94250">
        <w:rPr>
          <w:rFonts w:ascii="Georgia" w:hAnsi="Georgia" w:cs="Times New Roman"/>
        </w:rPr>
        <w:t>Cite specific textual evidence to support analysis</w:t>
      </w:r>
      <w:r>
        <w:rPr>
          <w:rFonts w:ascii="Georgia" w:hAnsi="Georgia" w:cs="Times New Roman"/>
        </w:rPr>
        <w:t xml:space="preserve"> </w:t>
      </w:r>
      <w:r w:rsidRPr="00D94250">
        <w:rPr>
          <w:rFonts w:ascii="Georgia" w:hAnsi="Georgia" w:cs="Times New Roman"/>
        </w:rPr>
        <w:t>of primary an</w:t>
      </w:r>
      <w:r>
        <w:rPr>
          <w:rFonts w:ascii="Georgia" w:hAnsi="Georgia" w:cs="Times New Roman"/>
        </w:rPr>
        <w:t xml:space="preserve">d secondary sources, connecting </w:t>
      </w:r>
      <w:r w:rsidRPr="00D94250">
        <w:rPr>
          <w:rFonts w:ascii="Georgia" w:hAnsi="Georgia" w:cs="Times New Roman"/>
        </w:rPr>
        <w:t>insights gained from specific details to an</w:t>
      </w:r>
      <w:r>
        <w:rPr>
          <w:rFonts w:ascii="Georgia" w:hAnsi="Georgia" w:cs="Times New Roman"/>
        </w:rPr>
        <w:t xml:space="preserve"> </w:t>
      </w:r>
      <w:r w:rsidRPr="00D94250">
        <w:rPr>
          <w:rFonts w:ascii="Georgia" w:hAnsi="Georgia" w:cs="Times New Roman"/>
        </w:rPr>
        <w:t>understanding of the text as a whole.</w:t>
      </w:r>
    </w:p>
    <w:p w14:paraId="7F4940E8" w14:textId="77777777" w:rsidR="003E692E" w:rsidRPr="00D94250" w:rsidRDefault="003E692E" w:rsidP="003E692E">
      <w:pPr>
        <w:widowControl w:val="0"/>
        <w:autoSpaceDE w:val="0"/>
        <w:autoSpaceDN w:val="0"/>
        <w:adjustRightInd w:val="0"/>
        <w:rPr>
          <w:rFonts w:ascii="Georgia" w:hAnsi="Georgia" w:cs="Times New Roman"/>
        </w:rPr>
      </w:pPr>
      <w:r w:rsidRPr="00D94250">
        <w:rPr>
          <w:rFonts w:ascii="Georgia" w:hAnsi="Georgia" w:cs="Times New Roman"/>
        </w:rPr>
        <w:t>2.  Determine the ce</w:t>
      </w:r>
      <w:r>
        <w:rPr>
          <w:rFonts w:ascii="Georgia" w:hAnsi="Georgia" w:cs="Times New Roman"/>
        </w:rPr>
        <w:t xml:space="preserve">ntral ideas or information of a </w:t>
      </w:r>
      <w:r w:rsidRPr="00D94250">
        <w:rPr>
          <w:rFonts w:ascii="Georgia" w:hAnsi="Georgia" w:cs="Times New Roman"/>
        </w:rPr>
        <w:t>primary or secondary source; provide an accurate</w:t>
      </w:r>
      <w:r>
        <w:rPr>
          <w:rFonts w:ascii="Georgia" w:hAnsi="Georgia" w:cs="Times New Roman"/>
        </w:rPr>
        <w:t xml:space="preserve"> </w:t>
      </w:r>
      <w:r w:rsidRPr="00D94250">
        <w:rPr>
          <w:rFonts w:ascii="Georgia" w:hAnsi="Georgia" w:cs="Times New Roman"/>
        </w:rPr>
        <w:t>summary that makes clear the relationships among</w:t>
      </w:r>
      <w:r>
        <w:rPr>
          <w:rFonts w:ascii="Georgia" w:hAnsi="Georgia" w:cs="Times New Roman"/>
        </w:rPr>
        <w:t xml:space="preserve"> </w:t>
      </w:r>
      <w:r w:rsidRPr="00D94250">
        <w:rPr>
          <w:rFonts w:ascii="Georgia" w:hAnsi="Georgia" w:cs="Times New Roman"/>
        </w:rPr>
        <w:t>the key details and ideas.</w:t>
      </w:r>
    </w:p>
    <w:p w14:paraId="384C0861" w14:textId="77777777" w:rsidR="003E692E" w:rsidRPr="00D94250" w:rsidRDefault="003E692E" w:rsidP="003E692E">
      <w:pPr>
        <w:widowControl w:val="0"/>
        <w:autoSpaceDE w:val="0"/>
        <w:autoSpaceDN w:val="0"/>
        <w:adjustRightInd w:val="0"/>
        <w:rPr>
          <w:rFonts w:ascii="Georgia" w:hAnsi="Georgia" w:cs="Times New Roman"/>
        </w:rPr>
      </w:pPr>
      <w:r w:rsidRPr="00D94250">
        <w:rPr>
          <w:rFonts w:ascii="Georgia" w:hAnsi="Georgia" w:cs="Times New Roman"/>
        </w:rPr>
        <w:t>3. Evaluate various exp</w:t>
      </w:r>
      <w:r>
        <w:rPr>
          <w:rFonts w:ascii="Georgia" w:hAnsi="Georgia" w:cs="Times New Roman"/>
        </w:rPr>
        <w:t xml:space="preserve">lanations for actions or events </w:t>
      </w:r>
      <w:r w:rsidRPr="00D94250">
        <w:rPr>
          <w:rFonts w:ascii="Georgia" w:hAnsi="Georgia" w:cs="Times New Roman"/>
        </w:rPr>
        <w:t>and determine which explanation best accords</w:t>
      </w:r>
      <w:r>
        <w:rPr>
          <w:rFonts w:ascii="Georgia" w:hAnsi="Georgia" w:cs="Times New Roman"/>
        </w:rPr>
        <w:t xml:space="preserve"> </w:t>
      </w:r>
      <w:r w:rsidRPr="00D94250">
        <w:rPr>
          <w:rFonts w:ascii="Georgia" w:hAnsi="Georgia" w:cs="Times New Roman"/>
        </w:rPr>
        <w:t>with textual evidence, acknowledging where the</w:t>
      </w:r>
      <w:r>
        <w:rPr>
          <w:rFonts w:ascii="Georgia" w:hAnsi="Georgia" w:cs="Times New Roman"/>
        </w:rPr>
        <w:t xml:space="preserve"> </w:t>
      </w:r>
      <w:r w:rsidRPr="00D94250">
        <w:rPr>
          <w:rFonts w:ascii="Georgia" w:hAnsi="Georgia" w:cs="Times New Roman"/>
        </w:rPr>
        <w:t>text leaves matters uncertain.</w:t>
      </w:r>
    </w:p>
    <w:p w14:paraId="57EA5411" w14:textId="77777777" w:rsidR="003E692E" w:rsidRPr="00D94250" w:rsidRDefault="003E692E" w:rsidP="003E692E">
      <w:pPr>
        <w:widowControl w:val="0"/>
        <w:autoSpaceDE w:val="0"/>
        <w:autoSpaceDN w:val="0"/>
        <w:adjustRightInd w:val="0"/>
        <w:rPr>
          <w:rFonts w:ascii="Georgia" w:hAnsi="Georgia" w:cs="Times New Roman"/>
        </w:rPr>
      </w:pPr>
      <w:r w:rsidRPr="00D94250">
        <w:rPr>
          <w:rFonts w:ascii="Georgia" w:hAnsi="Georgia"/>
        </w:rPr>
        <w:t xml:space="preserve">4. </w:t>
      </w:r>
      <w:r w:rsidRPr="00D94250">
        <w:rPr>
          <w:rFonts w:ascii="Georgia" w:hAnsi="Georgia" w:cs="Times New Roman"/>
        </w:rPr>
        <w:t>Determine the meaning of words and phras</w:t>
      </w:r>
      <w:r>
        <w:rPr>
          <w:rFonts w:ascii="Georgia" w:hAnsi="Georgia" w:cs="Times New Roman"/>
        </w:rPr>
        <w:t xml:space="preserve">es as </w:t>
      </w:r>
      <w:r w:rsidRPr="00D94250">
        <w:rPr>
          <w:rFonts w:ascii="Georgia" w:hAnsi="Georgia" w:cs="Times New Roman"/>
        </w:rPr>
        <w:t>they are used in a text, including analyzing how an</w:t>
      </w:r>
      <w:r>
        <w:rPr>
          <w:rFonts w:ascii="Georgia" w:hAnsi="Georgia" w:cs="Times New Roman"/>
        </w:rPr>
        <w:t xml:space="preserve"> </w:t>
      </w:r>
      <w:r w:rsidRPr="00D94250">
        <w:rPr>
          <w:rFonts w:ascii="Georgia" w:hAnsi="Georgia" w:cs="Times New Roman"/>
        </w:rPr>
        <w:t>author uses and refines the meaning of a key term</w:t>
      </w:r>
      <w:r>
        <w:rPr>
          <w:rFonts w:ascii="Georgia" w:hAnsi="Georgia" w:cs="Times New Roman"/>
        </w:rPr>
        <w:t xml:space="preserve"> </w:t>
      </w:r>
      <w:r w:rsidRPr="00D94250">
        <w:rPr>
          <w:rFonts w:ascii="Georgia" w:hAnsi="Georgia" w:cs="Times New Roman"/>
        </w:rPr>
        <w:t>over the course of a text (e.g., how Madison defines</w:t>
      </w:r>
      <w:r>
        <w:rPr>
          <w:rFonts w:ascii="Georgia" w:hAnsi="Georgia" w:cs="Times New Roman"/>
        </w:rPr>
        <w:t xml:space="preserve"> </w:t>
      </w:r>
      <w:r w:rsidRPr="00D94250">
        <w:rPr>
          <w:rFonts w:ascii="Georgia" w:hAnsi="Georgia" w:cs="Times New Roman"/>
        </w:rPr>
        <w:t>faction in Federalist No. 10).</w:t>
      </w:r>
    </w:p>
    <w:p w14:paraId="53A8006B" w14:textId="77777777" w:rsidR="003E692E" w:rsidRPr="00D94250" w:rsidRDefault="003E692E" w:rsidP="003E692E">
      <w:pPr>
        <w:widowControl w:val="0"/>
        <w:autoSpaceDE w:val="0"/>
        <w:autoSpaceDN w:val="0"/>
        <w:adjustRightInd w:val="0"/>
        <w:rPr>
          <w:rFonts w:ascii="Georgia" w:hAnsi="Georgia" w:cs="Times New Roman"/>
        </w:rPr>
      </w:pPr>
      <w:r w:rsidRPr="00D94250">
        <w:rPr>
          <w:rFonts w:ascii="Georgia" w:hAnsi="Georgia" w:cs="Times New Roman"/>
        </w:rPr>
        <w:t xml:space="preserve">6. Evaluate authors’ </w:t>
      </w:r>
      <w:r>
        <w:rPr>
          <w:rFonts w:ascii="Georgia" w:hAnsi="Georgia" w:cs="Times New Roman"/>
        </w:rPr>
        <w:t xml:space="preserve">differing points of view on the </w:t>
      </w:r>
      <w:r w:rsidRPr="00D94250">
        <w:rPr>
          <w:rFonts w:ascii="Georgia" w:hAnsi="Georgia" w:cs="Times New Roman"/>
        </w:rPr>
        <w:t>same historical event or issue by assessing the</w:t>
      </w:r>
      <w:r>
        <w:rPr>
          <w:rFonts w:ascii="Georgia" w:hAnsi="Georgia" w:cs="Times New Roman"/>
        </w:rPr>
        <w:t xml:space="preserve"> </w:t>
      </w:r>
      <w:r w:rsidRPr="00D94250">
        <w:rPr>
          <w:rFonts w:ascii="Georgia" w:hAnsi="Georgia" w:cs="Times New Roman"/>
        </w:rPr>
        <w:t>authors’ claims, reasoning, and evidence.</w:t>
      </w:r>
    </w:p>
    <w:p w14:paraId="6F24E674" w14:textId="77777777" w:rsidR="003E692E" w:rsidRPr="00D94250" w:rsidRDefault="003E692E" w:rsidP="003E692E">
      <w:pPr>
        <w:widowControl w:val="0"/>
        <w:autoSpaceDE w:val="0"/>
        <w:autoSpaceDN w:val="0"/>
        <w:adjustRightInd w:val="0"/>
        <w:rPr>
          <w:rFonts w:ascii="Georgia" w:hAnsi="Georgia" w:cs="Times New Roman"/>
        </w:rPr>
      </w:pPr>
      <w:r w:rsidRPr="00D94250">
        <w:rPr>
          <w:rFonts w:ascii="Georgia" w:hAnsi="Georgia" w:cs="Times New Roman"/>
        </w:rPr>
        <w:t>7. Integrate a</w:t>
      </w:r>
      <w:r>
        <w:rPr>
          <w:rFonts w:ascii="Georgia" w:hAnsi="Georgia" w:cs="Times New Roman"/>
        </w:rPr>
        <w:t xml:space="preserve">nd evaluate multiple sources of </w:t>
      </w:r>
      <w:r w:rsidRPr="00D94250">
        <w:rPr>
          <w:rFonts w:ascii="Georgia" w:hAnsi="Georgia" w:cs="Times New Roman"/>
        </w:rPr>
        <w:t>information presented in diverse formats and media</w:t>
      </w:r>
      <w:r>
        <w:rPr>
          <w:rFonts w:ascii="Georgia" w:hAnsi="Georgia" w:cs="Times New Roman"/>
        </w:rPr>
        <w:t xml:space="preserve"> </w:t>
      </w:r>
      <w:r w:rsidRPr="00D94250">
        <w:rPr>
          <w:rFonts w:ascii="Georgia" w:hAnsi="Georgia" w:cs="Times New Roman"/>
        </w:rPr>
        <w:t>(e.g., visually, quantitatively, as well as in words) in</w:t>
      </w:r>
      <w:r>
        <w:rPr>
          <w:rFonts w:ascii="Georgia" w:hAnsi="Georgia" w:cs="Times New Roman"/>
        </w:rPr>
        <w:t xml:space="preserve"> </w:t>
      </w:r>
      <w:r w:rsidRPr="00D94250">
        <w:rPr>
          <w:rFonts w:ascii="Georgia" w:hAnsi="Georgia" w:cs="Times New Roman"/>
        </w:rPr>
        <w:t>order to address a question or solve a problem.</w:t>
      </w:r>
    </w:p>
    <w:p w14:paraId="12B59A4F" w14:textId="605A3247" w:rsidR="003E692E" w:rsidRPr="003E692E" w:rsidRDefault="003E692E" w:rsidP="003E692E">
      <w:pPr>
        <w:widowControl w:val="0"/>
        <w:autoSpaceDE w:val="0"/>
        <w:autoSpaceDN w:val="0"/>
        <w:adjustRightInd w:val="0"/>
        <w:rPr>
          <w:rFonts w:ascii="Georgia" w:hAnsi="Georgia" w:cs="Times New Roman"/>
        </w:rPr>
      </w:pPr>
      <w:r w:rsidRPr="00D94250">
        <w:rPr>
          <w:rFonts w:ascii="Georgia" w:hAnsi="Georgia" w:cs="Times New Roman"/>
        </w:rPr>
        <w:t>9. Integrate in</w:t>
      </w:r>
      <w:r>
        <w:rPr>
          <w:rFonts w:ascii="Georgia" w:hAnsi="Georgia" w:cs="Times New Roman"/>
        </w:rPr>
        <w:t xml:space="preserve">formation from diverse sources, </w:t>
      </w:r>
      <w:r w:rsidRPr="00D94250">
        <w:rPr>
          <w:rFonts w:ascii="Georgia" w:hAnsi="Georgia" w:cs="Times New Roman"/>
        </w:rPr>
        <w:t>both primary and secondary, into a coherent</w:t>
      </w:r>
      <w:r>
        <w:rPr>
          <w:rFonts w:ascii="Georgia" w:hAnsi="Georgia" w:cs="Times New Roman"/>
        </w:rPr>
        <w:t xml:space="preserve"> </w:t>
      </w:r>
      <w:r w:rsidRPr="00D94250">
        <w:rPr>
          <w:rFonts w:ascii="Georgia" w:hAnsi="Georgia" w:cs="Times New Roman"/>
        </w:rPr>
        <w:t>understanding of an idea or event, noting</w:t>
      </w:r>
      <w:r>
        <w:rPr>
          <w:rFonts w:ascii="Georgia" w:hAnsi="Georgia" w:cs="Times New Roman"/>
        </w:rPr>
        <w:t xml:space="preserve"> </w:t>
      </w:r>
      <w:r w:rsidRPr="00D94250">
        <w:rPr>
          <w:rFonts w:ascii="Georgia" w:hAnsi="Georgia" w:cs="Times New Roman"/>
        </w:rPr>
        <w:t>discrepancies among sources.</w:t>
      </w:r>
    </w:p>
    <w:p w14:paraId="68634BFF" w14:textId="7684AB3D" w:rsidR="00882B8F" w:rsidRPr="003E692E" w:rsidRDefault="00574A0F" w:rsidP="003E692E">
      <w:pPr>
        <w:spacing w:before="240" w:after="200"/>
        <w:outlineLvl w:val="5"/>
        <w:rPr>
          <w:rFonts w:ascii="Georgia" w:eastAsia="Times New Roman" w:hAnsi="Georgia" w:cs="Times New Roman"/>
          <w:color w:val="000000"/>
        </w:rPr>
      </w:pPr>
      <w:r w:rsidRPr="00A15172">
        <w:rPr>
          <w:rFonts w:ascii="Georgia" w:eastAsia="Cambria" w:hAnsi="Georgia" w:cs="Calibri"/>
          <w:b/>
        </w:rPr>
        <w:t>Guiding Q</w:t>
      </w:r>
      <w:r w:rsidR="00882B8F" w:rsidRPr="00A15172">
        <w:rPr>
          <w:rFonts w:ascii="Georgia" w:eastAsia="Cambria" w:hAnsi="Georgia" w:cs="Calibri"/>
          <w:b/>
        </w:rPr>
        <w:t>uestion</w:t>
      </w:r>
      <w:r w:rsidRPr="00A15172">
        <w:rPr>
          <w:rFonts w:ascii="Georgia" w:eastAsia="Cambria" w:hAnsi="Georgia" w:cs="Calibri"/>
          <w:b/>
        </w:rPr>
        <w:t>:</w:t>
      </w:r>
      <w:r w:rsidR="003E692E">
        <w:rPr>
          <w:rFonts w:ascii="Georgia" w:eastAsia="Cambria" w:hAnsi="Georgia" w:cs="Calibri"/>
          <w:b/>
        </w:rPr>
        <w:t xml:space="preserve"> </w:t>
      </w:r>
      <w:r w:rsidR="003E692E" w:rsidRPr="003E692E">
        <w:rPr>
          <w:rFonts w:ascii="Georgia" w:eastAsia="Times New Roman" w:hAnsi="Georgia" w:cs="Times New Roman"/>
          <w:color w:val="000000"/>
        </w:rPr>
        <w:t>How did Enlightenment ideas shape American political thought?</w:t>
      </w:r>
      <w:r w:rsidR="003E692E">
        <w:rPr>
          <w:rFonts w:ascii="Georgia" w:eastAsia="Times New Roman" w:hAnsi="Georgia" w:cs="Times New Roman"/>
          <w:color w:val="000000"/>
        </w:rPr>
        <w:t xml:space="preserve"> </w:t>
      </w:r>
      <w:r w:rsidR="003E692E" w:rsidRPr="003E692E">
        <w:rPr>
          <w:rFonts w:ascii="Georgia" w:hAnsi="Georgia"/>
          <w:color w:val="000000"/>
        </w:rPr>
        <w:t xml:space="preserve">What can we infer about the perspective of the John Locke based on the </w:t>
      </w:r>
      <w:r w:rsidR="003E692E" w:rsidRPr="003E692E">
        <w:rPr>
          <w:rFonts w:ascii="Georgia" w:hAnsi="Georgia"/>
          <w:i/>
          <w:color w:val="000000"/>
        </w:rPr>
        <w:t>Second Treatise</w:t>
      </w:r>
      <w:r w:rsidR="003E692E" w:rsidRPr="003E692E">
        <w:rPr>
          <w:rFonts w:ascii="Georgia" w:hAnsi="Georgia"/>
          <w:color w:val="000000"/>
        </w:rPr>
        <w:t xml:space="preserve">? </w:t>
      </w:r>
      <w:r w:rsidR="003E692E">
        <w:rPr>
          <w:rFonts w:ascii="Georgia" w:hAnsi="Georgia"/>
          <w:color w:val="000000"/>
        </w:rPr>
        <w:t xml:space="preserve"> </w:t>
      </w:r>
      <w:r w:rsidR="003E692E" w:rsidRPr="003E692E">
        <w:rPr>
          <w:rFonts w:ascii="Georgia" w:hAnsi="Georgia"/>
          <w:color w:val="000000"/>
        </w:rPr>
        <w:t>What evidence of the Enlightenment worldv</w:t>
      </w:r>
      <w:r w:rsidR="003E692E">
        <w:rPr>
          <w:rFonts w:ascii="Georgia" w:hAnsi="Georgia"/>
          <w:color w:val="000000"/>
        </w:rPr>
        <w:t>iew does the set of sources</w:t>
      </w:r>
      <w:r w:rsidR="003E692E" w:rsidRPr="003E692E">
        <w:rPr>
          <w:rFonts w:ascii="Georgia" w:hAnsi="Georgia"/>
          <w:color w:val="000000"/>
        </w:rPr>
        <w:t xml:space="preserve"> provide? What similarities and differences between the Enlightenment period and your time suggest to us?</w:t>
      </w:r>
    </w:p>
    <w:p w14:paraId="7F80B2AC" w14:textId="6EC8F344" w:rsidR="00574A0F" w:rsidRPr="00A15172" w:rsidRDefault="00574A0F" w:rsidP="00574A0F">
      <w:pPr>
        <w:spacing w:before="100" w:beforeAutospacing="1" w:after="72"/>
        <w:rPr>
          <w:rFonts w:ascii="Georgia" w:eastAsia="Cambria" w:hAnsi="Georgia" w:cs="Calibri"/>
          <w:b/>
        </w:rPr>
      </w:pPr>
      <w:r w:rsidRPr="00A15172">
        <w:rPr>
          <w:rFonts w:ascii="Georgia" w:eastAsia="Cambria" w:hAnsi="Georgia" w:cs="Calibri"/>
          <w:b/>
        </w:rPr>
        <w:t>Overview of Lesson:</w:t>
      </w:r>
    </w:p>
    <w:p w14:paraId="6F7F6B98" w14:textId="2CA3F077" w:rsidR="00964A3C" w:rsidRDefault="003E692E" w:rsidP="001A2159">
      <w:r>
        <w:t>As a warm up, have students generate a random bullet list of what they remember about the Enlightenment. Briefly review the period and its effects. Then have students, ideally by themselves but in partners if necessary, read through the sources below and pull the “big ideas” from each one, setting a timer for 20 minutes. De-brief as a class. Once they have agreed on the meaning for each, have them attempt to answer the guiding questions using the sources (properly cited) as evidence.</w:t>
      </w:r>
    </w:p>
    <w:p w14:paraId="50AA54AD" w14:textId="317F485D" w:rsidR="00964A3C" w:rsidRDefault="00964A3C" w:rsidP="00A15172">
      <w:pPr>
        <w:jc w:val="center"/>
        <w:rPr>
          <w:rFonts w:ascii="Georgia" w:hAnsi="Georgia"/>
          <w:sz w:val="22"/>
          <w:szCs w:val="22"/>
        </w:rPr>
      </w:pPr>
    </w:p>
    <w:p w14:paraId="48ED9570" w14:textId="77777777" w:rsidR="003E692E" w:rsidRDefault="003E692E" w:rsidP="00A15172">
      <w:pPr>
        <w:jc w:val="center"/>
        <w:rPr>
          <w:rFonts w:ascii="Georgia" w:hAnsi="Georgia"/>
          <w:sz w:val="22"/>
          <w:szCs w:val="22"/>
        </w:rPr>
      </w:pPr>
    </w:p>
    <w:p w14:paraId="5D8AC7B9" w14:textId="77777777" w:rsidR="003E692E" w:rsidRDefault="003E692E" w:rsidP="00A15172">
      <w:pPr>
        <w:jc w:val="center"/>
        <w:rPr>
          <w:rFonts w:ascii="Georgia" w:hAnsi="Georgia"/>
          <w:sz w:val="22"/>
          <w:szCs w:val="22"/>
        </w:rPr>
      </w:pPr>
    </w:p>
    <w:p w14:paraId="301CDC79" w14:textId="77777777" w:rsidR="003E692E" w:rsidRDefault="003E692E" w:rsidP="00A15172">
      <w:pPr>
        <w:jc w:val="center"/>
        <w:rPr>
          <w:rFonts w:ascii="Georgia" w:hAnsi="Georgia"/>
          <w:sz w:val="22"/>
          <w:szCs w:val="22"/>
        </w:rPr>
      </w:pPr>
    </w:p>
    <w:p w14:paraId="5E42E6BF" w14:textId="77777777" w:rsidR="003E692E" w:rsidRDefault="003E692E" w:rsidP="00A15172">
      <w:pPr>
        <w:jc w:val="center"/>
        <w:rPr>
          <w:rFonts w:ascii="Georgia" w:hAnsi="Georgia"/>
          <w:sz w:val="22"/>
          <w:szCs w:val="22"/>
        </w:rPr>
      </w:pPr>
    </w:p>
    <w:p w14:paraId="479B1097" w14:textId="77777777" w:rsidR="003E692E" w:rsidRDefault="003E692E" w:rsidP="00A15172">
      <w:pPr>
        <w:jc w:val="center"/>
        <w:rPr>
          <w:rFonts w:ascii="Georgia" w:hAnsi="Georgia"/>
          <w:sz w:val="22"/>
          <w:szCs w:val="22"/>
        </w:rPr>
      </w:pPr>
    </w:p>
    <w:p w14:paraId="22D85D94" w14:textId="618ABFBE" w:rsidR="003E692E" w:rsidRPr="003E692E" w:rsidRDefault="003E692E">
      <w:pPr>
        <w:rPr>
          <w:rFonts w:ascii="Georgia" w:hAnsi="Georgia"/>
        </w:rPr>
      </w:pPr>
      <w:r>
        <w:rPr>
          <w:rFonts w:ascii="Georgia" w:hAnsi="Georgia"/>
          <w:sz w:val="22"/>
          <w:szCs w:val="22"/>
        </w:rPr>
        <w:br w:type="page"/>
      </w:r>
      <w:bookmarkStart w:id="0" w:name="_GoBack"/>
      <w:bookmarkEnd w:id="0"/>
    </w:p>
    <w:p w14:paraId="34F8F734" w14:textId="77777777" w:rsidR="003E692E" w:rsidRPr="003E692E" w:rsidRDefault="003E692E" w:rsidP="003E692E">
      <w:pPr>
        <w:spacing w:before="240" w:after="200"/>
        <w:outlineLvl w:val="5"/>
        <w:rPr>
          <w:rFonts w:ascii="Georgia" w:eastAsia="Times New Roman" w:hAnsi="Georgia" w:cs="Times New Roman"/>
          <w:bCs/>
          <w:u w:val="single"/>
        </w:rPr>
      </w:pPr>
      <w:r w:rsidRPr="003E692E">
        <w:rPr>
          <w:rFonts w:ascii="Georgia" w:eastAsia="Times New Roman" w:hAnsi="Georgia" w:cs="Times New Roman"/>
          <w:bCs/>
          <w:u w:val="single"/>
        </w:rPr>
        <w:lastRenderedPageBreak/>
        <w:t>Source 1</w:t>
      </w:r>
    </w:p>
    <w:p w14:paraId="4E3065CC" w14:textId="77777777" w:rsidR="003E692E" w:rsidRPr="003E692E" w:rsidRDefault="003E692E" w:rsidP="003E692E">
      <w:pPr>
        <w:spacing w:before="240" w:after="200"/>
        <w:outlineLvl w:val="5"/>
        <w:rPr>
          <w:rStyle w:val="htitle"/>
          <w:rFonts w:ascii="Georgia" w:eastAsia="Times New Roman" w:hAnsi="Georgia" w:cs="Times New Roman"/>
        </w:rPr>
      </w:pPr>
      <w:r w:rsidRPr="003E692E">
        <w:rPr>
          <w:rFonts w:ascii="Georgia" w:hAnsi="Georgia" w:cs="Times New Roman"/>
          <w:i/>
          <w:iCs/>
        </w:rPr>
        <w:t xml:space="preserve">Charles de </w:t>
      </w:r>
      <w:proofErr w:type="spellStart"/>
      <w:r w:rsidRPr="003E692E">
        <w:rPr>
          <w:rFonts w:ascii="Georgia" w:hAnsi="Georgia" w:cs="Times New Roman"/>
          <w:i/>
          <w:iCs/>
        </w:rPr>
        <w:t>Secondat</w:t>
      </w:r>
      <w:proofErr w:type="spellEnd"/>
      <w:r w:rsidRPr="003E692E">
        <w:rPr>
          <w:rFonts w:ascii="Georgia" w:hAnsi="Georgia" w:cs="Times New Roman"/>
          <w:i/>
          <w:iCs/>
        </w:rPr>
        <w:t>, Baron de Montesquieu</w:t>
      </w:r>
      <w:r w:rsidRPr="003E692E">
        <w:rPr>
          <w:rStyle w:val="htitle"/>
          <w:rFonts w:ascii="Georgia" w:eastAsia="Times New Roman" w:hAnsi="Georgia" w:cs="Times New Roman"/>
        </w:rPr>
        <w:t>, The Spirit of the Laws, 1748</w:t>
      </w:r>
    </w:p>
    <w:p w14:paraId="31BE3022" w14:textId="77777777" w:rsidR="003E692E" w:rsidRPr="003E692E" w:rsidRDefault="003E692E" w:rsidP="003E692E">
      <w:pPr>
        <w:spacing w:before="100" w:beforeAutospacing="1" w:after="100" w:afterAutospacing="1"/>
        <w:rPr>
          <w:rFonts w:ascii="Georgia" w:hAnsi="Georgia" w:cs="Times New Roman"/>
        </w:rPr>
      </w:pPr>
      <w:r w:rsidRPr="003E692E">
        <w:rPr>
          <w:rFonts w:ascii="Georgia" w:hAnsi="Georgia" w:cs="Times New Roman"/>
          <w:i/>
          <w:iCs/>
        </w:rPr>
        <w:t>Montesquieu (1689-</w:t>
      </w:r>
      <w:r w:rsidRPr="003E692E">
        <w:rPr>
          <w:rFonts w:ascii="Georgia" w:hAnsi="Georgia" w:cs="Times New Roman"/>
          <w:i/>
          <w:iCs/>
        </w:rPr>
        <w:softHyphen/>
        <w:t>1755</w:t>
      </w:r>
      <w:proofErr w:type="gramStart"/>
      <w:r w:rsidRPr="003E692E">
        <w:rPr>
          <w:rFonts w:ascii="Georgia" w:hAnsi="Georgia" w:cs="Times New Roman"/>
          <w:i/>
          <w:iCs/>
        </w:rPr>
        <w:t>),</w:t>
      </w:r>
      <w:proofErr w:type="gramEnd"/>
      <w:r w:rsidRPr="003E692E">
        <w:rPr>
          <w:rFonts w:ascii="Georgia" w:hAnsi="Georgia" w:cs="Times New Roman"/>
          <w:i/>
          <w:iCs/>
        </w:rPr>
        <w:t xml:space="preserve"> was a nobleman, a judge in a French court, and one of the most influential political thinkers. Based on his research he developed a number of political theories presented in </w:t>
      </w:r>
      <w:r w:rsidRPr="003E692E">
        <w:rPr>
          <w:rFonts w:ascii="Georgia" w:hAnsi="Georgia" w:cs="Times New Roman"/>
        </w:rPr>
        <w:t>The Spirit of the Laws</w:t>
      </w:r>
      <w:r w:rsidRPr="003E692E">
        <w:rPr>
          <w:rFonts w:ascii="Georgia" w:hAnsi="Georgia" w:cs="Times New Roman"/>
          <w:i/>
          <w:iCs/>
        </w:rPr>
        <w:t xml:space="preserve"> (1748). </w:t>
      </w:r>
    </w:p>
    <w:p w14:paraId="61C4B7E7" w14:textId="77777777" w:rsidR="003E692E" w:rsidRPr="003E692E" w:rsidRDefault="003E692E" w:rsidP="003E692E">
      <w:pPr>
        <w:rPr>
          <w:rFonts w:ascii="Georgia" w:hAnsi="Georgia" w:cs="Times New Roman"/>
        </w:rPr>
      </w:pPr>
      <w:r w:rsidRPr="003E692E">
        <w:rPr>
          <w:rFonts w:ascii="Georgia" w:hAnsi="Georgia" w:cs="Times New Roman"/>
        </w:rPr>
        <w:t xml:space="preserve">In every government there are three sorts of power; the legislative; the executive, in respect to things dependent on the law of nations; and the executive, in regard to things that depend on the civil law. </w:t>
      </w:r>
    </w:p>
    <w:p w14:paraId="52D00B1C" w14:textId="77777777" w:rsidR="003E692E" w:rsidRPr="003E692E" w:rsidRDefault="003E692E" w:rsidP="003E692E">
      <w:pPr>
        <w:rPr>
          <w:rFonts w:ascii="Georgia" w:hAnsi="Georgia" w:cs="Times New Roman"/>
        </w:rPr>
      </w:pPr>
    </w:p>
    <w:p w14:paraId="1247041F" w14:textId="77777777" w:rsidR="003E692E" w:rsidRPr="003E692E" w:rsidRDefault="003E692E" w:rsidP="003E692E">
      <w:pPr>
        <w:rPr>
          <w:rFonts w:ascii="Georgia" w:hAnsi="Georgia" w:cs="Times New Roman"/>
        </w:rPr>
      </w:pPr>
      <w:r w:rsidRPr="003E692E">
        <w:rPr>
          <w:rFonts w:ascii="Georgia" w:hAnsi="Georgia" w:cs="Times New Roman"/>
        </w:rPr>
        <w:t xml:space="preserve">By virtue of the first, the prince or magistrate enacts … laws…. By the second, he makes peace or war, sends or receives embassies; establishes the public security, and provides against invasions. By the third, he punishes criminals, or determines the disputes that arise between individuals. The latter we shall call the judiciary power, and the other simply the executive power of the state. </w:t>
      </w:r>
    </w:p>
    <w:p w14:paraId="4975CFA9" w14:textId="77777777" w:rsidR="003E692E" w:rsidRPr="003E692E" w:rsidRDefault="003E692E" w:rsidP="003E692E">
      <w:pPr>
        <w:rPr>
          <w:rFonts w:ascii="Georgia" w:hAnsi="Georgia" w:cs="Times New Roman"/>
        </w:rPr>
      </w:pPr>
    </w:p>
    <w:p w14:paraId="47AC5B4A" w14:textId="77777777" w:rsidR="003E692E" w:rsidRPr="003E692E" w:rsidRDefault="003E692E" w:rsidP="003E692E">
      <w:pPr>
        <w:rPr>
          <w:rFonts w:ascii="Georgia" w:hAnsi="Georgia" w:cs="Times New Roman"/>
        </w:rPr>
      </w:pPr>
      <w:r w:rsidRPr="003E692E">
        <w:rPr>
          <w:rFonts w:ascii="Georgia" w:hAnsi="Georgia" w:cs="Times New Roman"/>
        </w:rPr>
        <w:t xml:space="preserve">The political liberty of the subject is a </w:t>
      </w:r>
      <w:proofErr w:type="spellStart"/>
      <w:r w:rsidRPr="003E692E">
        <w:rPr>
          <w:rFonts w:ascii="Georgia" w:hAnsi="Georgia" w:cs="Times New Roman"/>
        </w:rPr>
        <w:t>tranquillity</w:t>
      </w:r>
      <w:proofErr w:type="spellEnd"/>
      <w:r w:rsidRPr="003E692E">
        <w:rPr>
          <w:rFonts w:ascii="Georgia" w:hAnsi="Georgia" w:cs="Times New Roman"/>
        </w:rPr>
        <w:t xml:space="preserve"> of mind, arising from the opinion each person has of his safety. In order to have this liberty, it is requisite the government be so constituted as one man need not be afraid of` another. </w:t>
      </w:r>
    </w:p>
    <w:p w14:paraId="3A36F801" w14:textId="77777777" w:rsidR="003E692E" w:rsidRPr="003E692E" w:rsidRDefault="003E692E" w:rsidP="003E692E">
      <w:pPr>
        <w:rPr>
          <w:rFonts w:ascii="Georgia" w:hAnsi="Georgia" w:cs="Times New Roman"/>
        </w:rPr>
      </w:pPr>
    </w:p>
    <w:p w14:paraId="69D51B32" w14:textId="77777777" w:rsidR="003E692E" w:rsidRPr="003E692E" w:rsidRDefault="003E692E" w:rsidP="003E692E">
      <w:pPr>
        <w:rPr>
          <w:rFonts w:ascii="Georgia" w:hAnsi="Georgia" w:cs="Times New Roman"/>
        </w:rPr>
      </w:pPr>
      <w:r w:rsidRPr="003E692E">
        <w:rPr>
          <w:rFonts w:ascii="Georgia" w:hAnsi="Georgia" w:cs="Times New Roman"/>
        </w:rPr>
        <w:t>When the legislative and executive powers are united in the same person, … there can be no liberty</w:t>
      </w:r>
      <w:proofErr w:type="gramStart"/>
      <w:r w:rsidRPr="003E692E">
        <w:rPr>
          <w:rFonts w:ascii="Georgia" w:hAnsi="Georgia" w:cs="Times New Roman"/>
        </w:rPr>
        <w:t>;</w:t>
      </w:r>
      <w:proofErr w:type="gramEnd"/>
      <w:r w:rsidRPr="003E692E">
        <w:rPr>
          <w:rFonts w:ascii="Georgia" w:hAnsi="Georgia" w:cs="Times New Roman"/>
        </w:rPr>
        <w:t xml:space="preserve"> …</w:t>
      </w:r>
    </w:p>
    <w:p w14:paraId="2F814F64" w14:textId="77777777" w:rsidR="003E692E" w:rsidRPr="003E692E" w:rsidRDefault="003E692E" w:rsidP="003E692E">
      <w:pPr>
        <w:rPr>
          <w:rFonts w:ascii="Georgia" w:hAnsi="Georgia" w:cs="Times New Roman"/>
        </w:rPr>
      </w:pPr>
    </w:p>
    <w:p w14:paraId="0ECF7D55" w14:textId="77777777" w:rsidR="003E692E" w:rsidRPr="003E692E" w:rsidRDefault="003E692E" w:rsidP="003E692E">
      <w:pPr>
        <w:rPr>
          <w:rFonts w:ascii="Georgia" w:hAnsi="Georgia" w:cs="Times New Roman"/>
        </w:rPr>
      </w:pPr>
      <w:r w:rsidRPr="003E692E">
        <w:rPr>
          <w:rFonts w:ascii="Georgia" w:hAnsi="Georgia" w:cs="Times New Roman"/>
        </w:rPr>
        <w:t xml:space="preserve">Again, there is no liberty, if the power of judging </w:t>
      </w:r>
      <w:proofErr w:type="gramStart"/>
      <w:r w:rsidRPr="003E692E">
        <w:rPr>
          <w:rFonts w:ascii="Georgia" w:hAnsi="Georgia" w:cs="Times New Roman"/>
        </w:rPr>
        <w:t>be</w:t>
      </w:r>
      <w:proofErr w:type="gramEnd"/>
      <w:r w:rsidRPr="003E692E">
        <w:rPr>
          <w:rFonts w:ascii="Georgia" w:hAnsi="Georgia" w:cs="Times New Roman"/>
        </w:rPr>
        <w:t xml:space="preserve"> not separated from the legislative and executive powers. Were it joined with the legislative, the life and liberty of the subject would be exposed to arbitrary control, for the judge would then be the legislator. Were it joined to the executive power, the judge might behave with all the violence of an oppressor. </w:t>
      </w:r>
    </w:p>
    <w:p w14:paraId="4907DCBA" w14:textId="77777777" w:rsidR="003E692E" w:rsidRPr="003E692E" w:rsidRDefault="003E692E" w:rsidP="003E692E">
      <w:pPr>
        <w:rPr>
          <w:rFonts w:ascii="Georgia" w:hAnsi="Georgia" w:cs="Times New Roman"/>
        </w:rPr>
      </w:pPr>
      <w:r w:rsidRPr="003E692E">
        <w:rPr>
          <w:rFonts w:ascii="Georgia" w:hAnsi="Georgia" w:cs="Times New Roman"/>
        </w:rPr>
        <w:t xml:space="preserve">There would be an end of every thing were the same man, or the same body, whether of the nobles or of the people to exercise those three powers that of enacting laws, that of executing the public resolutions, and that of judging the crimes or differences of individuals. </w:t>
      </w:r>
    </w:p>
    <w:p w14:paraId="4DABA3E9" w14:textId="77777777" w:rsidR="003E692E" w:rsidRPr="003E692E" w:rsidRDefault="003E692E" w:rsidP="003E692E">
      <w:pPr>
        <w:rPr>
          <w:rFonts w:ascii="Georgia" w:hAnsi="Georgia" w:cs="Times New Roman"/>
        </w:rPr>
      </w:pPr>
    </w:p>
    <w:p w14:paraId="168E0801" w14:textId="4CBC0167" w:rsidR="003E692E" w:rsidRPr="003E692E" w:rsidRDefault="003E692E" w:rsidP="003E692E">
      <w:pPr>
        <w:rPr>
          <w:rFonts w:ascii="Georgia" w:eastAsia="Times New Roman" w:hAnsi="Georgia" w:cs="Times New Roman"/>
          <w:bCs/>
        </w:rPr>
      </w:pPr>
      <w:r w:rsidRPr="003E692E">
        <w:rPr>
          <w:rFonts w:ascii="Georgia" w:hAnsi="Georgia" w:cs="Times New Roman"/>
        </w:rPr>
        <w:t>Most kingdoms in Europe enjoy a moderate government, because the prince, who is invested with the two first powers, leaves the third to his subjects.</w:t>
      </w:r>
    </w:p>
    <w:p w14:paraId="61D5CA74" w14:textId="77777777" w:rsidR="003E692E" w:rsidRPr="003E692E" w:rsidRDefault="003E692E" w:rsidP="003E692E">
      <w:pPr>
        <w:rPr>
          <w:rFonts w:ascii="Georgia" w:eastAsia="Times New Roman" w:hAnsi="Georgia" w:cs="Times New Roman"/>
          <w:bCs/>
        </w:rPr>
      </w:pPr>
    </w:p>
    <w:p w14:paraId="21974C0F" w14:textId="77777777" w:rsidR="003E692E" w:rsidRPr="003E692E" w:rsidRDefault="003E692E" w:rsidP="003E692E">
      <w:pPr>
        <w:rPr>
          <w:rFonts w:ascii="Georgia" w:hAnsi="Georgia"/>
        </w:rPr>
      </w:pPr>
      <w:r w:rsidRPr="003E692E">
        <w:rPr>
          <w:rFonts w:ascii="Georgia" w:eastAsia="Times New Roman" w:hAnsi="Georgia" w:cs="Times New Roman"/>
          <w:bCs/>
        </w:rPr>
        <w:t>From the Modern History Sourcebook</w:t>
      </w:r>
    </w:p>
    <w:p w14:paraId="444DA315" w14:textId="77777777" w:rsidR="003E692E" w:rsidRPr="003E692E" w:rsidRDefault="003E692E" w:rsidP="003E692E">
      <w:pPr>
        <w:rPr>
          <w:rFonts w:ascii="Georgia" w:hAnsi="Georgia"/>
        </w:rPr>
      </w:pPr>
      <w:hyperlink r:id="rId8" w:history="1">
        <w:r w:rsidRPr="003E692E">
          <w:rPr>
            <w:rStyle w:val="Hyperlink"/>
            <w:rFonts w:ascii="Georgia" w:hAnsi="Georgia"/>
            <w:color w:val="auto"/>
          </w:rPr>
          <w:t>http://www.fordham.edu/halsall/mod/montesquieu-spirit.asp</w:t>
        </w:r>
      </w:hyperlink>
    </w:p>
    <w:p w14:paraId="717628FA" w14:textId="77777777" w:rsidR="003E692E" w:rsidRPr="003E692E" w:rsidRDefault="003E692E" w:rsidP="003E692E">
      <w:pPr>
        <w:rPr>
          <w:rFonts w:ascii="Georgia" w:hAnsi="Georgia"/>
        </w:rPr>
      </w:pPr>
    </w:p>
    <w:p w14:paraId="13DA337A" w14:textId="638EAB80" w:rsidR="003E692E" w:rsidRPr="003E692E" w:rsidRDefault="003E692E">
      <w:pPr>
        <w:rPr>
          <w:rFonts w:ascii="Georgia" w:hAnsi="Georgia"/>
          <w:u w:val="single"/>
        </w:rPr>
      </w:pPr>
    </w:p>
    <w:p w14:paraId="258670A0" w14:textId="77777777" w:rsidR="003E692E" w:rsidRPr="003E692E" w:rsidRDefault="003E692E">
      <w:pPr>
        <w:rPr>
          <w:rFonts w:ascii="Georgia" w:hAnsi="Georgia"/>
          <w:u w:val="single"/>
        </w:rPr>
      </w:pPr>
      <w:r w:rsidRPr="003E692E">
        <w:rPr>
          <w:rFonts w:ascii="Georgia" w:hAnsi="Georgia"/>
          <w:u w:val="single"/>
        </w:rPr>
        <w:br w:type="page"/>
      </w:r>
    </w:p>
    <w:p w14:paraId="5D0F028B" w14:textId="11E8A81F" w:rsidR="003E692E" w:rsidRPr="003E692E" w:rsidRDefault="003E692E" w:rsidP="003E692E">
      <w:pPr>
        <w:rPr>
          <w:rFonts w:ascii="Georgia" w:hAnsi="Georgia"/>
          <w:u w:val="single"/>
        </w:rPr>
      </w:pPr>
      <w:r w:rsidRPr="003E692E">
        <w:rPr>
          <w:rFonts w:ascii="Georgia" w:hAnsi="Georgia"/>
          <w:u w:val="single"/>
        </w:rPr>
        <w:t>Source 2</w:t>
      </w:r>
    </w:p>
    <w:p w14:paraId="5BB2C08B" w14:textId="16CE0E4F" w:rsidR="003E692E" w:rsidRPr="003E692E" w:rsidRDefault="003E692E" w:rsidP="003E692E">
      <w:pPr>
        <w:rPr>
          <w:rFonts w:ascii="Georgia" w:eastAsia="Times New Roman" w:hAnsi="Georgia" w:cs="Times New Roman"/>
          <w:b/>
          <w:bCs/>
        </w:rPr>
      </w:pPr>
      <w:r w:rsidRPr="003E692E">
        <w:rPr>
          <w:rFonts w:ascii="Georgia" w:eastAsia="Times New Roman" w:hAnsi="Georgia" w:cs="Times New Roman"/>
          <w:b/>
          <w:bCs/>
        </w:rPr>
        <w:t>John Locke, Second Treatise, 1689</w:t>
      </w:r>
    </w:p>
    <w:p w14:paraId="49DC4ECE" w14:textId="77777777" w:rsidR="003E692E" w:rsidRPr="003E692E" w:rsidRDefault="003E692E" w:rsidP="003E692E">
      <w:pPr>
        <w:spacing w:before="100" w:beforeAutospacing="1" w:after="100" w:afterAutospacing="1"/>
        <w:rPr>
          <w:rFonts w:ascii="Georgia" w:hAnsi="Georgia" w:cs="Times New Roman"/>
        </w:rPr>
      </w:pPr>
      <w:r w:rsidRPr="003E692E">
        <w:rPr>
          <w:rFonts w:ascii="Georgia" w:hAnsi="Georgia" w:cs="Times New Roman"/>
        </w:rPr>
        <w:t xml:space="preserve">Men being, as has been said, by Nature, all free, equal and independent, no one can be put out of this Estate, and subjected to the Political Power of another, without his own </w:t>
      </w:r>
      <w:r w:rsidRPr="003E692E">
        <w:rPr>
          <w:rFonts w:ascii="Georgia" w:hAnsi="Georgia" w:cs="Times New Roman"/>
          <w:i/>
          <w:iCs/>
        </w:rPr>
        <w:t>Consent</w:t>
      </w:r>
      <w:r w:rsidRPr="003E692E">
        <w:rPr>
          <w:rFonts w:ascii="Georgia" w:hAnsi="Georgia" w:cs="Times New Roman"/>
        </w:rPr>
        <w:t xml:space="preserve">. The only way whereby any one </w:t>
      </w:r>
      <w:proofErr w:type="spellStart"/>
      <w:r w:rsidRPr="003E692E">
        <w:rPr>
          <w:rFonts w:ascii="Georgia" w:hAnsi="Georgia" w:cs="Times New Roman"/>
        </w:rPr>
        <w:t>devests</w:t>
      </w:r>
      <w:proofErr w:type="spellEnd"/>
      <w:r w:rsidRPr="003E692E">
        <w:rPr>
          <w:rFonts w:ascii="Georgia" w:hAnsi="Georgia" w:cs="Times New Roman"/>
        </w:rPr>
        <w:t xml:space="preserve"> himself of his Natural Liberty, and </w:t>
      </w:r>
      <w:r w:rsidRPr="003E692E">
        <w:rPr>
          <w:rFonts w:ascii="Georgia" w:hAnsi="Georgia" w:cs="Times New Roman"/>
          <w:i/>
          <w:iCs/>
        </w:rPr>
        <w:t>puts on the bonds of Civil Society</w:t>
      </w:r>
      <w:r w:rsidRPr="003E692E">
        <w:rPr>
          <w:rFonts w:ascii="Georgia" w:hAnsi="Georgia" w:cs="Times New Roman"/>
        </w:rPr>
        <w:t xml:space="preserve"> is by agreeing with other Men to </w:t>
      </w:r>
      <w:proofErr w:type="spellStart"/>
      <w:r w:rsidRPr="003E692E">
        <w:rPr>
          <w:rFonts w:ascii="Georgia" w:hAnsi="Georgia" w:cs="Times New Roman"/>
        </w:rPr>
        <w:t>joyn</w:t>
      </w:r>
      <w:proofErr w:type="spellEnd"/>
      <w:r w:rsidRPr="003E692E">
        <w:rPr>
          <w:rFonts w:ascii="Georgia" w:hAnsi="Georgia" w:cs="Times New Roman"/>
        </w:rPr>
        <w:t xml:space="preserve"> and unite into a Community, for their comfortable, safe, and peaceable living one amongst another, in a secure Enjoyment of their Properties, and a greater Security against any that are not of it. … When any number of Men have so </w:t>
      </w:r>
      <w:r w:rsidRPr="003E692E">
        <w:rPr>
          <w:rFonts w:ascii="Georgia" w:hAnsi="Georgia" w:cs="Times New Roman"/>
          <w:i/>
          <w:iCs/>
        </w:rPr>
        <w:t>consented to make one Community</w:t>
      </w:r>
      <w:r w:rsidRPr="003E692E">
        <w:rPr>
          <w:rFonts w:ascii="Georgia" w:hAnsi="Georgia" w:cs="Times New Roman"/>
        </w:rPr>
        <w:t xml:space="preserve"> or Government, … wherein the </w:t>
      </w:r>
      <w:r w:rsidRPr="003E692E">
        <w:rPr>
          <w:rFonts w:ascii="Georgia" w:hAnsi="Georgia" w:cs="Times New Roman"/>
          <w:i/>
          <w:iCs/>
        </w:rPr>
        <w:t>Majority</w:t>
      </w:r>
      <w:r w:rsidRPr="003E692E">
        <w:rPr>
          <w:rFonts w:ascii="Georgia" w:hAnsi="Georgia" w:cs="Times New Roman"/>
        </w:rPr>
        <w:t xml:space="preserve"> have a Right to act and conclude the rest.</w:t>
      </w:r>
    </w:p>
    <w:p w14:paraId="23C81CC3" w14:textId="77777777" w:rsidR="003E692E" w:rsidRPr="003E692E" w:rsidRDefault="003E692E" w:rsidP="003E692E">
      <w:pPr>
        <w:spacing w:before="100" w:beforeAutospacing="1" w:after="100" w:afterAutospacing="1"/>
        <w:rPr>
          <w:rFonts w:ascii="Georgia" w:hAnsi="Georgia" w:cs="Times New Roman"/>
        </w:rPr>
      </w:pPr>
      <w:r w:rsidRPr="003E692E">
        <w:rPr>
          <w:rFonts w:ascii="Georgia" w:hAnsi="Georgia" w:cs="Times New Roman"/>
        </w:rPr>
        <w:t xml:space="preserve">For when any number of Men have, by the consent of every individual, made a </w:t>
      </w:r>
      <w:r w:rsidRPr="003E692E">
        <w:rPr>
          <w:rFonts w:ascii="Georgia" w:hAnsi="Georgia" w:cs="Times New Roman"/>
          <w:i/>
          <w:iCs/>
        </w:rPr>
        <w:t>Community,</w:t>
      </w:r>
      <w:r w:rsidRPr="003E692E">
        <w:rPr>
          <w:rFonts w:ascii="Georgia" w:hAnsi="Georgia" w:cs="Times New Roman"/>
        </w:rPr>
        <w:t xml:space="preserve"> they have thereby made that </w:t>
      </w:r>
      <w:r w:rsidRPr="003E692E">
        <w:rPr>
          <w:rFonts w:ascii="Georgia" w:hAnsi="Georgia" w:cs="Times New Roman"/>
          <w:i/>
          <w:iCs/>
        </w:rPr>
        <w:t>Community</w:t>
      </w:r>
      <w:r w:rsidRPr="003E692E">
        <w:rPr>
          <w:rFonts w:ascii="Georgia" w:hAnsi="Georgia" w:cs="Times New Roman"/>
        </w:rPr>
        <w:t xml:space="preserve"> one Body, with a Power to Act as one Body, which is only by the will and determination of the </w:t>
      </w:r>
      <w:r w:rsidRPr="003E692E">
        <w:rPr>
          <w:rFonts w:ascii="Georgia" w:hAnsi="Georgia" w:cs="Times New Roman"/>
          <w:i/>
          <w:iCs/>
        </w:rPr>
        <w:t>majority</w:t>
      </w:r>
      <w:r w:rsidRPr="003E692E">
        <w:rPr>
          <w:rFonts w:ascii="Georgia" w:hAnsi="Georgia" w:cs="Times New Roman"/>
        </w:rPr>
        <w:t>. …</w:t>
      </w:r>
    </w:p>
    <w:p w14:paraId="6F19BFB4" w14:textId="752E9319" w:rsidR="003E692E" w:rsidRPr="003E692E" w:rsidRDefault="003E692E" w:rsidP="003E692E">
      <w:pPr>
        <w:spacing w:before="100" w:beforeAutospacing="1" w:after="100" w:afterAutospacing="1"/>
        <w:rPr>
          <w:rFonts w:ascii="Georgia" w:hAnsi="Georgia" w:cs="Times New Roman"/>
        </w:rPr>
      </w:pPr>
      <w:r w:rsidRPr="003E692E">
        <w:rPr>
          <w:rFonts w:ascii="Georgia" w:hAnsi="Georgia" w:cs="Times New Roman"/>
        </w:rPr>
        <w:t xml:space="preserve">And thus every Man, by consenting with others to make one Body Politick under one Government, puts himself under an Obligation to every one of that Society, to submit to the determination of the </w:t>
      </w:r>
      <w:r w:rsidRPr="003E692E">
        <w:rPr>
          <w:rFonts w:ascii="Georgia" w:hAnsi="Georgia" w:cs="Times New Roman"/>
          <w:i/>
          <w:iCs/>
        </w:rPr>
        <w:t>majority,</w:t>
      </w:r>
      <w:r w:rsidRPr="003E692E">
        <w:rPr>
          <w:rFonts w:ascii="Georgia" w:hAnsi="Georgia" w:cs="Times New Roman"/>
        </w:rPr>
        <w:t xml:space="preserve"> and to be concluded by it;</w:t>
      </w:r>
    </w:p>
    <w:p w14:paraId="73918689" w14:textId="77777777" w:rsidR="003E692E" w:rsidRPr="003E692E" w:rsidRDefault="003E692E" w:rsidP="003E692E">
      <w:pPr>
        <w:rPr>
          <w:rFonts w:ascii="Georgia" w:hAnsi="Georgia"/>
        </w:rPr>
      </w:pPr>
      <w:r w:rsidRPr="003E692E">
        <w:rPr>
          <w:rFonts w:ascii="Georgia" w:hAnsi="Georgia"/>
        </w:rPr>
        <w:t>The Founder’s Constitution</w:t>
      </w:r>
    </w:p>
    <w:p w14:paraId="30E32125" w14:textId="77777777" w:rsidR="003E692E" w:rsidRPr="003E692E" w:rsidRDefault="003E692E" w:rsidP="003E692E">
      <w:pPr>
        <w:rPr>
          <w:rFonts w:ascii="Georgia" w:hAnsi="Georgia"/>
        </w:rPr>
      </w:pPr>
      <w:hyperlink r:id="rId9" w:history="1">
        <w:r w:rsidRPr="003E692E">
          <w:rPr>
            <w:rStyle w:val="Hyperlink"/>
            <w:rFonts w:ascii="Georgia" w:hAnsi="Georgia"/>
            <w:color w:val="auto"/>
          </w:rPr>
          <w:t>http://press-pubs.uchicago.edu/founders/documents/v1ch4s1.html</w:t>
        </w:r>
      </w:hyperlink>
    </w:p>
    <w:p w14:paraId="147B4729" w14:textId="77777777" w:rsidR="003E692E" w:rsidRPr="003E692E" w:rsidRDefault="003E692E" w:rsidP="003E692E">
      <w:pPr>
        <w:rPr>
          <w:rFonts w:ascii="Georgia" w:hAnsi="Georgia"/>
        </w:rPr>
      </w:pPr>
    </w:p>
    <w:p w14:paraId="3214BB17" w14:textId="77777777" w:rsidR="003E692E" w:rsidRPr="003E692E" w:rsidRDefault="003E692E">
      <w:pPr>
        <w:rPr>
          <w:rFonts w:ascii="Georgia" w:hAnsi="Georgia"/>
          <w:u w:val="single"/>
        </w:rPr>
      </w:pPr>
      <w:r w:rsidRPr="003E692E">
        <w:rPr>
          <w:rFonts w:ascii="Georgia" w:hAnsi="Georgia"/>
          <w:u w:val="single"/>
        </w:rPr>
        <w:br w:type="page"/>
      </w:r>
    </w:p>
    <w:p w14:paraId="5865A4A5" w14:textId="319B68EB" w:rsidR="003E692E" w:rsidRPr="003E692E" w:rsidRDefault="003E692E" w:rsidP="003E692E">
      <w:pPr>
        <w:rPr>
          <w:rFonts w:ascii="Georgia" w:hAnsi="Georgia"/>
          <w:u w:val="single"/>
        </w:rPr>
      </w:pPr>
      <w:r w:rsidRPr="003E692E">
        <w:rPr>
          <w:rFonts w:ascii="Georgia" w:hAnsi="Georgia"/>
          <w:u w:val="single"/>
        </w:rPr>
        <w:t>Source 3</w:t>
      </w:r>
    </w:p>
    <w:p w14:paraId="4E6A22FC" w14:textId="77777777" w:rsidR="003E692E" w:rsidRPr="003E692E" w:rsidRDefault="003E692E" w:rsidP="003E692E">
      <w:pPr>
        <w:rPr>
          <w:rFonts w:ascii="Georgia" w:hAnsi="Georgia"/>
        </w:rPr>
      </w:pPr>
      <w:r w:rsidRPr="003E692E">
        <w:rPr>
          <w:rFonts w:ascii="Georgia" w:hAnsi="Georgia"/>
        </w:rPr>
        <w:t>“Enlightenment and Human Rights”</w:t>
      </w:r>
    </w:p>
    <w:p w14:paraId="58CCFD9B" w14:textId="77777777" w:rsidR="003E692E" w:rsidRPr="003E692E" w:rsidRDefault="003E692E" w:rsidP="003E692E">
      <w:pPr>
        <w:rPr>
          <w:rFonts w:ascii="Georgia" w:eastAsia="Times New Roman" w:hAnsi="Georgia" w:cs="Times New Roman"/>
        </w:rPr>
      </w:pPr>
    </w:p>
    <w:p w14:paraId="4B29F7E7" w14:textId="77777777" w:rsidR="003E692E" w:rsidRPr="003E692E" w:rsidRDefault="003E692E" w:rsidP="003E692E">
      <w:pPr>
        <w:rPr>
          <w:rFonts w:ascii="Georgia" w:eastAsia="Times New Roman" w:hAnsi="Georgia" w:cs="Times New Roman"/>
        </w:rPr>
      </w:pPr>
      <w:r w:rsidRPr="003E692E">
        <w:rPr>
          <w:rFonts w:ascii="Georgia" w:eastAsia="Times New Roman" w:hAnsi="Georgia" w:cs="Times New Roman"/>
        </w:rPr>
        <w:t xml:space="preserve">Until Locke, the English tradition of rights had been just that, English. The various English parliamentary documents on rights had been specifically limited to freeborn Englishmen. They made no larger claims. The Enlightenment helped broaden the claims, and its effects can be seen in the American offshoots of the English parliamentary tradition of rights. Thomas Jefferson's </w:t>
      </w:r>
      <w:r w:rsidRPr="003E692E">
        <w:rPr>
          <w:rFonts w:ascii="Georgia" w:eastAsia="Times New Roman" w:hAnsi="Georgia" w:cs="Times New Roman"/>
          <w:i/>
          <w:iCs/>
        </w:rPr>
        <w:t>Declaration of Independence</w:t>
      </w:r>
      <w:r w:rsidRPr="003E692E">
        <w:rPr>
          <w:rFonts w:ascii="Georgia" w:eastAsia="Times New Roman" w:hAnsi="Georgia" w:cs="Times New Roman"/>
        </w:rPr>
        <w:t xml:space="preserve"> of 1776 claimed that "inalienable" rights were the foundation of all government, and he justified American resistance to English rule in these terms. Jefferson's "declaration" is especially important because it argued that rights had only to be "declared" to be effective…</w:t>
      </w:r>
    </w:p>
    <w:p w14:paraId="24183588" w14:textId="77777777" w:rsidR="003E692E" w:rsidRPr="003E692E" w:rsidRDefault="003E692E" w:rsidP="003E692E">
      <w:pPr>
        <w:spacing w:before="100" w:beforeAutospacing="1" w:after="100" w:afterAutospacing="1"/>
        <w:rPr>
          <w:rFonts w:ascii="Georgia" w:hAnsi="Georgia" w:cs="Times New Roman"/>
        </w:rPr>
      </w:pPr>
      <w:r w:rsidRPr="003E692E">
        <w:rPr>
          <w:rFonts w:ascii="Georgia" w:hAnsi="Georgia" w:cs="Times New Roman"/>
        </w:rPr>
        <w:t xml:space="preserve">Enlightenment writers had paved the way for the reception of these ideas on the European continent and helped transform English rights into more universally applicable ones. They complained that in France </w:t>
      </w:r>
      <w:proofErr w:type="gramStart"/>
      <w:r w:rsidRPr="003E692E">
        <w:rPr>
          <w:rFonts w:ascii="Georgia" w:hAnsi="Georgia" w:cs="Times New Roman"/>
        </w:rPr>
        <w:t>these rights were being violated by despotic, absurd, superstitious, and fanatical institutions</w:t>
      </w:r>
      <w:proofErr w:type="gramEnd"/>
      <w:r w:rsidRPr="003E692E">
        <w:rPr>
          <w:rFonts w:ascii="Georgia" w:hAnsi="Georgia" w:cs="Times New Roman"/>
        </w:rPr>
        <w:t>. Voltaire, in particular, held out English religious toleration as a model. In their criticism, Montesquieu and Rousseau moved beyond existing institutions, proposing new principles of government based on reason and comparative study.</w:t>
      </w:r>
    </w:p>
    <w:p w14:paraId="4FCA695D" w14:textId="77777777" w:rsidR="003E692E" w:rsidRPr="003E692E" w:rsidRDefault="003E692E" w:rsidP="003E692E">
      <w:pPr>
        <w:spacing w:before="100" w:beforeAutospacing="1" w:after="100" w:afterAutospacing="1"/>
        <w:rPr>
          <w:rFonts w:ascii="Georgia" w:hAnsi="Georgia" w:cs="Times New Roman"/>
        </w:rPr>
      </w:pPr>
      <w:r w:rsidRPr="003E692E">
        <w:rPr>
          <w:rFonts w:ascii="Georgia" w:hAnsi="Georgia" w:cs="Times New Roman"/>
        </w:rPr>
        <w:t xml:space="preserve">Beginning in the last years of the reign of Louis XIV and intensifying thereafter, writers both within and outside France began strongly decrying the despotism of the French </w:t>
      </w:r>
      <w:proofErr w:type="gramStart"/>
      <w:r w:rsidRPr="003E692E">
        <w:rPr>
          <w:rFonts w:ascii="Georgia" w:hAnsi="Georgia" w:cs="Times New Roman"/>
        </w:rPr>
        <w:t>monarchy.…</w:t>
      </w:r>
      <w:proofErr w:type="gramEnd"/>
      <w:r w:rsidRPr="003E692E">
        <w:rPr>
          <w:rFonts w:ascii="Georgia" w:hAnsi="Georgia" w:cs="Times New Roman"/>
        </w:rPr>
        <w:t xml:space="preserve"> One of the most influential works of this nature was Montesquieu's </w:t>
      </w:r>
      <w:r w:rsidRPr="003E692E">
        <w:rPr>
          <w:rFonts w:ascii="Georgia" w:hAnsi="Georgia" w:cs="Times New Roman"/>
          <w:i/>
          <w:iCs/>
        </w:rPr>
        <w:t>Spirit of Laws</w:t>
      </w:r>
      <w:r w:rsidRPr="003E692E">
        <w:rPr>
          <w:rFonts w:ascii="Georgia" w:hAnsi="Georgia" w:cs="Times New Roman"/>
        </w:rPr>
        <w:t xml:space="preserve"> (1748), which developed a comparative political analysis of the conditions most favorable to liberty. The American Founding Fathers studied this work closely …</w:t>
      </w:r>
    </w:p>
    <w:p w14:paraId="2338EF27" w14:textId="77777777" w:rsidR="003E692E" w:rsidRPr="003E692E" w:rsidRDefault="003E692E" w:rsidP="003E692E">
      <w:pPr>
        <w:rPr>
          <w:rFonts w:ascii="Georgia" w:eastAsia="Times New Roman" w:hAnsi="Georgia" w:cs="Times New Roman"/>
        </w:rPr>
      </w:pPr>
      <w:r w:rsidRPr="003E692E">
        <w:rPr>
          <w:rFonts w:ascii="Georgia" w:eastAsia="Times New Roman" w:hAnsi="Georgia" w:cs="Times New Roman"/>
        </w:rPr>
        <w:t>Despite the strong efforts of the French monarchy and the Catholic Church to ban the works of Montesquieu, Voltaire, and Rousseau, their influence soon spread, even to the highest echelons of the state that originally opposed them. Other monarchs in Europe eagerly sought the friendship and advice of Enlightenment writers, and it was only a matter of time before leading French bureaucrats also took up their ideas.</w:t>
      </w:r>
    </w:p>
    <w:p w14:paraId="5A3B60E4" w14:textId="77777777" w:rsidR="003E692E" w:rsidRPr="003E692E" w:rsidRDefault="003E692E" w:rsidP="003E692E">
      <w:pPr>
        <w:rPr>
          <w:rFonts w:ascii="Georgia" w:eastAsia="Times New Roman" w:hAnsi="Georgia" w:cs="Times New Roman"/>
        </w:rPr>
      </w:pPr>
    </w:p>
    <w:p w14:paraId="3300EDBC" w14:textId="77777777" w:rsidR="003E692E" w:rsidRPr="003E692E" w:rsidRDefault="003E692E" w:rsidP="003E692E">
      <w:pPr>
        <w:rPr>
          <w:rFonts w:ascii="Georgia" w:eastAsia="Times New Roman" w:hAnsi="Georgia" w:cs="Times New Roman"/>
        </w:rPr>
      </w:pPr>
      <w:r w:rsidRPr="003E692E">
        <w:rPr>
          <w:rFonts w:ascii="Georgia" w:eastAsia="Times New Roman" w:hAnsi="Georgia" w:cs="Times New Roman"/>
        </w:rPr>
        <w:t xml:space="preserve">From Liberty, Equality, </w:t>
      </w:r>
      <w:proofErr w:type="gramStart"/>
      <w:r w:rsidRPr="003E692E">
        <w:rPr>
          <w:rFonts w:ascii="Georgia" w:eastAsia="Times New Roman" w:hAnsi="Georgia" w:cs="Times New Roman"/>
        </w:rPr>
        <w:t>Fraternity</w:t>
      </w:r>
      <w:proofErr w:type="gramEnd"/>
      <w:r w:rsidRPr="003E692E">
        <w:rPr>
          <w:rFonts w:ascii="Georgia" w:eastAsia="Times New Roman" w:hAnsi="Georgia" w:cs="Times New Roman"/>
        </w:rPr>
        <w:t>: Exploring the French Revolution</w:t>
      </w:r>
    </w:p>
    <w:p w14:paraId="45AD1625" w14:textId="77777777" w:rsidR="003E692E" w:rsidRPr="003E692E" w:rsidRDefault="003E692E" w:rsidP="003E692E">
      <w:pPr>
        <w:rPr>
          <w:rFonts w:ascii="Georgia" w:hAnsi="Georgia"/>
          <w:u w:val="single"/>
        </w:rPr>
      </w:pPr>
      <w:hyperlink r:id="rId10" w:history="1">
        <w:r w:rsidRPr="003E692E">
          <w:rPr>
            <w:rStyle w:val="Hyperlink"/>
            <w:rFonts w:ascii="Georgia" w:hAnsi="Georgia"/>
            <w:color w:val="auto"/>
          </w:rPr>
          <w:t>http://chnm.gmu.edu/revolution/chap3a.html</w:t>
        </w:r>
      </w:hyperlink>
    </w:p>
    <w:p w14:paraId="22EAD915" w14:textId="77777777" w:rsidR="003E692E" w:rsidRPr="00D102BB" w:rsidRDefault="003E692E" w:rsidP="00A15172">
      <w:pPr>
        <w:jc w:val="center"/>
        <w:rPr>
          <w:rFonts w:ascii="Georgia" w:hAnsi="Georgia"/>
          <w:sz w:val="22"/>
          <w:szCs w:val="22"/>
        </w:rPr>
      </w:pPr>
    </w:p>
    <w:sectPr w:rsidR="003E692E" w:rsidRPr="00D102BB" w:rsidSect="001A2159">
      <w:footerReference w:type="default" r:id="rId11"/>
      <w:pgSz w:w="12240" w:h="15840"/>
      <w:pgMar w:top="810" w:right="1170" w:bottom="810" w:left="99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5CDFDB" w14:textId="77777777" w:rsidR="0012503B" w:rsidRDefault="0012503B" w:rsidP="0019790E">
      <w:r>
        <w:separator/>
      </w:r>
    </w:p>
  </w:endnote>
  <w:endnote w:type="continuationSeparator" w:id="0">
    <w:p w14:paraId="09B7F25B" w14:textId="77777777" w:rsidR="0012503B" w:rsidRDefault="0012503B" w:rsidP="00197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Palatino">
    <w:altName w:val="Palatino"/>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14DEDF" w14:textId="77777777" w:rsidR="0012503B" w:rsidRDefault="0012503B">
    <w:pPr>
      <w:pStyle w:val="Footer"/>
    </w:pPr>
    <w:r>
      <w:rPr>
        <w:noProof/>
      </w:rPr>
      <w:drawing>
        <wp:inline distT="0" distB="0" distL="0" distR="0" wp14:anchorId="41E5C80C" wp14:editId="273855C5">
          <wp:extent cx="2108835" cy="550640"/>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IRIVINEpdf.jpg"/>
                  <pic:cNvPicPr/>
                </pic:nvPicPr>
                <pic:blipFill>
                  <a:blip r:embed="rId1">
                    <a:extLst>
                      <a:ext uri="{28A0092B-C50C-407E-A947-70E740481C1C}">
                        <a14:useLocalDpi xmlns:a14="http://schemas.microsoft.com/office/drawing/2010/main" val="0"/>
                      </a:ext>
                    </a:extLst>
                  </a:blip>
                  <a:stretch>
                    <a:fillRect/>
                  </a:stretch>
                </pic:blipFill>
                <pic:spPr>
                  <a:xfrm>
                    <a:off x="0" y="0"/>
                    <a:ext cx="2109541" cy="550824"/>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637443" w14:textId="77777777" w:rsidR="0012503B" w:rsidRDefault="0012503B" w:rsidP="0019790E">
      <w:r>
        <w:separator/>
      </w:r>
    </w:p>
  </w:footnote>
  <w:footnote w:type="continuationSeparator" w:id="0">
    <w:p w14:paraId="60979724" w14:textId="77777777" w:rsidR="0012503B" w:rsidRDefault="0012503B" w:rsidP="0019790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4769312"/>
    <w:multiLevelType w:val="hybridMultilevel"/>
    <w:tmpl w:val="EED2B4B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74229F"/>
    <w:multiLevelType w:val="hybridMultilevel"/>
    <w:tmpl w:val="AD38F28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8627CB"/>
    <w:multiLevelType w:val="multilevel"/>
    <w:tmpl w:val="AF8E8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A138CE"/>
    <w:multiLevelType w:val="hybridMultilevel"/>
    <w:tmpl w:val="177A09F4"/>
    <w:lvl w:ilvl="0" w:tplc="DD467DAC">
      <w:start w:val="1"/>
      <w:numFmt w:val="upperRoman"/>
      <w:lvlText w:val="%1."/>
      <w:lvlJc w:val="left"/>
      <w:pPr>
        <w:tabs>
          <w:tab w:val="num" w:pos="1080"/>
        </w:tabs>
        <w:ind w:left="1080" w:hanging="720"/>
      </w:pPr>
      <w:rPr>
        <w:rFonts w:hint="default"/>
      </w:rPr>
    </w:lvl>
    <w:lvl w:ilvl="1" w:tplc="9D68162A">
      <w:start w:val="1"/>
      <w:numFmt w:val="upperLetter"/>
      <w:lvlText w:val="%2."/>
      <w:lvlJc w:val="left"/>
      <w:pPr>
        <w:tabs>
          <w:tab w:val="num" w:pos="1440"/>
        </w:tabs>
        <w:ind w:left="1440" w:hanging="360"/>
      </w:pPr>
      <w:rPr>
        <w:rFonts w:hint="default"/>
      </w:rPr>
    </w:lvl>
    <w:lvl w:ilvl="2" w:tplc="4F5E221C">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4D24770"/>
    <w:multiLevelType w:val="hybridMultilevel"/>
    <w:tmpl w:val="99B08B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FB87341"/>
    <w:multiLevelType w:val="hybridMultilevel"/>
    <w:tmpl w:val="CE52D7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160592A"/>
    <w:multiLevelType w:val="multilevel"/>
    <w:tmpl w:val="E8221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82C0858"/>
    <w:multiLevelType w:val="hybridMultilevel"/>
    <w:tmpl w:val="593AA37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7D3E057F"/>
    <w:multiLevelType w:val="multilevel"/>
    <w:tmpl w:val="0CA8E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EA8421E"/>
    <w:multiLevelType w:val="hybridMultilevel"/>
    <w:tmpl w:val="9110BD0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5"/>
  </w:num>
  <w:num w:numId="4">
    <w:abstractNumId w:val="7"/>
  </w:num>
  <w:num w:numId="5">
    <w:abstractNumId w:val="4"/>
  </w:num>
  <w:num w:numId="6">
    <w:abstractNumId w:val="9"/>
  </w:num>
  <w:num w:numId="7">
    <w:abstractNumId w:val="0"/>
  </w:num>
  <w:num w:numId="8">
    <w:abstractNumId w:val="1"/>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86D"/>
    <w:rsid w:val="000262F7"/>
    <w:rsid w:val="0012503B"/>
    <w:rsid w:val="0019790E"/>
    <w:rsid w:val="001A2159"/>
    <w:rsid w:val="00313DA2"/>
    <w:rsid w:val="00321643"/>
    <w:rsid w:val="003C4A2A"/>
    <w:rsid w:val="003E692E"/>
    <w:rsid w:val="00496660"/>
    <w:rsid w:val="004B09D8"/>
    <w:rsid w:val="005542BF"/>
    <w:rsid w:val="00574A0F"/>
    <w:rsid w:val="00613C3D"/>
    <w:rsid w:val="007169F4"/>
    <w:rsid w:val="008032B8"/>
    <w:rsid w:val="00882B8F"/>
    <w:rsid w:val="008A3630"/>
    <w:rsid w:val="00964A3C"/>
    <w:rsid w:val="009C2A92"/>
    <w:rsid w:val="00A15172"/>
    <w:rsid w:val="00A31B2A"/>
    <w:rsid w:val="00B222F6"/>
    <w:rsid w:val="00C0286D"/>
    <w:rsid w:val="00C63D72"/>
    <w:rsid w:val="00D02C8F"/>
    <w:rsid w:val="00D102BB"/>
    <w:rsid w:val="00EB138A"/>
    <w:rsid w:val="00EF513E"/>
    <w:rsid w:val="00F27AB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0B9A6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A15172"/>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151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A15172"/>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6">
    <w:name w:val="heading 6"/>
    <w:basedOn w:val="Normal"/>
    <w:next w:val="Normal"/>
    <w:link w:val="Heading6Char"/>
    <w:uiPriority w:val="9"/>
    <w:semiHidden/>
    <w:unhideWhenUsed/>
    <w:qFormat/>
    <w:rsid w:val="003E692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790E"/>
    <w:pPr>
      <w:tabs>
        <w:tab w:val="center" w:pos="4320"/>
        <w:tab w:val="right" w:pos="8640"/>
      </w:tabs>
    </w:pPr>
  </w:style>
  <w:style w:type="character" w:customStyle="1" w:styleId="HeaderChar">
    <w:name w:val="Header Char"/>
    <w:basedOn w:val="DefaultParagraphFont"/>
    <w:link w:val="Header"/>
    <w:uiPriority w:val="99"/>
    <w:rsid w:val="0019790E"/>
  </w:style>
  <w:style w:type="paragraph" w:styleId="Footer">
    <w:name w:val="footer"/>
    <w:basedOn w:val="Normal"/>
    <w:link w:val="FooterChar"/>
    <w:uiPriority w:val="99"/>
    <w:unhideWhenUsed/>
    <w:rsid w:val="0019790E"/>
    <w:pPr>
      <w:tabs>
        <w:tab w:val="center" w:pos="4320"/>
        <w:tab w:val="right" w:pos="8640"/>
      </w:tabs>
    </w:pPr>
  </w:style>
  <w:style w:type="character" w:customStyle="1" w:styleId="FooterChar">
    <w:name w:val="Footer Char"/>
    <w:basedOn w:val="DefaultParagraphFont"/>
    <w:link w:val="Footer"/>
    <w:uiPriority w:val="99"/>
    <w:rsid w:val="0019790E"/>
  </w:style>
  <w:style w:type="paragraph" w:styleId="BalloonText">
    <w:name w:val="Balloon Text"/>
    <w:basedOn w:val="Normal"/>
    <w:link w:val="BalloonTextChar"/>
    <w:uiPriority w:val="99"/>
    <w:semiHidden/>
    <w:unhideWhenUsed/>
    <w:rsid w:val="0019790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790E"/>
    <w:rPr>
      <w:rFonts w:ascii="Lucida Grande" w:hAnsi="Lucida Grande" w:cs="Lucida Grande"/>
      <w:sz w:val="18"/>
      <w:szCs w:val="18"/>
    </w:rPr>
  </w:style>
  <w:style w:type="character" w:styleId="Strong">
    <w:name w:val="Strong"/>
    <w:basedOn w:val="DefaultParagraphFont"/>
    <w:qFormat/>
    <w:rsid w:val="00EB138A"/>
    <w:rPr>
      <w:b/>
      <w:bCs/>
    </w:rPr>
  </w:style>
  <w:style w:type="paragraph" w:customStyle="1" w:styleId="head">
    <w:name w:val="head"/>
    <w:basedOn w:val="Normal"/>
    <w:rsid w:val="00EB138A"/>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EB138A"/>
    <w:rPr>
      <w:color w:val="0000FF" w:themeColor="hyperlink"/>
      <w:u w:val="single"/>
    </w:rPr>
  </w:style>
  <w:style w:type="table" w:styleId="TableGrid">
    <w:name w:val="Table Grid"/>
    <w:basedOn w:val="TableNormal"/>
    <w:uiPriority w:val="59"/>
    <w:rsid w:val="00C63D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C63D72"/>
    <w:pPr>
      <w:spacing w:before="100" w:beforeAutospacing="1" w:after="100" w:afterAutospacing="1"/>
    </w:pPr>
    <w:rPr>
      <w:rFonts w:ascii="Times" w:hAnsi="Times" w:cs="Times New Roman"/>
      <w:sz w:val="20"/>
      <w:szCs w:val="20"/>
    </w:rPr>
  </w:style>
  <w:style w:type="character" w:customStyle="1" w:styleId="Heading1Char">
    <w:name w:val="Heading 1 Char"/>
    <w:basedOn w:val="DefaultParagraphFont"/>
    <w:link w:val="Heading1"/>
    <w:rsid w:val="00A1517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rsid w:val="00A15172"/>
    <w:rPr>
      <w:rFonts w:ascii="Times New Roman" w:eastAsia="Times New Roman" w:hAnsi="Times New Roman" w:cs="Times New Roman"/>
      <w:b/>
      <w:bCs/>
      <w:sz w:val="27"/>
      <w:szCs w:val="27"/>
    </w:rPr>
  </w:style>
  <w:style w:type="paragraph" w:customStyle="1" w:styleId="style1">
    <w:name w:val="style1"/>
    <w:basedOn w:val="Normal"/>
    <w:rsid w:val="00A15172"/>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qFormat/>
    <w:rsid w:val="00A15172"/>
    <w:rPr>
      <w:i/>
      <w:iCs/>
    </w:rPr>
  </w:style>
  <w:style w:type="character" w:customStyle="1" w:styleId="Heading2Char">
    <w:name w:val="Heading 2 Char"/>
    <w:basedOn w:val="DefaultParagraphFont"/>
    <w:link w:val="Heading2"/>
    <w:uiPriority w:val="9"/>
    <w:semiHidden/>
    <w:rsid w:val="00A15172"/>
    <w:rPr>
      <w:rFonts w:asciiTheme="majorHAnsi" w:eastAsiaTheme="majorEastAsia" w:hAnsiTheme="majorHAnsi" w:cstheme="majorBidi"/>
      <w:b/>
      <w:bCs/>
      <w:color w:val="4F81BD" w:themeColor="accent1"/>
      <w:sz w:val="26"/>
      <w:szCs w:val="26"/>
    </w:rPr>
  </w:style>
  <w:style w:type="paragraph" w:customStyle="1" w:styleId="Default">
    <w:name w:val="Default"/>
    <w:rsid w:val="0012503B"/>
    <w:pPr>
      <w:widowControl w:val="0"/>
      <w:autoSpaceDE w:val="0"/>
      <w:autoSpaceDN w:val="0"/>
      <w:adjustRightInd w:val="0"/>
    </w:pPr>
    <w:rPr>
      <w:rFonts w:ascii="Palatino" w:hAnsi="Palatino" w:cs="Palatino"/>
      <w:color w:val="000000"/>
    </w:rPr>
  </w:style>
  <w:style w:type="character" w:customStyle="1" w:styleId="Heading6Char">
    <w:name w:val="Heading 6 Char"/>
    <w:basedOn w:val="DefaultParagraphFont"/>
    <w:link w:val="Heading6"/>
    <w:uiPriority w:val="9"/>
    <w:semiHidden/>
    <w:rsid w:val="003E692E"/>
    <w:rPr>
      <w:rFonts w:asciiTheme="majorHAnsi" w:eastAsiaTheme="majorEastAsia" w:hAnsiTheme="majorHAnsi" w:cstheme="majorBidi"/>
      <w:i/>
      <w:iCs/>
      <w:color w:val="243F60" w:themeColor="accent1" w:themeShade="7F"/>
    </w:rPr>
  </w:style>
  <w:style w:type="character" w:customStyle="1" w:styleId="htitle">
    <w:name w:val="h_title"/>
    <w:basedOn w:val="DefaultParagraphFont"/>
    <w:rsid w:val="003E692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A15172"/>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151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A15172"/>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6">
    <w:name w:val="heading 6"/>
    <w:basedOn w:val="Normal"/>
    <w:next w:val="Normal"/>
    <w:link w:val="Heading6Char"/>
    <w:uiPriority w:val="9"/>
    <w:semiHidden/>
    <w:unhideWhenUsed/>
    <w:qFormat/>
    <w:rsid w:val="003E692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790E"/>
    <w:pPr>
      <w:tabs>
        <w:tab w:val="center" w:pos="4320"/>
        <w:tab w:val="right" w:pos="8640"/>
      </w:tabs>
    </w:pPr>
  </w:style>
  <w:style w:type="character" w:customStyle="1" w:styleId="HeaderChar">
    <w:name w:val="Header Char"/>
    <w:basedOn w:val="DefaultParagraphFont"/>
    <w:link w:val="Header"/>
    <w:uiPriority w:val="99"/>
    <w:rsid w:val="0019790E"/>
  </w:style>
  <w:style w:type="paragraph" w:styleId="Footer">
    <w:name w:val="footer"/>
    <w:basedOn w:val="Normal"/>
    <w:link w:val="FooterChar"/>
    <w:uiPriority w:val="99"/>
    <w:unhideWhenUsed/>
    <w:rsid w:val="0019790E"/>
    <w:pPr>
      <w:tabs>
        <w:tab w:val="center" w:pos="4320"/>
        <w:tab w:val="right" w:pos="8640"/>
      </w:tabs>
    </w:pPr>
  </w:style>
  <w:style w:type="character" w:customStyle="1" w:styleId="FooterChar">
    <w:name w:val="Footer Char"/>
    <w:basedOn w:val="DefaultParagraphFont"/>
    <w:link w:val="Footer"/>
    <w:uiPriority w:val="99"/>
    <w:rsid w:val="0019790E"/>
  </w:style>
  <w:style w:type="paragraph" w:styleId="BalloonText">
    <w:name w:val="Balloon Text"/>
    <w:basedOn w:val="Normal"/>
    <w:link w:val="BalloonTextChar"/>
    <w:uiPriority w:val="99"/>
    <w:semiHidden/>
    <w:unhideWhenUsed/>
    <w:rsid w:val="0019790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790E"/>
    <w:rPr>
      <w:rFonts w:ascii="Lucida Grande" w:hAnsi="Lucida Grande" w:cs="Lucida Grande"/>
      <w:sz w:val="18"/>
      <w:szCs w:val="18"/>
    </w:rPr>
  </w:style>
  <w:style w:type="character" w:styleId="Strong">
    <w:name w:val="Strong"/>
    <w:basedOn w:val="DefaultParagraphFont"/>
    <w:qFormat/>
    <w:rsid w:val="00EB138A"/>
    <w:rPr>
      <w:b/>
      <w:bCs/>
    </w:rPr>
  </w:style>
  <w:style w:type="paragraph" w:customStyle="1" w:styleId="head">
    <w:name w:val="head"/>
    <w:basedOn w:val="Normal"/>
    <w:rsid w:val="00EB138A"/>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EB138A"/>
    <w:rPr>
      <w:color w:val="0000FF" w:themeColor="hyperlink"/>
      <w:u w:val="single"/>
    </w:rPr>
  </w:style>
  <w:style w:type="table" w:styleId="TableGrid">
    <w:name w:val="Table Grid"/>
    <w:basedOn w:val="TableNormal"/>
    <w:uiPriority w:val="59"/>
    <w:rsid w:val="00C63D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C63D72"/>
    <w:pPr>
      <w:spacing w:before="100" w:beforeAutospacing="1" w:after="100" w:afterAutospacing="1"/>
    </w:pPr>
    <w:rPr>
      <w:rFonts w:ascii="Times" w:hAnsi="Times" w:cs="Times New Roman"/>
      <w:sz w:val="20"/>
      <w:szCs w:val="20"/>
    </w:rPr>
  </w:style>
  <w:style w:type="character" w:customStyle="1" w:styleId="Heading1Char">
    <w:name w:val="Heading 1 Char"/>
    <w:basedOn w:val="DefaultParagraphFont"/>
    <w:link w:val="Heading1"/>
    <w:rsid w:val="00A1517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rsid w:val="00A15172"/>
    <w:rPr>
      <w:rFonts w:ascii="Times New Roman" w:eastAsia="Times New Roman" w:hAnsi="Times New Roman" w:cs="Times New Roman"/>
      <w:b/>
      <w:bCs/>
      <w:sz w:val="27"/>
      <w:szCs w:val="27"/>
    </w:rPr>
  </w:style>
  <w:style w:type="paragraph" w:customStyle="1" w:styleId="style1">
    <w:name w:val="style1"/>
    <w:basedOn w:val="Normal"/>
    <w:rsid w:val="00A15172"/>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qFormat/>
    <w:rsid w:val="00A15172"/>
    <w:rPr>
      <w:i/>
      <w:iCs/>
    </w:rPr>
  </w:style>
  <w:style w:type="character" w:customStyle="1" w:styleId="Heading2Char">
    <w:name w:val="Heading 2 Char"/>
    <w:basedOn w:val="DefaultParagraphFont"/>
    <w:link w:val="Heading2"/>
    <w:uiPriority w:val="9"/>
    <w:semiHidden/>
    <w:rsid w:val="00A15172"/>
    <w:rPr>
      <w:rFonts w:asciiTheme="majorHAnsi" w:eastAsiaTheme="majorEastAsia" w:hAnsiTheme="majorHAnsi" w:cstheme="majorBidi"/>
      <w:b/>
      <w:bCs/>
      <w:color w:val="4F81BD" w:themeColor="accent1"/>
      <w:sz w:val="26"/>
      <w:szCs w:val="26"/>
    </w:rPr>
  </w:style>
  <w:style w:type="paragraph" w:customStyle="1" w:styleId="Default">
    <w:name w:val="Default"/>
    <w:rsid w:val="0012503B"/>
    <w:pPr>
      <w:widowControl w:val="0"/>
      <w:autoSpaceDE w:val="0"/>
      <w:autoSpaceDN w:val="0"/>
      <w:adjustRightInd w:val="0"/>
    </w:pPr>
    <w:rPr>
      <w:rFonts w:ascii="Palatino" w:hAnsi="Palatino" w:cs="Palatino"/>
      <w:color w:val="000000"/>
    </w:rPr>
  </w:style>
  <w:style w:type="character" w:customStyle="1" w:styleId="Heading6Char">
    <w:name w:val="Heading 6 Char"/>
    <w:basedOn w:val="DefaultParagraphFont"/>
    <w:link w:val="Heading6"/>
    <w:uiPriority w:val="9"/>
    <w:semiHidden/>
    <w:rsid w:val="003E692E"/>
    <w:rPr>
      <w:rFonts w:asciiTheme="majorHAnsi" w:eastAsiaTheme="majorEastAsia" w:hAnsiTheme="majorHAnsi" w:cstheme="majorBidi"/>
      <w:i/>
      <w:iCs/>
      <w:color w:val="243F60" w:themeColor="accent1" w:themeShade="7F"/>
    </w:rPr>
  </w:style>
  <w:style w:type="character" w:customStyle="1" w:styleId="htitle">
    <w:name w:val="h_title"/>
    <w:basedOn w:val="DefaultParagraphFont"/>
    <w:rsid w:val="003E69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929320">
      <w:bodyDiv w:val="1"/>
      <w:marLeft w:val="0"/>
      <w:marRight w:val="0"/>
      <w:marTop w:val="0"/>
      <w:marBottom w:val="0"/>
      <w:divBdr>
        <w:top w:val="none" w:sz="0" w:space="0" w:color="auto"/>
        <w:left w:val="none" w:sz="0" w:space="0" w:color="auto"/>
        <w:bottom w:val="none" w:sz="0" w:space="0" w:color="auto"/>
        <w:right w:val="none" w:sz="0" w:space="0" w:color="auto"/>
      </w:divBdr>
    </w:div>
    <w:div w:id="13248914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fordham.edu/halsall/mod/montesquieu-spirit.asp" TargetMode="External"/><Relationship Id="rId9" Type="http://schemas.openxmlformats.org/officeDocument/2006/relationships/hyperlink" Target="http://press-pubs.uchicago.edu/founders/documents/v1ch4s1.html" TargetMode="External"/><Relationship Id="rId10" Type="http://schemas.openxmlformats.org/officeDocument/2006/relationships/hyperlink" Target="http://chnm.gmu.edu/revolution/chap3a.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1254</Words>
  <Characters>7151</Characters>
  <Application>Microsoft Macintosh Word</Application>
  <DocSecurity>0</DocSecurity>
  <Lines>59</Lines>
  <Paragraphs>16</Paragraphs>
  <ScaleCrop>false</ScaleCrop>
  <Company/>
  <LinksUpToDate>false</LinksUpToDate>
  <CharactersWithSpaces>8389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Gilbertson</dc:creator>
  <cp:keywords/>
  <dc:description/>
  <cp:lastModifiedBy>Emily Markussen Sorsher</cp:lastModifiedBy>
  <cp:revision>12</cp:revision>
  <dcterms:created xsi:type="dcterms:W3CDTF">2013-09-03T20:52:00Z</dcterms:created>
  <dcterms:modified xsi:type="dcterms:W3CDTF">2016-02-12T01:32:00Z</dcterms:modified>
</cp:coreProperties>
</file>