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DB5073" w14:textId="64D419D6" w:rsidR="009769B5" w:rsidRPr="00623979" w:rsidRDefault="00C251A9" w:rsidP="00C251A9">
      <w:pPr>
        <w:tabs>
          <w:tab w:val="center" w:pos="4824"/>
        </w:tabs>
        <w:jc w:val="center"/>
        <w:rPr>
          <w:rFonts w:asciiTheme="majorHAnsi" w:hAnsiTheme="majorHAnsi"/>
          <w:b/>
          <w:sz w:val="24"/>
          <w:szCs w:val="24"/>
        </w:rPr>
      </w:pPr>
      <w:r w:rsidRPr="00623979">
        <w:rPr>
          <w:rFonts w:asciiTheme="majorHAnsi" w:hAnsiTheme="majorHAnsi"/>
          <w:b/>
          <w:sz w:val="24"/>
          <w:szCs w:val="24"/>
        </w:rPr>
        <w:t>Southern California Rivers: Recreation or Protection?</w:t>
      </w:r>
    </w:p>
    <w:p w14:paraId="30AA08B2" w14:textId="77777777" w:rsidR="009769B5" w:rsidRPr="001B65AB" w:rsidRDefault="009769B5" w:rsidP="00406D27">
      <w:pPr>
        <w:rPr>
          <w:rFonts w:asciiTheme="majorHAnsi" w:hAnsiTheme="majorHAnsi"/>
          <w:sz w:val="22"/>
          <w:szCs w:val="22"/>
          <w:u w:val="single"/>
        </w:rPr>
      </w:pPr>
    </w:p>
    <w:p w14:paraId="5F3611C2" w14:textId="77777777" w:rsidR="00406D27" w:rsidRPr="001B65AB" w:rsidRDefault="00406D27" w:rsidP="00406D27">
      <w:pPr>
        <w:rPr>
          <w:rFonts w:asciiTheme="majorHAnsi" w:hAnsiTheme="majorHAnsi"/>
          <w:sz w:val="22"/>
          <w:szCs w:val="22"/>
          <w:u w:val="single"/>
        </w:rPr>
      </w:pPr>
      <w:r w:rsidRPr="001B65AB">
        <w:rPr>
          <w:rFonts w:asciiTheme="majorHAnsi" w:hAnsiTheme="majorHAnsi"/>
          <w:sz w:val="22"/>
          <w:szCs w:val="22"/>
          <w:u w:val="single"/>
        </w:rPr>
        <w:t xml:space="preserve">Government Standards </w:t>
      </w:r>
    </w:p>
    <w:p w14:paraId="3854217C" w14:textId="77777777" w:rsidR="00406D27" w:rsidRPr="001B65AB" w:rsidRDefault="00406D27" w:rsidP="00406D27">
      <w:pPr>
        <w:pStyle w:val="Heading6"/>
        <w:rPr>
          <w:rFonts w:asciiTheme="majorHAnsi" w:hAnsiTheme="majorHAnsi" w:cs="Arial"/>
        </w:rPr>
      </w:pPr>
      <w:r w:rsidRPr="001B65AB">
        <w:rPr>
          <w:rFonts w:asciiTheme="majorHAnsi" w:hAnsiTheme="majorHAnsi"/>
        </w:rPr>
        <w:t xml:space="preserve">12.3 Students evaluate and take and defend positions on what the fundamental values and principles of civil society are (i.e., the autonomous sphere of voluntary personal, social, and economic relations that are not part of government), their interdependence, and the meaning and importance of those values and principles for a free society. </w:t>
      </w:r>
    </w:p>
    <w:p w14:paraId="0E955C01" w14:textId="77777777" w:rsidR="00406D27" w:rsidRPr="001B65AB" w:rsidRDefault="00406D27" w:rsidP="00406D27">
      <w:pPr>
        <w:numPr>
          <w:ilvl w:val="0"/>
          <w:numId w:val="1"/>
        </w:numPr>
        <w:spacing w:before="100" w:beforeAutospacing="1" w:after="72"/>
        <w:rPr>
          <w:rFonts w:asciiTheme="majorHAnsi" w:hAnsiTheme="majorHAnsi" w:cs="Arial"/>
          <w:sz w:val="22"/>
          <w:szCs w:val="22"/>
        </w:rPr>
      </w:pPr>
      <w:r w:rsidRPr="001B65AB">
        <w:rPr>
          <w:rFonts w:asciiTheme="majorHAnsi" w:hAnsiTheme="majorHAnsi" w:cs="Arial"/>
          <w:sz w:val="22"/>
          <w:szCs w:val="22"/>
        </w:rPr>
        <w:t xml:space="preserve">Explain how civil society provides opportunities for individuals to associate for social, cultural, religious, economic, and political purposes. </w:t>
      </w:r>
    </w:p>
    <w:p w14:paraId="79BBC489" w14:textId="463136F7" w:rsidR="009769B5" w:rsidRPr="001B65AB" w:rsidRDefault="00406D27" w:rsidP="009769B5">
      <w:pPr>
        <w:numPr>
          <w:ilvl w:val="0"/>
          <w:numId w:val="1"/>
        </w:numPr>
        <w:spacing w:before="100" w:beforeAutospacing="1" w:after="72"/>
        <w:rPr>
          <w:rFonts w:asciiTheme="majorHAnsi" w:hAnsiTheme="majorHAnsi" w:cs="Arial"/>
          <w:sz w:val="22"/>
          <w:szCs w:val="22"/>
        </w:rPr>
      </w:pPr>
      <w:r w:rsidRPr="001B65AB">
        <w:rPr>
          <w:rFonts w:asciiTheme="majorHAnsi" w:hAnsiTheme="majorHAnsi" w:cs="Arial"/>
          <w:sz w:val="22"/>
          <w:szCs w:val="22"/>
        </w:rPr>
        <w:t xml:space="preserve">Explain how civil society makes it possible for people, individually or in association with others, to bring their influence to bear on government in ways other than voting and elections. </w:t>
      </w:r>
    </w:p>
    <w:p w14:paraId="3F50F161" w14:textId="4C9C78A4" w:rsidR="009769B5" w:rsidRPr="001B65AB" w:rsidRDefault="009769B5" w:rsidP="009769B5">
      <w:pPr>
        <w:widowControl w:val="0"/>
        <w:kinsoku w:val="0"/>
        <w:overflowPunct w:val="0"/>
        <w:autoSpaceDE w:val="0"/>
        <w:autoSpaceDN w:val="0"/>
        <w:adjustRightInd w:val="0"/>
        <w:spacing w:line="290" w:lineRule="auto"/>
        <w:ind w:right="611"/>
        <w:rPr>
          <w:rFonts w:asciiTheme="majorHAnsi" w:eastAsia="Times New Roman" w:hAnsiTheme="majorHAnsi"/>
          <w:b/>
          <w:bCs/>
          <w:color w:val="auto"/>
          <w:sz w:val="22"/>
          <w:szCs w:val="22"/>
        </w:rPr>
      </w:pPr>
      <w:r w:rsidRPr="001B65AB">
        <w:rPr>
          <w:rFonts w:asciiTheme="majorHAnsi" w:eastAsia="Times New Roman" w:hAnsiTheme="majorHAnsi"/>
          <w:b/>
          <w:bCs/>
          <w:color w:val="auto"/>
          <w:sz w:val="22"/>
          <w:szCs w:val="22"/>
        </w:rPr>
        <w:t>12.7 Students analyze and compare the powers and procedures of the national, state, tribal, and local governments.</w:t>
      </w:r>
    </w:p>
    <w:p w14:paraId="1F48E36B" w14:textId="77777777" w:rsidR="009769B5" w:rsidRPr="001B65AB" w:rsidRDefault="009769B5" w:rsidP="009769B5">
      <w:pPr>
        <w:widowControl w:val="0"/>
        <w:numPr>
          <w:ilvl w:val="2"/>
          <w:numId w:val="2"/>
        </w:numPr>
        <w:tabs>
          <w:tab w:val="left" w:pos="1120"/>
        </w:tabs>
        <w:kinsoku w:val="0"/>
        <w:overflowPunct w:val="0"/>
        <w:autoSpaceDE w:val="0"/>
        <w:autoSpaceDN w:val="0"/>
        <w:adjustRightInd w:val="0"/>
        <w:spacing w:before="71" w:line="276" w:lineRule="auto"/>
        <w:ind w:left="630" w:right="103" w:hanging="270"/>
        <w:rPr>
          <w:rFonts w:asciiTheme="majorHAnsi" w:hAnsiTheme="majorHAnsi" w:cs="Palatino"/>
          <w:sz w:val="22"/>
          <w:szCs w:val="22"/>
        </w:rPr>
      </w:pPr>
      <w:r w:rsidRPr="001B65AB">
        <w:rPr>
          <w:rFonts w:asciiTheme="majorHAnsi" w:hAnsiTheme="majorHAnsi" w:cs="Palatino"/>
          <w:spacing w:val="-1"/>
          <w:sz w:val="22"/>
          <w:szCs w:val="22"/>
        </w:rPr>
        <w:t>Explain</w:t>
      </w:r>
      <w:r w:rsidRPr="001B65AB">
        <w:rPr>
          <w:rFonts w:asciiTheme="majorHAnsi" w:hAnsiTheme="majorHAnsi" w:cs="Palatino"/>
          <w:spacing w:val="2"/>
          <w:sz w:val="22"/>
          <w:szCs w:val="22"/>
        </w:rPr>
        <w:t xml:space="preserve"> </w:t>
      </w:r>
      <w:r w:rsidRPr="001B65AB">
        <w:rPr>
          <w:rFonts w:asciiTheme="majorHAnsi" w:hAnsiTheme="majorHAnsi" w:cs="Palatino"/>
          <w:spacing w:val="-1"/>
          <w:sz w:val="22"/>
          <w:szCs w:val="22"/>
        </w:rPr>
        <w:t>how</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conflicts</w:t>
      </w:r>
      <w:r w:rsidRPr="001B65AB">
        <w:rPr>
          <w:rFonts w:asciiTheme="majorHAnsi" w:hAnsiTheme="majorHAnsi" w:cs="Palatino"/>
          <w:spacing w:val="2"/>
          <w:sz w:val="22"/>
          <w:szCs w:val="22"/>
        </w:rPr>
        <w:t xml:space="preserve"> </w:t>
      </w:r>
      <w:r w:rsidRPr="001B65AB">
        <w:rPr>
          <w:rFonts w:asciiTheme="majorHAnsi" w:hAnsiTheme="majorHAnsi" w:cs="Palatino"/>
          <w:spacing w:val="-2"/>
          <w:sz w:val="22"/>
          <w:szCs w:val="22"/>
        </w:rPr>
        <w:t>between</w:t>
      </w:r>
      <w:r w:rsidRPr="001B65AB">
        <w:rPr>
          <w:rFonts w:asciiTheme="majorHAnsi" w:hAnsiTheme="majorHAnsi" w:cs="Palatino"/>
          <w:spacing w:val="3"/>
          <w:sz w:val="22"/>
          <w:szCs w:val="22"/>
        </w:rPr>
        <w:t xml:space="preserve"> </w:t>
      </w:r>
      <w:r w:rsidRPr="001B65AB">
        <w:rPr>
          <w:rFonts w:asciiTheme="majorHAnsi" w:hAnsiTheme="majorHAnsi" w:cs="Palatino"/>
          <w:spacing w:val="-1"/>
          <w:sz w:val="22"/>
          <w:szCs w:val="22"/>
        </w:rPr>
        <w:t>levels</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of</w:t>
      </w:r>
      <w:r w:rsidRPr="001B65AB">
        <w:rPr>
          <w:rFonts w:asciiTheme="majorHAnsi" w:hAnsiTheme="majorHAnsi" w:cs="Palatino"/>
          <w:sz w:val="22"/>
          <w:szCs w:val="22"/>
        </w:rPr>
        <w:t xml:space="preserve"> </w:t>
      </w:r>
      <w:r w:rsidRPr="001B65AB">
        <w:rPr>
          <w:rFonts w:asciiTheme="majorHAnsi" w:hAnsiTheme="majorHAnsi" w:cs="Palatino"/>
          <w:spacing w:val="-2"/>
          <w:sz w:val="22"/>
          <w:szCs w:val="22"/>
        </w:rPr>
        <w:t>government</w:t>
      </w:r>
      <w:r w:rsidRPr="001B65AB">
        <w:rPr>
          <w:rFonts w:asciiTheme="majorHAnsi" w:hAnsiTheme="majorHAnsi" w:cs="Palatino"/>
          <w:spacing w:val="4"/>
          <w:sz w:val="22"/>
          <w:szCs w:val="22"/>
        </w:rPr>
        <w:t xml:space="preserve"> </w:t>
      </w:r>
      <w:r w:rsidRPr="001B65AB">
        <w:rPr>
          <w:rFonts w:asciiTheme="majorHAnsi" w:hAnsiTheme="majorHAnsi" w:cs="Palatino"/>
          <w:spacing w:val="-1"/>
          <w:sz w:val="22"/>
          <w:szCs w:val="22"/>
        </w:rPr>
        <w:t>and</w:t>
      </w:r>
      <w:r w:rsidRPr="001B65AB">
        <w:rPr>
          <w:rFonts w:asciiTheme="majorHAnsi" w:hAnsiTheme="majorHAnsi" w:cs="Palatino"/>
          <w:sz w:val="22"/>
          <w:szCs w:val="22"/>
        </w:rPr>
        <w:t xml:space="preserve"> </w:t>
      </w:r>
      <w:r w:rsidRPr="001B65AB">
        <w:rPr>
          <w:rFonts w:asciiTheme="majorHAnsi" w:hAnsiTheme="majorHAnsi" w:cs="Palatino"/>
          <w:spacing w:val="-2"/>
          <w:sz w:val="22"/>
          <w:szCs w:val="22"/>
        </w:rPr>
        <w:t>branches</w:t>
      </w:r>
      <w:r w:rsidRPr="001B65AB">
        <w:rPr>
          <w:rFonts w:asciiTheme="majorHAnsi" w:hAnsiTheme="majorHAnsi" w:cs="Palatino"/>
          <w:spacing w:val="3"/>
          <w:sz w:val="22"/>
          <w:szCs w:val="22"/>
        </w:rPr>
        <w:t xml:space="preserve"> </w:t>
      </w:r>
      <w:r w:rsidRPr="001B65AB">
        <w:rPr>
          <w:rFonts w:asciiTheme="majorHAnsi" w:hAnsiTheme="majorHAnsi" w:cs="Palatino"/>
          <w:spacing w:val="-1"/>
          <w:sz w:val="22"/>
          <w:szCs w:val="22"/>
        </w:rPr>
        <w:t>of</w:t>
      </w:r>
      <w:r w:rsidRPr="001B65AB">
        <w:rPr>
          <w:rFonts w:asciiTheme="majorHAnsi" w:hAnsiTheme="majorHAnsi" w:cs="Palatino"/>
          <w:sz w:val="22"/>
          <w:szCs w:val="22"/>
        </w:rPr>
        <w:t xml:space="preserve"> </w:t>
      </w:r>
      <w:r w:rsidRPr="001B65AB">
        <w:rPr>
          <w:rFonts w:asciiTheme="majorHAnsi" w:hAnsiTheme="majorHAnsi" w:cs="Palatino"/>
          <w:spacing w:val="-2"/>
          <w:sz w:val="22"/>
          <w:szCs w:val="22"/>
        </w:rPr>
        <w:t>government</w:t>
      </w:r>
      <w:r w:rsidRPr="001B65AB">
        <w:rPr>
          <w:rFonts w:asciiTheme="majorHAnsi" w:hAnsiTheme="majorHAnsi" w:cs="Palatino"/>
          <w:spacing w:val="4"/>
          <w:sz w:val="22"/>
          <w:szCs w:val="22"/>
        </w:rPr>
        <w:t xml:space="preserve"> </w:t>
      </w:r>
      <w:r w:rsidRPr="001B65AB">
        <w:rPr>
          <w:rFonts w:asciiTheme="majorHAnsi" w:hAnsiTheme="majorHAnsi" w:cs="Palatino"/>
          <w:spacing w:val="-1"/>
          <w:sz w:val="22"/>
          <w:szCs w:val="22"/>
        </w:rPr>
        <w:t>are</w:t>
      </w:r>
      <w:r w:rsidRPr="001B65AB">
        <w:rPr>
          <w:rFonts w:asciiTheme="majorHAnsi" w:hAnsiTheme="majorHAnsi" w:cs="Palatino"/>
          <w:spacing w:val="30"/>
          <w:sz w:val="22"/>
          <w:szCs w:val="22"/>
        </w:rPr>
        <w:t xml:space="preserve"> </w:t>
      </w:r>
      <w:r w:rsidRPr="001B65AB">
        <w:rPr>
          <w:rFonts w:asciiTheme="majorHAnsi" w:hAnsiTheme="majorHAnsi" w:cs="Palatino"/>
          <w:spacing w:val="-1"/>
          <w:sz w:val="22"/>
          <w:szCs w:val="22"/>
        </w:rPr>
        <w:t>resolved.</w:t>
      </w:r>
    </w:p>
    <w:p w14:paraId="4A4936CB" w14:textId="1DDA6C76" w:rsidR="009769B5" w:rsidRPr="001B65AB" w:rsidRDefault="009769B5" w:rsidP="009769B5">
      <w:pPr>
        <w:widowControl w:val="0"/>
        <w:numPr>
          <w:ilvl w:val="2"/>
          <w:numId w:val="2"/>
        </w:numPr>
        <w:tabs>
          <w:tab w:val="left" w:pos="1120"/>
        </w:tabs>
        <w:kinsoku w:val="0"/>
        <w:overflowPunct w:val="0"/>
        <w:autoSpaceDE w:val="0"/>
        <w:autoSpaceDN w:val="0"/>
        <w:adjustRightInd w:val="0"/>
        <w:spacing w:before="81" w:line="278" w:lineRule="auto"/>
        <w:ind w:left="630" w:right="201" w:hanging="270"/>
        <w:rPr>
          <w:rFonts w:asciiTheme="majorHAnsi" w:hAnsiTheme="majorHAnsi" w:cs="Palatino"/>
          <w:sz w:val="22"/>
          <w:szCs w:val="22"/>
        </w:rPr>
      </w:pPr>
      <w:r w:rsidRPr="001B65AB">
        <w:rPr>
          <w:rFonts w:asciiTheme="majorHAnsi" w:hAnsiTheme="majorHAnsi" w:cs="Palatino"/>
          <w:spacing w:val="-1"/>
          <w:sz w:val="22"/>
          <w:szCs w:val="22"/>
        </w:rPr>
        <w:t>Identify</w:t>
      </w:r>
      <w:r w:rsidRPr="001B65AB">
        <w:rPr>
          <w:rFonts w:asciiTheme="majorHAnsi" w:hAnsiTheme="majorHAnsi" w:cs="Palatino"/>
          <w:spacing w:val="-12"/>
          <w:sz w:val="22"/>
          <w:szCs w:val="22"/>
        </w:rPr>
        <w:t xml:space="preserve"> </w:t>
      </w:r>
      <w:r w:rsidRPr="001B65AB">
        <w:rPr>
          <w:rFonts w:asciiTheme="majorHAnsi" w:hAnsiTheme="majorHAnsi" w:cs="Palatino"/>
          <w:spacing w:val="-1"/>
          <w:sz w:val="22"/>
          <w:szCs w:val="22"/>
        </w:rPr>
        <w:t>the</w:t>
      </w:r>
      <w:r w:rsidRPr="001B65AB">
        <w:rPr>
          <w:rFonts w:asciiTheme="majorHAnsi" w:hAnsiTheme="majorHAnsi" w:cs="Palatino"/>
          <w:spacing w:val="-11"/>
          <w:sz w:val="22"/>
          <w:szCs w:val="22"/>
        </w:rPr>
        <w:t xml:space="preserve"> </w:t>
      </w:r>
      <w:r w:rsidRPr="001B65AB">
        <w:rPr>
          <w:rFonts w:asciiTheme="majorHAnsi" w:hAnsiTheme="majorHAnsi" w:cs="Palatino"/>
          <w:spacing w:val="-2"/>
          <w:sz w:val="22"/>
          <w:szCs w:val="22"/>
        </w:rPr>
        <w:t>major</w:t>
      </w:r>
      <w:r w:rsidRPr="001B65AB">
        <w:rPr>
          <w:rFonts w:asciiTheme="majorHAnsi" w:hAnsiTheme="majorHAnsi" w:cs="Palatino"/>
          <w:spacing w:val="-9"/>
          <w:sz w:val="22"/>
          <w:szCs w:val="22"/>
        </w:rPr>
        <w:t xml:space="preserve"> </w:t>
      </w:r>
      <w:r w:rsidRPr="001B65AB">
        <w:rPr>
          <w:rFonts w:asciiTheme="majorHAnsi" w:hAnsiTheme="majorHAnsi" w:cs="Palatino"/>
          <w:spacing w:val="-1"/>
          <w:sz w:val="22"/>
          <w:szCs w:val="22"/>
        </w:rPr>
        <w:t>responsibilities</w:t>
      </w:r>
      <w:r w:rsidRPr="001B65AB">
        <w:rPr>
          <w:rFonts w:asciiTheme="majorHAnsi" w:hAnsiTheme="majorHAnsi" w:cs="Palatino"/>
          <w:spacing w:val="-8"/>
          <w:sz w:val="22"/>
          <w:szCs w:val="22"/>
        </w:rPr>
        <w:t xml:space="preserve"> </w:t>
      </w:r>
      <w:r w:rsidRPr="001B65AB">
        <w:rPr>
          <w:rFonts w:asciiTheme="majorHAnsi" w:hAnsiTheme="majorHAnsi" w:cs="Palatino"/>
          <w:spacing w:val="-1"/>
          <w:sz w:val="22"/>
          <w:szCs w:val="22"/>
        </w:rPr>
        <w:t>and</w:t>
      </w:r>
      <w:r w:rsidRPr="001B65AB">
        <w:rPr>
          <w:rFonts w:asciiTheme="majorHAnsi" w:hAnsiTheme="majorHAnsi" w:cs="Palatino"/>
          <w:spacing w:val="-12"/>
          <w:sz w:val="22"/>
          <w:szCs w:val="22"/>
        </w:rPr>
        <w:t xml:space="preserve"> </w:t>
      </w:r>
      <w:r w:rsidRPr="001B65AB">
        <w:rPr>
          <w:rFonts w:asciiTheme="majorHAnsi" w:hAnsiTheme="majorHAnsi" w:cs="Palatino"/>
          <w:spacing w:val="-1"/>
          <w:sz w:val="22"/>
          <w:szCs w:val="22"/>
        </w:rPr>
        <w:t>sources</w:t>
      </w:r>
      <w:r w:rsidRPr="001B65AB">
        <w:rPr>
          <w:rFonts w:asciiTheme="majorHAnsi" w:hAnsiTheme="majorHAnsi" w:cs="Palatino"/>
          <w:spacing w:val="-10"/>
          <w:sz w:val="22"/>
          <w:szCs w:val="22"/>
        </w:rPr>
        <w:t xml:space="preserve"> </w:t>
      </w:r>
      <w:r w:rsidRPr="001B65AB">
        <w:rPr>
          <w:rFonts w:asciiTheme="majorHAnsi" w:hAnsiTheme="majorHAnsi" w:cs="Palatino"/>
          <w:spacing w:val="-1"/>
          <w:sz w:val="22"/>
          <w:szCs w:val="22"/>
        </w:rPr>
        <w:t>of</w:t>
      </w:r>
      <w:r w:rsidRPr="001B65AB">
        <w:rPr>
          <w:rFonts w:asciiTheme="majorHAnsi" w:hAnsiTheme="majorHAnsi" w:cs="Palatino"/>
          <w:spacing w:val="-12"/>
          <w:sz w:val="22"/>
          <w:szCs w:val="22"/>
        </w:rPr>
        <w:t xml:space="preserve"> </w:t>
      </w:r>
      <w:r w:rsidRPr="001B65AB">
        <w:rPr>
          <w:rFonts w:asciiTheme="majorHAnsi" w:hAnsiTheme="majorHAnsi" w:cs="Palatino"/>
          <w:spacing w:val="-1"/>
          <w:sz w:val="22"/>
          <w:szCs w:val="22"/>
        </w:rPr>
        <w:t>revenue</w:t>
      </w:r>
      <w:r w:rsidRPr="001B65AB">
        <w:rPr>
          <w:rFonts w:asciiTheme="majorHAnsi" w:hAnsiTheme="majorHAnsi" w:cs="Palatino"/>
          <w:spacing w:val="-10"/>
          <w:sz w:val="22"/>
          <w:szCs w:val="22"/>
        </w:rPr>
        <w:t xml:space="preserve"> </w:t>
      </w:r>
      <w:r w:rsidRPr="001B65AB">
        <w:rPr>
          <w:rFonts w:asciiTheme="majorHAnsi" w:hAnsiTheme="majorHAnsi" w:cs="Palatino"/>
          <w:spacing w:val="-1"/>
          <w:sz w:val="22"/>
          <w:szCs w:val="22"/>
        </w:rPr>
        <w:t>for</w:t>
      </w:r>
      <w:r w:rsidRPr="001B65AB">
        <w:rPr>
          <w:rFonts w:asciiTheme="majorHAnsi" w:hAnsiTheme="majorHAnsi" w:cs="Palatino"/>
          <w:spacing w:val="-12"/>
          <w:sz w:val="22"/>
          <w:szCs w:val="22"/>
        </w:rPr>
        <w:t xml:space="preserve"> </w:t>
      </w:r>
      <w:r w:rsidRPr="001B65AB">
        <w:rPr>
          <w:rFonts w:asciiTheme="majorHAnsi" w:hAnsiTheme="majorHAnsi" w:cs="Palatino"/>
          <w:spacing w:val="-1"/>
          <w:sz w:val="22"/>
          <w:szCs w:val="22"/>
        </w:rPr>
        <w:t>state</w:t>
      </w:r>
      <w:r w:rsidRPr="001B65AB">
        <w:rPr>
          <w:rFonts w:asciiTheme="majorHAnsi" w:hAnsiTheme="majorHAnsi" w:cs="Palatino"/>
          <w:spacing w:val="-11"/>
          <w:sz w:val="22"/>
          <w:szCs w:val="22"/>
        </w:rPr>
        <w:t xml:space="preserve"> </w:t>
      </w:r>
      <w:r w:rsidRPr="001B65AB">
        <w:rPr>
          <w:rFonts w:asciiTheme="majorHAnsi" w:hAnsiTheme="majorHAnsi" w:cs="Palatino"/>
          <w:spacing w:val="-1"/>
          <w:sz w:val="22"/>
          <w:szCs w:val="22"/>
        </w:rPr>
        <w:t>and</w:t>
      </w:r>
      <w:r w:rsidRPr="001B65AB">
        <w:rPr>
          <w:rFonts w:asciiTheme="majorHAnsi" w:hAnsiTheme="majorHAnsi" w:cs="Palatino"/>
          <w:spacing w:val="-11"/>
          <w:sz w:val="22"/>
          <w:szCs w:val="22"/>
        </w:rPr>
        <w:t xml:space="preserve"> </w:t>
      </w:r>
      <w:r w:rsidRPr="001B65AB">
        <w:rPr>
          <w:rFonts w:asciiTheme="majorHAnsi" w:hAnsiTheme="majorHAnsi" w:cs="Palatino"/>
          <w:spacing w:val="-1"/>
          <w:sz w:val="22"/>
          <w:szCs w:val="22"/>
        </w:rPr>
        <w:t>local</w:t>
      </w:r>
      <w:r w:rsidRPr="001B65AB">
        <w:rPr>
          <w:rFonts w:asciiTheme="majorHAnsi" w:hAnsiTheme="majorHAnsi" w:cs="Palatino"/>
          <w:spacing w:val="-12"/>
          <w:sz w:val="22"/>
          <w:szCs w:val="22"/>
        </w:rPr>
        <w:t xml:space="preserve"> </w:t>
      </w:r>
      <w:r w:rsidRPr="001B65AB">
        <w:rPr>
          <w:rFonts w:asciiTheme="majorHAnsi" w:hAnsiTheme="majorHAnsi" w:cs="Palatino"/>
          <w:spacing w:val="-2"/>
          <w:sz w:val="22"/>
          <w:szCs w:val="22"/>
        </w:rPr>
        <w:t>governments.</w:t>
      </w:r>
    </w:p>
    <w:p w14:paraId="75C7E90D" w14:textId="77777777" w:rsidR="009769B5" w:rsidRPr="001B65AB" w:rsidRDefault="009769B5" w:rsidP="009769B5">
      <w:pPr>
        <w:widowControl w:val="0"/>
        <w:numPr>
          <w:ilvl w:val="2"/>
          <w:numId w:val="2"/>
        </w:numPr>
        <w:tabs>
          <w:tab w:val="left" w:pos="1120"/>
        </w:tabs>
        <w:kinsoku w:val="0"/>
        <w:overflowPunct w:val="0"/>
        <w:autoSpaceDE w:val="0"/>
        <w:autoSpaceDN w:val="0"/>
        <w:adjustRightInd w:val="0"/>
        <w:spacing w:before="79"/>
        <w:ind w:left="630" w:hanging="270"/>
        <w:rPr>
          <w:rFonts w:asciiTheme="majorHAnsi" w:hAnsiTheme="majorHAnsi" w:cs="Palatino"/>
          <w:sz w:val="22"/>
          <w:szCs w:val="22"/>
        </w:rPr>
      </w:pPr>
      <w:r w:rsidRPr="001B65AB">
        <w:rPr>
          <w:rFonts w:asciiTheme="majorHAnsi" w:hAnsiTheme="majorHAnsi" w:cs="Palatino"/>
          <w:spacing w:val="-2"/>
          <w:sz w:val="22"/>
          <w:szCs w:val="22"/>
        </w:rPr>
        <w:t>Discuss</w:t>
      </w:r>
      <w:r w:rsidRPr="001B65AB">
        <w:rPr>
          <w:rFonts w:asciiTheme="majorHAnsi" w:hAnsiTheme="majorHAnsi" w:cs="Palatino"/>
          <w:spacing w:val="5"/>
          <w:sz w:val="22"/>
          <w:szCs w:val="22"/>
        </w:rPr>
        <w:t xml:space="preserve"> </w:t>
      </w:r>
      <w:r w:rsidRPr="001B65AB">
        <w:rPr>
          <w:rFonts w:asciiTheme="majorHAnsi" w:hAnsiTheme="majorHAnsi" w:cs="Palatino"/>
          <w:spacing w:val="-1"/>
          <w:sz w:val="22"/>
          <w:szCs w:val="22"/>
        </w:rPr>
        <w:t>reserved</w:t>
      </w:r>
      <w:r w:rsidRPr="001B65AB">
        <w:rPr>
          <w:rFonts w:asciiTheme="majorHAnsi" w:hAnsiTheme="majorHAnsi" w:cs="Palatino"/>
          <w:spacing w:val="1"/>
          <w:sz w:val="22"/>
          <w:szCs w:val="22"/>
        </w:rPr>
        <w:t xml:space="preserve"> </w:t>
      </w:r>
      <w:r w:rsidRPr="001B65AB">
        <w:rPr>
          <w:rFonts w:asciiTheme="majorHAnsi" w:hAnsiTheme="majorHAnsi" w:cs="Palatino"/>
          <w:spacing w:val="-2"/>
          <w:sz w:val="22"/>
          <w:szCs w:val="22"/>
        </w:rPr>
        <w:t>powers</w:t>
      </w:r>
      <w:r w:rsidRPr="001B65AB">
        <w:rPr>
          <w:rFonts w:asciiTheme="majorHAnsi" w:hAnsiTheme="majorHAnsi" w:cs="Palatino"/>
          <w:spacing w:val="2"/>
          <w:sz w:val="22"/>
          <w:szCs w:val="22"/>
        </w:rPr>
        <w:t xml:space="preserve"> </w:t>
      </w:r>
      <w:r w:rsidRPr="001B65AB">
        <w:rPr>
          <w:rFonts w:asciiTheme="majorHAnsi" w:hAnsiTheme="majorHAnsi" w:cs="Palatino"/>
          <w:spacing w:val="-1"/>
          <w:sz w:val="22"/>
          <w:szCs w:val="22"/>
        </w:rPr>
        <w:t>and</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concurrent</w:t>
      </w:r>
      <w:r w:rsidRPr="001B65AB">
        <w:rPr>
          <w:rFonts w:asciiTheme="majorHAnsi" w:hAnsiTheme="majorHAnsi" w:cs="Palatino"/>
          <w:spacing w:val="2"/>
          <w:sz w:val="22"/>
          <w:szCs w:val="22"/>
        </w:rPr>
        <w:t xml:space="preserve"> </w:t>
      </w:r>
      <w:r w:rsidRPr="001B65AB">
        <w:rPr>
          <w:rFonts w:asciiTheme="majorHAnsi" w:hAnsiTheme="majorHAnsi" w:cs="Palatino"/>
          <w:spacing w:val="-2"/>
          <w:sz w:val="22"/>
          <w:szCs w:val="22"/>
        </w:rPr>
        <w:t>powers</w:t>
      </w:r>
      <w:r w:rsidRPr="001B65AB">
        <w:rPr>
          <w:rFonts w:asciiTheme="majorHAnsi" w:hAnsiTheme="majorHAnsi" w:cs="Palatino"/>
          <w:spacing w:val="2"/>
          <w:sz w:val="22"/>
          <w:szCs w:val="22"/>
        </w:rPr>
        <w:t xml:space="preserve"> </w:t>
      </w:r>
      <w:r w:rsidRPr="001B65AB">
        <w:rPr>
          <w:rFonts w:asciiTheme="majorHAnsi" w:hAnsiTheme="majorHAnsi" w:cs="Palatino"/>
          <w:spacing w:val="-1"/>
          <w:sz w:val="22"/>
          <w:szCs w:val="22"/>
        </w:rPr>
        <w:t>of</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state</w:t>
      </w:r>
      <w:r w:rsidRPr="001B65AB">
        <w:rPr>
          <w:rFonts w:asciiTheme="majorHAnsi" w:hAnsiTheme="majorHAnsi" w:cs="Palatino"/>
          <w:sz w:val="22"/>
          <w:szCs w:val="22"/>
        </w:rPr>
        <w:t xml:space="preserve"> </w:t>
      </w:r>
      <w:r w:rsidRPr="001B65AB">
        <w:rPr>
          <w:rFonts w:asciiTheme="majorHAnsi" w:hAnsiTheme="majorHAnsi" w:cs="Palatino"/>
          <w:spacing w:val="-2"/>
          <w:sz w:val="22"/>
          <w:szCs w:val="22"/>
        </w:rPr>
        <w:t>governments.</w:t>
      </w:r>
    </w:p>
    <w:p w14:paraId="114499BA" w14:textId="77777777" w:rsidR="009769B5" w:rsidRPr="001B65AB" w:rsidRDefault="009769B5" w:rsidP="009769B5">
      <w:pPr>
        <w:widowControl w:val="0"/>
        <w:numPr>
          <w:ilvl w:val="2"/>
          <w:numId w:val="2"/>
        </w:numPr>
        <w:tabs>
          <w:tab w:val="left" w:pos="1120"/>
        </w:tabs>
        <w:kinsoku w:val="0"/>
        <w:overflowPunct w:val="0"/>
        <w:autoSpaceDE w:val="0"/>
        <w:autoSpaceDN w:val="0"/>
        <w:adjustRightInd w:val="0"/>
        <w:spacing w:before="118" w:line="278" w:lineRule="auto"/>
        <w:ind w:left="630" w:right="423" w:hanging="270"/>
        <w:rPr>
          <w:rFonts w:asciiTheme="majorHAnsi" w:hAnsiTheme="majorHAnsi" w:cs="Palatino"/>
          <w:sz w:val="22"/>
          <w:szCs w:val="22"/>
        </w:rPr>
      </w:pPr>
      <w:r w:rsidRPr="001B65AB">
        <w:rPr>
          <w:rFonts w:asciiTheme="majorHAnsi" w:hAnsiTheme="majorHAnsi" w:cs="Palatino"/>
          <w:spacing w:val="-2"/>
          <w:sz w:val="22"/>
          <w:szCs w:val="22"/>
        </w:rPr>
        <w:t>Discuss</w:t>
      </w:r>
      <w:r w:rsidRPr="001B65AB">
        <w:rPr>
          <w:rFonts w:asciiTheme="majorHAnsi" w:hAnsiTheme="majorHAnsi" w:cs="Palatino"/>
          <w:spacing w:val="5"/>
          <w:sz w:val="22"/>
          <w:szCs w:val="22"/>
        </w:rPr>
        <w:t xml:space="preserve"> </w:t>
      </w:r>
      <w:r w:rsidRPr="001B65AB">
        <w:rPr>
          <w:rFonts w:asciiTheme="majorHAnsi" w:hAnsiTheme="majorHAnsi" w:cs="Palatino"/>
          <w:spacing w:val="-1"/>
          <w:sz w:val="22"/>
          <w:szCs w:val="22"/>
        </w:rPr>
        <w:t>the</w:t>
      </w:r>
      <w:r w:rsidRPr="001B65AB">
        <w:rPr>
          <w:rFonts w:asciiTheme="majorHAnsi" w:hAnsiTheme="majorHAnsi" w:cs="Palatino"/>
          <w:sz w:val="22"/>
          <w:szCs w:val="22"/>
        </w:rPr>
        <w:t xml:space="preserve"> </w:t>
      </w:r>
      <w:r w:rsidRPr="001B65AB">
        <w:rPr>
          <w:rFonts w:asciiTheme="majorHAnsi" w:hAnsiTheme="majorHAnsi" w:cs="Palatino"/>
          <w:spacing w:val="-2"/>
          <w:sz w:val="22"/>
          <w:szCs w:val="22"/>
        </w:rPr>
        <w:t>Ninth</w:t>
      </w:r>
      <w:r w:rsidRPr="001B65AB">
        <w:rPr>
          <w:rFonts w:asciiTheme="majorHAnsi" w:hAnsiTheme="majorHAnsi" w:cs="Palatino"/>
          <w:spacing w:val="3"/>
          <w:sz w:val="22"/>
          <w:szCs w:val="22"/>
        </w:rPr>
        <w:t xml:space="preserve"> </w:t>
      </w:r>
      <w:r w:rsidRPr="001B65AB">
        <w:rPr>
          <w:rFonts w:asciiTheme="majorHAnsi" w:hAnsiTheme="majorHAnsi" w:cs="Palatino"/>
          <w:spacing w:val="-1"/>
          <w:sz w:val="22"/>
          <w:szCs w:val="22"/>
        </w:rPr>
        <w:t>and</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Tenth</w:t>
      </w:r>
      <w:r w:rsidRPr="001B65AB">
        <w:rPr>
          <w:rFonts w:asciiTheme="majorHAnsi" w:hAnsiTheme="majorHAnsi" w:cs="Palatino"/>
          <w:spacing w:val="1"/>
          <w:sz w:val="22"/>
          <w:szCs w:val="22"/>
        </w:rPr>
        <w:t xml:space="preserve"> </w:t>
      </w:r>
      <w:r w:rsidRPr="001B65AB">
        <w:rPr>
          <w:rFonts w:asciiTheme="majorHAnsi" w:hAnsiTheme="majorHAnsi" w:cs="Palatino"/>
          <w:spacing w:val="-2"/>
          <w:sz w:val="22"/>
          <w:szCs w:val="22"/>
        </w:rPr>
        <w:t>Amendments</w:t>
      </w:r>
      <w:r w:rsidRPr="001B65AB">
        <w:rPr>
          <w:rFonts w:asciiTheme="majorHAnsi" w:hAnsiTheme="majorHAnsi" w:cs="Palatino"/>
          <w:spacing w:val="6"/>
          <w:sz w:val="22"/>
          <w:szCs w:val="22"/>
        </w:rPr>
        <w:t xml:space="preserve"> </w:t>
      </w:r>
      <w:r w:rsidRPr="001B65AB">
        <w:rPr>
          <w:rFonts w:asciiTheme="majorHAnsi" w:hAnsiTheme="majorHAnsi" w:cs="Palatino"/>
          <w:spacing w:val="-1"/>
          <w:sz w:val="22"/>
          <w:szCs w:val="22"/>
        </w:rPr>
        <w:t>and</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interpretations</w:t>
      </w:r>
      <w:r w:rsidRPr="001B65AB">
        <w:rPr>
          <w:rFonts w:asciiTheme="majorHAnsi" w:hAnsiTheme="majorHAnsi" w:cs="Palatino"/>
          <w:spacing w:val="1"/>
          <w:sz w:val="22"/>
          <w:szCs w:val="22"/>
        </w:rPr>
        <w:t xml:space="preserve"> </w:t>
      </w:r>
      <w:r w:rsidRPr="001B65AB">
        <w:rPr>
          <w:rFonts w:asciiTheme="majorHAnsi" w:hAnsiTheme="majorHAnsi" w:cs="Palatino"/>
          <w:spacing w:val="-1"/>
          <w:sz w:val="22"/>
          <w:szCs w:val="22"/>
        </w:rPr>
        <w:t>of</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the</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extent</w:t>
      </w:r>
      <w:r w:rsidRPr="001B65AB">
        <w:rPr>
          <w:rFonts w:asciiTheme="majorHAnsi" w:hAnsiTheme="majorHAnsi" w:cs="Palatino"/>
          <w:spacing w:val="1"/>
          <w:sz w:val="22"/>
          <w:szCs w:val="22"/>
        </w:rPr>
        <w:t xml:space="preserve"> </w:t>
      </w:r>
      <w:r w:rsidRPr="001B65AB">
        <w:rPr>
          <w:rFonts w:asciiTheme="majorHAnsi" w:hAnsiTheme="majorHAnsi" w:cs="Palatino"/>
          <w:spacing w:val="-1"/>
          <w:sz w:val="22"/>
          <w:szCs w:val="22"/>
        </w:rPr>
        <w:t>of</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the</w:t>
      </w:r>
      <w:r w:rsidRPr="001B65AB">
        <w:rPr>
          <w:rFonts w:asciiTheme="majorHAnsi" w:hAnsiTheme="majorHAnsi" w:cs="Palatino"/>
          <w:spacing w:val="30"/>
          <w:sz w:val="22"/>
          <w:szCs w:val="22"/>
        </w:rPr>
        <w:t xml:space="preserve"> </w:t>
      </w:r>
      <w:r w:rsidRPr="001B65AB">
        <w:rPr>
          <w:rFonts w:asciiTheme="majorHAnsi" w:hAnsiTheme="majorHAnsi" w:cs="Palatino"/>
          <w:spacing w:val="-1"/>
          <w:sz w:val="22"/>
          <w:szCs w:val="22"/>
        </w:rPr>
        <w:t>federal</w:t>
      </w:r>
      <w:r w:rsidRPr="001B65AB">
        <w:rPr>
          <w:rFonts w:asciiTheme="majorHAnsi" w:hAnsiTheme="majorHAnsi" w:cs="Palatino"/>
          <w:sz w:val="22"/>
          <w:szCs w:val="22"/>
        </w:rPr>
        <w:t xml:space="preserve"> </w:t>
      </w:r>
      <w:r w:rsidRPr="001B65AB">
        <w:rPr>
          <w:rFonts w:asciiTheme="majorHAnsi" w:hAnsiTheme="majorHAnsi" w:cs="Palatino"/>
          <w:spacing w:val="-2"/>
          <w:sz w:val="22"/>
          <w:szCs w:val="22"/>
        </w:rPr>
        <w:t>government’s</w:t>
      </w:r>
      <w:r w:rsidRPr="001B65AB">
        <w:rPr>
          <w:rFonts w:asciiTheme="majorHAnsi" w:hAnsiTheme="majorHAnsi" w:cs="Palatino"/>
          <w:spacing w:val="5"/>
          <w:sz w:val="22"/>
          <w:szCs w:val="22"/>
        </w:rPr>
        <w:t xml:space="preserve"> </w:t>
      </w:r>
      <w:r w:rsidRPr="001B65AB">
        <w:rPr>
          <w:rFonts w:asciiTheme="majorHAnsi" w:hAnsiTheme="majorHAnsi" w:cs="Palatino"/>
          <w:spacing w:val="-2"/>
          <w:sz w:val="22"/>
          <w:szCs w:val="22"/>
        </w:rPr>
        <w:t>power.</w:t>
      </w:r>
    </w:p>
    <w:p w14:paraId="0FCA2DBE" w14:textId="77777777" w:rsidR="009769B5" w:rsidRPr="001B65AB" w:rsidRDefault="009769B5" w:rsidP="009769B5">
      <w:pPr>
        <w:widowControl w:val="0"/>
        <w:numPr>
          <w:ilvl w:val="2"/>
          <w:numId w:val="2"/>
        </w:numPr>
        <w:tabs>
          <w:tab w:val="left" w:pos="1120"/>
        </w:tabs>
        <w:kinsoku w:val="0"/>
        <w:overflowPunct w:val="0"/>
        <w:autoSpaceDE w:val="0"/>
        <w:autoSpaceDN w:val="0"/>
        <w:adjustRightInd w:val="0"/>
        <w:spacing w:before="79" w:line="276" w:lineRule="auto"/>
        <w:ind w:left="630" w:right="256" w:hanging="270"/>
        <w:rPr>
          <w:rFonts w:asciiTheme="majorHAnsi" w:hAnsiTheme="majorHAnsi" w:cs="Palatino"/>
          <w:sz w:val="22"/>
          <w:szCs w:val="22"/>
        </w:rPr>
      </w:pPr>
      <w:r w:rsidRPr="001B65AB">
        <w:rPr>
          <w:rFonts w:asciiTheme="majorHAnsi" w:hAnsiTheme="majorHAnsi" w:cs="Palatino"/>
          <w:spacing w:val="-1"/>
          <w:sz w:val="22"/>
          <w:szCs w:val="22"/>
        </w:rPr>
        <w:t>Explain</w:t>
      </w:r>
      <w:r w:rsidRPr="001B65AB">
        <w:rPr>
          <w:rFonts w:asciiTheme="majorHAnsi" w:hAnsiTheme="majorHAnsi" w:cs="Palatino"/>
          <w:spacing w:val="2"/>
          <w:sz w:val="22"/>
          <w:szCs w:val="22"/>
        </w:rPr>
        <w:t xml:space="preserve"> </w:t>
      </w:r>
      <w:r w:rsidRPr="001B65AB">
        <w:rPr>
          <w:rFonts w:asciiTheme="majorHAnsi" w:hAnsiTheme="majorHAnsi" w:cs="Palatino"/>
          <w:spacing w:val="-1"/>
          <w:sz w:val="22"/>
          <w:szCs w:val="22"/>
        </w:rPr>
        <w:t>how</w:t>
      </w:r>
      <w:r w:rsidRPr="001B65AB">
        <w:rPr>
          <w:rFonts w:asciiTheme="majorHAnsi" w:hAnsiTheme="majorHAnsi" w:cs="Palatino"/>
          <w:sz w:val="22"/>
          <w:szCs w:val="22"/>
        </w:rPr>
        <w:t xml:space="preserve"> </w:t>
      </w:r>
      <w:r w:rsidRPr="001B65AB">
        <w:rPr>
          <w:rFonts w:asciiTheme="majorHAnsi" w:hAnsiTheme="majorHAnsi" w:cs="Palatino"/>
          <w:spacing w:val="-2"/>
          <w:sz w:val="22"/>
          <w:szCs w:val="22"/>
        </w:rPr>
        <w:t>public</w:t>
      </w:r>
      <w:r w:rsidRPr="001B65AB">
        <w:rPr>
          <w:rFonts w:asciiTheme="majorHAnsi" w:hAnsiTheme="majorHAnsi" w:cs="Palatino"/>
          <w:spacing w:val="2"/>
          <w:sz w:val="22"/>
          <w:szCs w:val="22"/>
        </w:rPr>
        <w:t xml:space="preserve"> </w:t>
      </w:r>
      <w:r w:rsidRPr="001B65AB">
        <w:rPr>
          <w:rFonts w:asciiTheme="majorHAnsi" w:hAnsiTheme="majorHAnsi" w:cs="Palatino"/>
          <w:spacing w:val="-2"/>
          <w:sz w:val="22"/>
          <w:szCs w:val="22"/>
        </w:rPr>
        <w:t>policy</w:t>
      </w:r>
      <w:r w:rsidRPr="001B65AB">
        <w:rPr>
          <w:rFonts w:asciiTheme="majorHAnsi" w:hAnsiTheme="majorHAnsi" w:cs="Palatino"/>
          <w:spacing w:val="3"/>
          <w:sz w:val="22"/>
          <w:szCs w:val="22"/>
        </w:rPr>
        <w:t xml:space="preserve"> </w:t>
      </w:r>
      <w:r w:rsidRPr="001B65AB">
        <w:rPr>
          <w:rFonts w:asciiTheme="majorHAnsi" w:hAnsiTheme="majorHAnsi" w:cs="Palatino"/>
          <w:spacing w:val="-1"/>
          <w:sz w:val="22"/>
          <w:szCs w:val="22"/>
        </w:rPr>
        <w:t>is formed,</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including</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the</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setting</w:t>
      </w:r>
      <w:r w:rsidRPr="001B65AB">
        <w:rPr>
          <w:rFonts w:asciiTheme="majorHAnsi" w:hAnsiTheme="majorHAnsi" w:cs="Palatino"/>
          <w:spacing w:val="1"/>
          <w:sz w:val="22"/>
          <w:szCs w:val="22"/>
        </w:rPr>
        <w:t xml:space="preserve"> </w:t>
      </w:r>
      <w:r w:rsidRPr="001B65AB">
        <w:rPr>
          <w:rFonts w:asciiTheme="majorHAnsi" w:hAnsiTheme="majorHAnsi" w:cs="Palatino"/>
          <w:spacing w:val="-1"/>
          <w:sz w:val="22"/>
          <w:szCs w:val="22"/>
        </w:rPr>
        <w:t>of</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the</w:t>
      </w:r>
      <w:r w:rsidRPr="001B65AB">
        <w:rPr>
          <w:rFonts w:asciiTheme="majorHAnsi" w:hAnsiTheme="majorHAnsi" w:cs="Palatino"/>
          <w:sz w:val="22"/>
          <w:szCs w:val="22"/>
        </w:rPr>
        <w:t xml:space="preserve"> </w:t>
      </w:r>
      <w:r w:rsidRPr="001B65AB">
        <w:rPr>
          <w:rFonts w:asciiTheme="majorHAnsi" w:hAnsiTheme="majorHAnsi" w:cs="Palatino"/>
          <w:spacing w:val="-2"/>
          <w:sz w:val="22"/>
          <w:szCs w:val="22"/>
        </w:rPr>
        <w:t>public</w:t>
      </w:r>
      <w:r w:rsidRPr="001B65AB">
        <w:rPr>
          <w:rFonts w:asciiTheme="majorHAnsi" w:hAnsiTheme="majorHAnsi" w:cs="Palatino"/>
          <w:spacing w:val="2"/>
          <w:sz w:val="22"/>
          <w:szCs w:val="22"/>
        </w:rPr>
        <w:t xml:space="preserve"> </w:t>
      </w:r>
      <w:r w:rsidRPr="001B65AB">
        <w:rPr>
          <w:rFonts w:asciiTheme="majorHAnsi" w:hAnsiTheme="majorHAnsi" w:cs="Palatino"/>
          <w:spacing w:val="-1"/>
          <w:sz w:val="22"/>
          <w:szCs w:val="22"/>
        </w:rPr>
        <w:t>agenda</w:t>
      </w:r>
      <w:r w:rsidRPr="001B65AB">
        <w:rPr>
          <w:rFonts w:asciiTheme="majorHAnsi" w:hAnsiTheme="majorHAnsi" w:cs="Palatino"/>
          <w:spacing w:val="1"/>
          <w:sz w:val="22"/>
          <w:szCs w:val="22"/>
        </w:rPr>
        <w:t xml:space="preserve"> </w:t>
      </w:r>
      <w:r w:rsidRPr="001B65AB">
        <w:rPr>
          <w:rFonts w:asciiTheme="majorHAnsi" w:hAnsiTheme="majorHAnsi" w:cs="Palatino"/>
          <w:spacing w:val="-1"/>
          <w:sz w:val="22"/>
          <w:szCs w:val="22"/>
        </w:rPr>
        <w:t>and</w:t>
      </w:r>
      <w:r w:rsidRPr="001B65AB">
        <w:rPr>
          <w:rFonts w:asciiTheme="majorHAnsi" w:hAnsiTheme="majorHAnsi" w:cs="Palatino"/>
          <w:spacing w:val="32"/>
          <w:sz w:val="22"/>
          <w:szCs w:val="22"/>
        </w:rPr>
        <w:t xml:space="preserve"> </w:t>
      </w:r>
      <w:r w:rsidRPr="001B65AB">
        <w:rPr>
          <w:rFonts w:asciiTheme="majorHAnsi" w:hAnsiTheme="majorHAnsi" w:cs="Palatino"/>
          <w:spacing w:val="-1"/>
          <w:sz w:val="22"/>
          <w:szCs w:val="22"/>
        </w:rPr>
        <w:t>implementation</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of</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it through</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regulations</w:t>
      </w:r>
      <w:r w:rsidRPr="001B65AB">
        <w:rPr>
          <w:rFonts w:asciiTheme="majorHAnsi" w:hAnsiTheme="majorHAnsi" w:cs="Palatino"/>
          <w:spacing w:val="2"/>
          <w:sz w:val="22"/>
          <w:szCs w:val="22"/>
        </w:rPr>
        <w:t xml:space="preserve"> </w:t>
      </w:r>
      <w:r w:rsidRPr="001B65AB">
        <w:rPr>
          <w:rFonts w:asciiTheme="majorHAnsi" w:hAnsiTheme="majorHAnsi" w:cs="Palatino"/>
          <w:spacing w:val="-1"/>
          <w:sz w:val="22"/>
          <w:szCs w:val="22"/>
        </w:rPr>
        <w:t>and</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executive</w:t>
      </w:r>
      <w:r w:rsidRPr="001B65AB">
        <w:rPr>
          <w:rFonts w:asciiTheme="majorHAnsi" w:hAnsiTheme="majorHAnsi" w:cs="Palatino"/>
          <w:spacing w:val="3"/>
          <w:sz w:val="22"/>
          <w:szCs w:val="22"/>
        </w:rPr>
        <w:t xml:space="preserve"> </w:t>
      </w:r>
      <w:r w:rsidRPr="001B65AB">
        <w:rPr>
          <w:rFonts w:asciiTheme="majorHAnsi" w:hAnsiTheme="majorHAnsi" w:cs="Palatino"/>
          <w:spacing w:val="-1"/>
          <w:sz w:val="22"/>
          <w:szCs w:val="22"/>
        </w:rPr>
        <w:t>orders.</w:t>
      </w:r>
    </w:p>
    <w:p w14:paraId="54FA49FC" w14:textId="38D0168C" w:rsidR="009769B5" w:rsidRPr="001B65AB" w:rsidRDefault="009769B5" w:rsidP="009769B5">
      <w:pPr>
        <w:widowControl w:val="0"/>
        <w:numPr>
          <w:ilvl w:val="2"/>
          <w:numId w:val="2"/>
        </w:numPr>
        <w:tabs>
          <w:tab w:val="left" w:pos="1120"/>
        </w:tabs>
        <w:kinsoku w:val="0"/>
        <w:overflowPunct w:val="0"/>
        <w:autoSpaceDE w:val="0"/>
        <w:autoSpaceDN w:val="0"/>
        <w:adjustRightInd w:val="0"/>
        <w:spacing w:before="81"/>
        <w:ind w:left="630" w:hanging="270"/>
        <w:rPr>
          <w:rFonts w:asciiTheme="majorHAnsi" w:hAnsiTheme="majorHAnsi" w:cs="Palatino"/>
          <w:sz w:val="22"/>
          <w:szCs w:val="22"/>
        </w:rPr>
      </w:pPr>
      <w:r w:rsidRPr="001B65AB">
        <w:rPr>
          <w:rFonts w:asciiTheme="majorHAnsi" w:hAnsiTheme="majorHAnsi" w:cs="Palatino"/>
          <w:spacing w:val="-2"/>
          <w:sz w:val="22"/>
          <w:szCs w:val="22"/>
        </w:rPr>
        <w:t>Compare</w:t>
      </w:r>
      <w:r w:rsidRPr="001B65AB">
        <w:rPr>
          <w:rFonts w:asciiTheme="majorHAnsi" w:hAnsiTheme="majorHAnsi" w:cs="Palatino"/>
          <w:spacing w:val="3"/>
          <w:sz w:val="22"/>
          <w:szCs w:val="22"/>
        </w:rPr>
        <w:t xml:space="preserve"> </w:t>
      </w:r>
      <w:r w:rsidRPr="001B65AB">
        <w:rPr>
          <w:rFonts w:asciiTheme="majorHAnsi" w:hAnsiTheme="majorHAnsi" w:cs="Palatino"/>
          <w:spacing w:val="-1"/>
          <w:sz w:val="22"/>
          <w:szCs w:val="22"/>
        </w:rPr>
        <w:t>the</w:t>
      </w:r>
      <w:r w:rsidRPr="001B65AB">
        <w:rPr>
          <w:rFonts w:asciiTheme="majorHAnsi" w:hAnsiTheme="majorHAnsi" w:cs="Palatino"/>
          <w:sz w:val="22"/>
          <w:szCs w:val="22"/>
        </w:rPr>
        <w:t xml:space="preserve"> </w:t>
      </w:r>
      <w:r w:rsidRPr="001B65AB">
        <w:rPr>
          <w:rFonts w:asciiTheme="majorHAnsi" w:hAnsiTheme="majorHAnsi" w:cs="Palatino"/>
          <w:spacing w:val="-2"/>
          <w:sz w:val="22"/>
          <w:szCs w:val="22"/>
        </w:rPr>
        <w:t>processes</w:t>
      </w:r>
      <w:r w:rsidRPr="001B65AB">
        <w:rPr>
          <w:rFonts w:asciiTheme="majorHAnsi" w:hAnsiTheme="majorHAnsi" w:cs="Palatino"/>
          <w:spacing w:val="5"/>
          <w:sz w:val="22"/>
          <w:szCs w:val="22"/>
        </w:rPr>
        <w:t xml:space="preserve"> </w:t>
      </w:r>
      <w:r w:rsidRPr="001B65AB">
        <w:rPr>
          <w:rFonts w:asciiTheme="majorHAnsi" w:hAnsiTheme="majorHAnsi" w:cs="Palatino"/>
          <w:spacing w:val="-1"/>
          <w:sz w:val="22"/>
          <w:szCs w:val="22"/>
        </w:rPr>
        <w:t>of</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lawmaking at</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each</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of</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the</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three</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levels</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of</w:t>
      </w:r>
      <w:r w:rsidRPr="001B65AB">
        <w:rPr>
          <w:rFonts w:asciiTheme="majorHAnsi" w:hAnsiTheme="majorHAnsi" w:cs="Palatino"/>
          <w:sz w:val="22"/>
          <w:szCs w:val="22"/>
        </w:rPr>
        <w:t xml:space="preserve"> </w:t>
      </w:r>
      <w:r w:rsidRPr="001B65AB">
        <w:rPr>
          <w:rFonts w:asciiTheme="majorHAnsi" w:hAnsiTheme="majorHAnsi" w:cs="Palatino"/>
          <w:spacing w:val="-2"/>
          <w:sz w:val="22"/>
          <w:szCs w:val="22"/>
        </w:rPr>
        <w:t>government,</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including</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the</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role</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of</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lobbying</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and</w:t>
      </w:r>
      <w:r w:rsidRPr="001B65AB">
        <w:rPr>
          <w:rFonts w:asciiTheme="majorHAnsi" w:hAnsiTheme="majorHAnsi" w:cs="Palatino"/>
          <w:sz w:val="22"/>
          <w:szCs w:val="22"/>
        </w:rPr>
        <w:t xml:space="preserve"> </w:t>
      </w:r>
      <w:r w:rsidRPr="001B65AB">
        <w:rPr>
          <w:rFonts w:asciiTheme="majorHAnsi" w:hAnsiTheme="majorHAnsi" w:cs="Palatino"/>
          <w:spacing w:val="-1"/>
          <w:sz w:val="22"/>
          <w:szCs w:val="22"/>
        </w:rPr>
        <w:t>the</w:t>
      </w:r>
      <w:r w:rsidRPr="001B65AB">
        <w:rPr>
          <w:rFonts w:asciiTheme="majorHAnsi" w:hAnsiTheme="majorHAnsi" w:cs="Palatino"/>
          <w:sz w:val="22"/>
          <w:szCs w:val="22"/>
        </w:rPr>
        <w:t xml:space="preserve"> </w:t>
      </w:r>
      <w:r w:rsidRPr="001B65AB">
        <w:rPr>
          <w:rFonts w:asciiTheme="majorHAnsi" w:hAnsiTheme="majorHAnsi" w:cs="Palatino"/>
          <w:spacing w:val="-2"/>
          <w:sz w:val="22"/>
          <w:szCs w:val="22"/>
        </w:rPr>
        <w:t>media.</w:t>
      </w:r>
    </w:p>
    <w:p w14:paraId="21FDC331" w14:textId="77777777" w:rsidR="009769B5" w:rsidRPr="001B65AB" w:rsidRDefault="009769B5" w:rsidP="009769B5">
      <w:pPr>
        <w:widowControl w:val="0"/>
        <w:tabs>
          <w:tab w:val="left" w:pos="1120"/>
        </w:tabs>
        <w:kinsoku w:val="0"/>
        <w:overflowPunct w:val="0"/>
        <w:autoSpaceDE w:val="0"/>
        <w:autoSpaceDN w:val="0"/>
        <w:adjustRightInd w:val="0"/>
        <w:spacing w:before="81"/>
        <w:ind w:left="630"/>
        <w:rPr>
          <w:rFonts w:asciiTheme="majorHAnsi" w:hAnsiTheme="majorHAnsi" w:cs="Palatino"/>
          <w:sz w:val="22"/>
          <w:szCs w:val="22"/>
        </w:rPr>
      </w:pPr>
    </w:p>
    <w:p w14:paraId="270C796C" w14:textId="77777777" w:rsidR="009769B5" w:rsidRPr="00623979" w:rsidRDefault="009769B5" w:rsidP="009769B5">
      <w:pPr>
        <w:jc w:val="center"/>
        <w:rPr>
          <w:rFonts w:asciiTheme="majorHAnsi" w:hAnsiTheme="majorHAnsi" w:cs="Arial"/>
          <w:b/>
          <w:color w:val="1F497D" w:themeColor="text2"/>
          <w:sz w:val="24"/>
          <w:szCs w:val="24"/>
        </w:rPr>
      </w:pPr>
      <w:r w:rsidRPr="00623979">
        <w:rPr>
          <w:rFonts w:asciiTheme="majorHAnsi" w:hAnsiTheme="majorHAnsi" w:cs="Arial"/>
          <w:b/>
          <w:color w:val="1F497D" w:themeColor="text2"/>
          <w:sz w:val="24"/>
          <w:szCs w:val="24"/>
        </w:rPr>
        <w:t>How can too much water be a problem for California? And what can we do about it?</w:t>
      </w:r>
    </w:p>
    <w:p w14:paraId="08CD590F" w14:textId="77777777" w:rsidR="009769B5" w:rsidRPr="001B65AB" w:rsidRDefault="009769B5" w:rsidP="00406D27">
      <w:pPr>
        <w:rPr>
          <w:rFonts w:asciiTheme="majorHAnsi" w:hAnsiTheme="majorHAnsi"/>
          <w:sz w:val="22"/>
          <w:szCs w:val="22"/>
          <w:u w:val="single"/>
        </w:rPr>
      </w:pPr>
    </w:p>
    <w:p w14:paraId="1B8621FE" w14:textId="77777777" w:rsidR="00406D27" w:rsidRPr="001B65AB" w:rsidRDefault="00406D27" w:rsidP="00406D27">
      <w:pPr>
        <w:rPr>
          <w:rFonts w:asciiTheme="majorHAnsi" w:hAnsiTheme="majorHAnsi"/>
          <w:sz w:val="22"/>
          <w:szCs w:val="22"/>
          <w:u w:val="single"/>
        </w:rPr>
      </w:pPr>
      <w:r w:rsidRPr="001B65AB">
        <w:rPr>
          <w:rFonts w:asciiTheme="majorHAnsi" w:hAnsiTheme="majorHAnsi"/>
          <w:sz w:val="22"/>
          <w:szCs w:val="22"/>
          <w:u w:val="single"/>
        </w:rPr>
        <w:t>Economics Standards</w:t>
      </w:r>
    </w:p>
    <w:p w14:paraId="52979200" w14:textId="2F925720" w:rsidR="009769B5" w:rsidRPr="001B65AB" w:rsidRDefault="00406D27" w:rsidP="00357249">
      <w:pPr>
        <w:pStyle w:val="Heading6"/>
        <w:rPr>
          <w:rFonts w:asciiTheme="majorHAnsi" w:hAnsiTheme="majorHAnsi"/>
        </w:rPr>
      </w:pPr>
      <w:r w:rsidRPr="001B65AB">
        <w:rPr>
          <w:rFonts w:asciiTheme="majorHAnsi" w:hAnsiTheme="majorHAnsi"/>
        </w:rPr>
        <w:t xml:space="preserve">12.2 Students analyze the elements of America's market economy in a global setting. </w:t>
      </w:r>
    </w:p>
    <w:p w14:paraId="1BC8DCA6" w14:textId="77777777" w:rsidR="009769B5" w:rsidRPr="001B65AB" w:rsidRDefault="009769B5" w:rsidP="009769B5">
      <w:pPr>
        <w:pStyle w:val="ListParagraph"/>
        <w:widowControl w:val="0"/>
        <w:numPr>
          <w:ilvl w:val="0"/>
          <w:numId w:val="4"/>
        </w:numPr>
        <w:kinsoku w:val="0"/>
        <w:overflowPunct w:val="0"/>
        <w:autoSpaceDE w:val="0"/>
        <w:autoSpaceDN w:val="0"/>
        <w:adjustRightInd w:val="0"/>
        <w:spacing w:before="71" w:line="276" w:lineRule="auto"/>
        <w:ind w:left="630" w:right="103" w:hanging="270"/>
        <w:rPr>
          <w:rFonts w:asciiTheme="majorHAnsi" w:hAnsiTheme="majorHAnsi" w:cs="Palatino"/>
          <w:spacing w:val="-1"/>
          <w:sz w:val="22"/>
          <w:szCs w:val="22"/>
        </w:rPr>
      </w:pPr>
      <w:r w:rsidRPr="001B65AB">
        <w:rPr>
          <w:rFonts w:asciiTheme="majorHAnsi" w:hAnsiTheme="majorHAnsi" w:cs="Palatino"/>
          <w:spacing w:val="-1"/>
          <w:sz w:val="22"/>
          <w:szCs w:val="22"/>
        </w:rPr>
        <w:t xml:space="preserve">Understand the relationship of the concept of incentives to the law of supply and the relationship of the concept of incentives and substitutes to the law of demand. </w:t>
      </w:r>
    </w:p>
    <w:p w14:paraId="7D5BD75D" w14:textId="362B9A68" w:rsidR="009769B5" w:rsidRPr="00623979" w:rsidRDefault="009769B5" w:rsidP="00623979">
      <w:pPr>
        <w:pStyle w:val="ListParagraph"/>
        <w:widowControl w:val="0"/>
        <w:numPr>
          <w:ilvl w:val="0"/>
          <w:numId w:val="4"/>
        </w:numPr>
        <w:kinsoku w:val="0"/>
        <w:overflowPunct w:val="0"/>
        <w:autoSpaceDE w:val="0"/>
        <w:autoSpaceDN w:val="0"/>
        <w:adjustRightInd w:val="0"/>
        <w:spacing w:before="71" w:line="276" w:lineRule="auto"/>
        <w:ind w:left="630" w:right="103" w:hanging="270"/>
        <w:rPr>
          <w:rFonts w:asciiTheme="majorHAnsi" w:hAnsiTheme="majorHAnsi" w:cs="Palatino"/>
          <w:spacing w:val="-1"/>
          <w:sz w:val="22"/>
          <w:szCs w:val="22"/>
        </w:rPr>
      </w:pPr>
      <w:r w:rsidRPr="001B65AB">
        <w:rPr>
          <w:rFonts w:asciiTheme="majorHAnsi" w:hAnsiTheme="majorHAnsi" w:cs="Palatino"/>
          <w:spacing w:val="-1"/>
          <w:sz w:val="22"/>
          <w:szCs w:val="22"/>
        </w:rPr>
        <w:t xml:space="preserve">Discuss the effects of changes in supply and/or demand on the relative scarcity, price, and quantity of particular products. </w:t>
      </w:r>
    </w:p>
    <w:p w14:paraId="4C01E054" w14:textId="77777777" w:rsidR="00406D27" w:rsidRPr="001B65AB" w:rsidRDefault="00406D27" w:rsidP="00406D27">
      <w:pPr>
        <w:pStyle w:val="Heading6"/>
        <w:rPr>
          <w:rFonts w:asciiTheme="majorHAnsi" w:hAnsiTheme="majorHAnsi"/>
        </w:rPr>
      </w:pPr>
      <w:r w:rsidRPr="001B65AB">
        <w:rPr>
          <w:rFonts w:asciiTheme="majorHAnsi" w:hAnsiTheme="majorHAnsi"/>
        </w:rPr>
        <w:t xml:space="preserve">12.3 Students analyze the influence of the federal government on the American economy. </w:t>
      </w:r>
    </w:p>
    <w:p w14:paraId="7F5A7E49" w14:textId="002F84B6" w:rsidR="00357249" w:rsidRPr="001B65AB" w:rsidRDefault="00357249" w:rsidP="00357249">
      <w:pPr>
        <w:pStyle w:val="BodyText"/>
        <w:kinsoku w:val="0"/>
        <w:overflowPunct w:val="0"/>
        <w:spacing w:line="277" w:lineRule="auto"/>
        <w:ind w:left="299" w:right="108"/>
        <w:jc w:val="both"/>
        <w:rPr>
          <w:rFonts w:asciiTheme="majorHAnsi" w:hAnsiTheme="majorHAnsi"/>
        </w:rPr>
      </w:pPr>
      <w:r w:rsidRPr="001B65AB">
        <w:rPr>
          <w:rFonts w:asciiTheme="majorHAnsi" w:hAnsiTheme="majorHAnsi"/>
          <w:spacing w:val="-1"/>
        </w:rPr>
        <w:t>1.</w:t>
      </w:r>
      <w:r w:rsidRPr="001B65AB">
        <w:rPr>
          <w:rFonts w:asciiTheme="majorHAnsi" w:hAnsiTheme="majorHAnsi"/>
          <w:spacing w:val="23"/>
        </w:rPr>
        <w:t xml:space="preserve"> </w:t>
      </w:r>
      <w:r w:rsidRPr="001B65AB">
        <w:rPr>
          <w:rFonts w:asciiTheme="majorHAnsi" w:hAnsiTheme="majorHAnsi"/>
          <w:spacing w:val="-2"/>
        </w:rPr>
        <w:t>Understand</w:t>
      </w:r>
      <w:r w:rsidRPr="001B65AB">
        <w:rPr>
          <w:rFonts w:asciiTheme="majorHAnsi" w:hAnsiTheme="majorHAnsi"/>
          <w:spacing w:val="-4"/>
        </w:rPr>
        <w:t xml:space="preserve"> </w:t>
      </w:r>
      <w:r w:rsidRPr="001B65AB">
        <w:rPr>
          <w:rFonts w:asciiTheme="majorHAnsi" w:hAnsiTheme="majorHAnsi"/>
          <w:spacing w:val="-1"/>
        </w:rPr>
        <w:t>how</w:t>
      </w:r>
      <w:r w:rsidRPr="001B65AB">
        <w:rPr>
          <w:rFonts w:asciiTheme="majorHAnsi" w:hAnsiTheme="majorHAnsi"/>
          <w:spacing w:val="-10"/>
        </w:rPr>
        <w:t xml:space="preserve"> </w:t>
      </w:r>
      <w:r w:rsidRPr="001B65AB">
        <w:rPr>
          <w:rFonts w:asciiTheme="majorHAnsi" w:hAnsiTheme="majorHAnsi"/>
          <w:spacing w:val="-1"/>
        </w:rPr>
        <w:t>the</w:t>
      </w:r>
      <w:r w:rsidRPr="001B65AB">
        <w:rPr>
          <w:rFonts w:asciiTheme="majorHAnsi" w:hAnsiTheme="majorHAnsi"/>
          <w:spacing w:val="-9"/>
        </w:rPr>
        <w:t xml:space="preserve"> </w:t>
      </w:r>
      <w:r w:rsidRPr="001B65AB">
        <w:rPr>
          <w:rFonts w:asciiTheme="majorHAnsi" w:hAnsiTheme="majorHAnsi"/>
          <w:spacing w:val="-1"/>
        </w:rPr>
        <w:t>role</w:t>
      </w:r>
      <w:r w:rsidRPr="001B65AB">
        <w:rPr>
          <w:rFonts w:asciiTheme="majorHAnsi" w:hAnsiTheme="majorHAnsi"/>
          <w:spacing w:val="-9"/>
        </w:rPr>
        <w:t xml:space="preserve"> </w:t>
      </w:r>
      <w:r w:rsidRPr="001B65AB">
        <w:rPr>
          <w:rFonts w:asciiTheme="majorHAnsi" w:hAnsiTheme="majorHAnsi"/>
          <w:spacing w:val="-1"/>
        </w:rPr>
        <w:t>of</w:t>
      </w:r>
      <w:r w:rsidRPr="001B65AB">
        <w:rPr>
          <w:rFonts w:asciiTheme="majorHAnsi" w:hAnsiTheme="majorHAnsi"/>
          <w:spacing w:val="-9"/>
        </w:rPr>
        <w:t xml:space="preserve"> </w:t>
      </w:r>
      <w:r w:rsidRPr="001B65AB">
        <w:rPr>
          <w:rFonts w:asciiTheme="majorHAnsi" w:hAnsiTheme="majorHAnsi"/>
          <w:spacing w:val="-2"/>
        </w:rPr>
        <w:t>government</w:t>
      </w:r>
      <w:r w:rsidRPr="001B65AB">
        <w:rPr>
          <w:rFonts w:asciiTheme="majorHAnsi" w:hAnsiTheme="majorHAnsi"/>
          <w:spacing w:val="-6"/>
        </w:rPr>
        <w:t xml:space="preserve"> </w:t>
      </w:r>
      <w:r w:rsidRPr="001B65AB">
        <w:rPr>
          <w:rFonts w:asciiTheme="majorHAnsi" w:hAnsiTheme="majorHAnsi"/>
          <w:spacing w:val="-1"/>
        </w:rPr>
        <w:t>in</w:t>
      </w:r>
      <w:r w:rsidRPr="001B65AB">
        <w:rPr>
          <w:rFonts w:asciiTheme="majorHAnsi" w:hAnsiTheme="majorHAnsi"/>
          <w:spacing w:val="-10"/>
        </w:rPr>
        <w:t xml:space="preserve"> </w:t>
      </w:r>
      <w:r w:rsidRPr="001B65AB">
        <w:rPr>
          <w:rFonts w:asciiTheme="majorHAnsi" w:hAnsiTheme="majorHAnsi"/>
        </w:rPr>
        <w:t>a</w:t>
      </w:r>
      <w:r w:rsidRPr="001B65AB">
        <w:rPr>
          <w:rFonts w:asciiTheme="majorHAnsi" w:hAnsiTheme="majorHAnsi"/>
          <w:spacing w:val="-10"/>
        </w:rPr>
        <w:t xml:space="preserve"> </w:t>
      </w:r>
      <w:r w:rsidRPr="001B65AB">
        <w:rPr>
          <w:rFonts w:asciiTheme="majorHAnsi" w:hAnsiTheme="majorHAnsi"/>
          <w:spacing w:val="-2"/>
        </w:rPr>
        <w:t>market</w:t>
      </w:r>
      <w:r w:rsidRPr="001B65AB">
        <w:rPr>
          <w:rFonts w:asciiTheme="majorHAnsi" w:hAnsiTheme="majorHAnsi"/>
          <w:spacing w:val="-6"/>
        </w:rPr>
        <w:t xml:space="preserve"> </w:t>
      </w:r>
      <w:r w:rsidRPr="001B65AB">
        <w:rPr>
          <w:rFonts w:asciiTheme="majorHAnsi" w:hAnsiTheme="majorHAnsi"/>
          <w:spacing w:val="-1"/>
        </w:rPr>
        <w:t>economy</w:t>
      </w:r>
      <w:r w:rsidRPr="001B65AB">
        <w:rPr>
          <w:rFonts w:asciiTheme="majorHAnsi" w:hAnsiTheme="majorHAnsi"/>
          <w:spacing w:val="-9"/>
        </w:rPr>
        <w:t xml:space="preserve"> </w:t>
      </w:r>
      <w:r w:rsidRPr="001B65AB">
        <w:rPr>
          <w:rFonts w:asciiTheme="majorHAnsi" w:hAnsiTheme="majorHAnsi"/>
          <w:spacing w:val="-1"/>
        </w:rPr>
        <w:t>often</w:t>
      </w:r>
      <w:r w:rsidRPr="001B65AB">
        <w:rPr>
          <w:rFonts w:asciiTheme="majorHAnsi" w:hAnsiTheme="majorHAnsi"/>
          <w:spacing w:val="-8"/>
        </w:rPr>
        <w:t xml:space="preserve"> </w:t>
      </w:r>
      <w:r w:rsidRPr="001B65AB">
        <w:rPr>
          <w:rFonts w:asciiTheme="majorHAnsi" w:hAnsiTheme="majorHAnsi"/>
          <w:spacing w:val="-1"/>
        </w:rPr>
        <w:t>includes</w:t>
      </w:r>
      <w:r w:rsidRPr="001B65AB">
        <w:rPr>
          <w:rFonts w:asciiTheme="majorHAnsi" w:hAnsiTheme="majorHAnsi"/>
          <w:spacing w:val="-9"/>
        </w:rPr>
        <w:t xml:space="preserve"> </w:t>
      </w:r>
      <w:r w:rsidRPr="001B65AB">
        <w:rPr>
          <w:rFonts w:asciiTheme="majorHAnsi" w:hAnsiTheme="majorHAnsi"/>
          <w:spacing w:val="-2"/>
        </w:rPr>
        <w:t>provid</w:t>
      </w:r>
      <w:r w:rsidRPr="001B65AB">
        <w:rPr>
          <w:rFonts w:asciiTheme="majorHAnsi" w:hAnsiTheme="majorHAnsi"/>
          <w:spacing w:val="-1"/>
        </w:rPr>
        <w:t>ing for</w:t>
      </w:r>
      <w:r w:rsidRPr="001B65AB">
        <w:rPr>
          <w:rFonts w:asciiTheme="majorHAnsi" w:hAnsiTheme="majorHAnsi"/>
        </w:rPr>
        <w:t xml:space="preserve"> </w:t>
      </w:r>
      <w:r w:rsidRPr="001B65AB">
        <w:rPr>
          <w:rFonts w:asciiTheme="majorHAnsi" w:hAnsiTheme="majorHAnsi"/>
          <w:spacing w:val="-1"/>
        </w:rPr>
        <w:t>national</w:t>
      </w:r>
      <w:r w:rsidRPr="001B65AB">
        <w:rPr>
          <w:rFonts w:asciiTheme="majorHAnsi" w:hAnsiTheme="majorHAnsi"/>
          <w:spacing w:val="3"/>
        </w:rPr>
        <w:t xml:space="preserve"> </w:t>
      </w:r>
      <w:r w:rsidRPr="001B65AB">
        <w:rPr>
          <w:rFonts w:asciiTheme="majorHAnsi" w:hAnsiTheme="majorHAnsi"/>
          <w:spacing w:val="-1"/>
        </w:rPr>
        <w:t>defense,</w:t>
      </w:r>
      <w:r w:rsidRPr="001B65AB">
        <w:rPr>
          <w:rFonts w:asciiTheme="majorHAnsi" w:hAnsiTheme="majorHAnsi"/>
          <w:spacing w:val="3"/>
        </w:rPr>
        <w:t xml:space="preserve"> </w:t>
      </w:r>
      <w:r w:rsidRPr="001B65AB">
        <w:rPr>
          <w:rFonts w:asciiTheme="majorHAnsi" w:hAnsiTheme="majorHAnsi"/>
          <w:spacing w:val="-1"/>
        </w:rPr>
        <w:t>addressing</w:t>
      </w:r>
      <w:r w:rsidRPr="001B65AB">
        <w:rPr>
          <w:rFonts w:asciiTheme="majorHAnsi" w:hAnsiTheme="majorHAnsi"/>
          <w:spacing w:val="3"/>
        </w:rPr>
        <w:t xml:space="preserve"> </w:t>
      </w:r>
      <w:r w:rsidRPr="001B65AB">
        <w:rPr>
          <w:rFonts w:asciiTheme="majorHAnsi" w:hAnsiTheme="majorHAnsi"/>
          <w:spacing w:val="-1"/>
        </w:rPr>
        <w:t>environmental</w:t>
      </w:r>
      <w:r w:rsidRPr="001B65AB">
        <w:rPr>
          <w:rFonts w:asciiTheme="majorHAnsi" w:hAnsiTheme="majorHAnsi"/>
          <w:spacing w:val="4"/>
        </w:rPr>
        <w:t xml:space="preserve"> </w:t>
      </w:r>
      <w:r w:rsidRPr="001B65AB">
        <w:rPr>
          <w:rFonts w:asciiTheme="majorHAnsi" w:hAnsiTheme="majorHAnsi"/>
          <w:spacing w:val="-1"/>
        </w:rPr>
        <w:t>concerns,</w:t>
      </w:r>
      <w:r w:rsidRPr="001B65AB">
        <w:rPr>
          <w:rFonts w:asciiTheme="majorHAnsi" w:hAnsiTheme="majorHAnsi"/>
          <w:spacing w:val="2"/>
        </w:rPr>
        <w:t xml:space="preserve"> </w:t>
      </w:r>
      <w:r w:rsidRPr="001B65AB">
        <w:rPr>
          <w:rFonts w:asciiTheme="majorHAnsi" w:hAnsiTheme="majorHAnsi"/>
          <w:spacing w:val="-1"/>
        </w:rPr>
        <w:t>defining</w:t>
      </w:r>
      <w:r w:rsidRPr="001B65AB">
        <w:rPr>
          <w:rFonts w:asciiTheme="majorHAnsi" w:hAnsiTheme="majorHAnsi"/>
          <w:spacing w:val="3"/>
        </w:rPr>
        <w:t xml:space="preserve"> </w:t>
      </w:r>
      <w:r w:rsidRPr="001B65AB">
        <w:rPr>
          <w:rFonts w:asciiTheme="majorHAnsi" w:hAnsiTheme="majorHAnsi"/>
          <w:spacing w:val="-1"/>
        </w:rPr>
        <w:t>and</w:t>
      </w:r>
      <w:r w:rsidRPr="001B65AB">
        <w:rPr>
          <w:rFonts w:asciiTheme="majorHAnsi" w:hAnsiTheme="majorHAnsi"/>
        </w:rPr>
        <w:t xml:space="preserve"> </w:t>
      </w:r>
      <w:r w:rsidRPr="001B65AB">
        <w:rPr>
          <w:rFonts w:asciiTheme="majorHAnsi" w:hAnsiTheme="majorHAnsi"/>
          <w:spacing w:val="-1"/>
        </w:rPr>
        <w:t>enforcing</w:t>
      </w:r>
      <w:r w:rsidRPr="001B65AB">
        <w:rPr>
          <w:rFonts w:asciiTheme="majorHAnsi" w:hAnsiTheme="majorHAnsi"/>
          <w:spacing w:val="29"/>
        </w:rPr>
        <w:t xml:space="preserve"> </w:t>
      </w:r>
      <w:r w:rsidRPr="001B65AB">
        <w:rPr>
          <w:rFonts w:asciiTheme="majorHAnsi" w:hAnsiTheme="majorHAnsi"/>
          <w:spacing w:val="-2"/>
        </w:rPr>
        <w:t>property</w:t>
      </w:r>
      <w:r w:rsidRPr="001B65AB">
        <w:rPr>
          <w:rFonts w:asciiTheme="majorHAnsi" w:hAnsiTheme="majorHAnsi"/>
          <w:spacing w:val="-11"/>
        </w:rPr>
        <w:t xml:space="preserve"> </w:t>
      </w:r>
      <w:r w:rsidRPr="001B65AB">
        <w:rPr>
          <w:rFonts w:asciiTheme="majorHAnsi" w:hAnsiTheme="majorHAnsi"/>
          <w:spacing w:val="-1"/>
        </w:rPr>
        <w:t>rights,</w:t>
      </w:r>
      <w:r w:rsidRPr="001B65AB">
        <w:rPr>
          <w:rFonts w:asciiTheme="majorHAnsi" w:hAnsiTheme="majorHAnsi"/>
          <w:spacing w:val="-13"/>
        </w:rPr>
        <w:t xml:space="preserve"> </w:t>
      </w:r>
      <w:r w:rsidRPr="001B65AB">
        <w:rPr>
          <w:rFonts w:asciiTheme="majorHAnsi" w:hAnsiTheme="majorHAnsi"/>
          <w:spacing w:val="-1"/>
        </w:rPr>
        <w:t>attempting</w:t>
      </w:r>
      <w:r w:rsidRPr="001B65AB">
        <w:rPr>
          <w:rFonts w:asciiTheme="majorHAnsi" w:hAnsiTheme="majorHAnsi"/>
          <w:spacing w:val="-12"/>
        </w:rPr>
        <w:t xml:space="preserve"> </w:t>
      </w:r>
      <w:r w:rsidRPr="001B65AB">
        <w:rPr>
          <w:rFonts w:asciiTheme="majorHAnsi" w:hAnsiTheme="majorHAnsi"/>
          <w:spacing w:val="-1"/>
        </w:rPr>
        <w:t>to</w:t>
      </w:r>
      <w:r w:rsidRPr="001B65AB">
        <w:rPr>
          <w:rFonts w:asciiTheme="majorHAnsi" w:hAnsiTheme="majorHAnsi"/>
          <w:spacing w:val="-14"/>
        </w:rPr>
        <w:t xml:space="preserve"> </w:t>
      </w:r>
      <w:r w:rsidRPr="001B65AB">
        <w:rPr>
          <w:rFonts w:asciiTheme="majorHAnsi" w:hAnsiTheme="majorHAnsi"/>
          <w:spacing w:val="-2"/>
        </w:rPr>
        <w:t>make</w:t>
      </w:r>
      <w:r w:rsidRPr="001B65AB">
        <w:rPr>
          <w:rFonts w:asciiTheme="majorHAnsi" w:hAnsiTheme="majorHAnsi"/>
          <w:spacing w:val="-12"/>
        </w:rPr>
        <w:t xml:space="preserve"> </w:t>
      </w:r>
      <w:r w:rsidRPr="001B65AB">
        <w:rPr>
          <w:rFonts w:asciiTheme="majorHAnsi" w:hAnsiTheme="majorHAnsi"/>
          <w:spacing w:val="-2"/>
        </w:rPr>
        <w:t>markets</w:t>
      </w:r>
      <w:r w:rsidRPr="001B65AB">
        <w:rPr>
          <w:rFonts w:asciiTheme="majorHAnsi" w:hAnsiTheme="majorHAnsi"/>
          <w:spacing w:val="-10"/>
        </w:rPr>
        <w:t xml:space="preserve"> </w:t>
      </w:r>
      <w:r w:rsidRPr="001B65AB">
        <w:rPr>
          <w:rFonts w:asciiTheme="majorHAnsi" w:hAnsiTheme="majorHAnsi"/>
          <w:spacing w:val="-2"/>
        </w:rPr>
        <w:t>more</w:t>
      </w:r>
      <w:r w:rsidRPr="001B65AB">
        <w:rPr>
          <w:rFonts w:asciiTheme="majorHAnsi" w:hAnsiTheme="majorHAnsi"/>
          <w:spacing w:val="-13"/>
        </w:rPr>
        <w:t xml:space="preserve"> </w:t>
      </w:r>
      <w:r w:rsidRPr="001B65AB">
        <w:rPr>
          <w:rFonts w:asciiTheme="majorHAnsi" w:hAnsiTheme="majorHAnsi"/>
          <w:spacing w:val="-1"/>
        </w:rPr>
        <w:t>competitive,</w:t>
      </w:r>
      <w:r w:rsidRPr="001B65AB">
        <w:rPr>
          <w:rFonts w:asciiTheme="majorHAnsi" w:hAnsiTheme="majorHAnsi"/>
          <w:spacing w:val="-12"/>
        </w:rPr>
        <w:t xml:space="preserve"> </w:t>
      </w:r>
      <w:r w:rsidRPr="001B65AB">
        <w:rPr>
          <w:rFonts w:asciiTheme="majorHAnsi" w:hAnsiTheme="majorHAnsi"/>
          <w:spacing w:val="-1"/>
        </w:rPr>
        <w:t>and</w:t>
      </w:r>
      <w:r w:rsidRPr="001B65AB">
        <w:rPr>
          <w:rFonts w:asciiTheme="majorHAnsi" w:hAnsiTheme="majorHAnsi"/>
          <w:spacing w:val="-14"/>
        </w:rPr>
        <w:t xml:space="preserve"> </w:t>
      </w:r>
      <w:r w:rsidRPr="001B65AB">
        <w:rPr>
          <w:rFonts w:asciiTheme="majorHAnsi" w:hAnsiTheme="majorHAnsi"/>
          <w:spacing w:val="-2"/>
        </w:rPr>
        <w:t>protecting</w:t>
      </w:r>
      <w:r w:rsidRPr="001B65AB">
        <w:rPr>
          <w:rFonts w:asciiTheme="majorHAnsi" w:hAnsiTheme="majorHAnsi"/>
          <w:spacing w:val="-10"/>
        </w:rPr>
        <w:t xml:space="preserve"> </w:t>
      </w:r>
      <w:r w:rsidRPr="001B65AB">
        <w:rPr>
          <w:rFonts w:asciiTheme="majorHAnsi" w:hAnsiTheme="majorHAnsi"/>
          <w:spacing w:val="-2"/>
        </w:rPr>
        <w:t>con</w:t>
      </w:r>
      <w:r w:rsidRPr="001B65AB">
        <w:rPr>
          <w:rFonts w:asciiTheme="majorHAnsi" w:hAnsiTheme="majorHAnsi"/>
          <w:spacing w:val="-1"/>
        </w:rPr>
        <w:t>sumers’</w:t>
      </w:r>
      <w:r w:rsidRPr="001B65AB">
        <w:rPr>
          <w:rFonts w:asciiTheme="majorHAnsi" w:hAnsiTheme="majorHAnsi"/>
        </w:rPr>
        <w:t xml:space="preserve"> </w:t>
      </w:r>
      <w:r w:rsidRPr="001B65AB">
        <w:rPr>
          <w:rFonts w:asciiTheme="majorHAnsi" w:hAnsiTheme="majorHAnsi"/>
          <w:spacing w:val="-1"/>
        </w:rPr>
        <w:t>rights.</w:t>
      </w:r>
    </w:p>
    <w:p w14:paraId="7F07D90B" w14:textId="77777777" w:rsidR="00406D27" w:rsidRPr="001B65AB" w:rsidRDefault="00406D27" w:rsidP="00406D27">
      <w:pPr>
        <w:rPr>
          <w:rFonts w:asciiTheme="majorHAnsi" w:hAnsiTheme="majorHAnsi"/>
          <w:sz w:val="22"/>
          <w:szCs w:val="22"/>
        </w:rPr>
      </w:pPr>
    </w:p>
    <w:p w14:paraId="6766D80C" w14:textId="4D22D3F3" w:rsidR="00406D27" w:rsidRPr="00623979" w:rsidRDefault="00623979" w:rsidP="009769B5">
      <w:pPr>
        <w:jc w:val="center"/>
        <w:rPr>
          <w:rFonts w:asciiTheme="majorHAnsi" w:hAnsiTheme="majorHAnsi" w:cs="Arial"/>
          <w:b/>
          <w:color w:val="1F497D" w:themeColor="text2"/>
          <w:sz w:val="24"/>
          <w:szCs w:val="24"/>
        </w:rPr>
      </w:pPr>
      <w:r>
        <w:rPr>
          <w:rFonts w:asciiTheme="majorHAnsi" w:hAnsiTheme="majorHAnsi" w:cs="Arial"/>
          <w:b/>
          <w:color w:val="1F497D" w:themeColor="text2"/>
          <w:sz w:val="24"/>
          <w:szCs w:val="24"/>
        </w:rPr>
        <w:t>What do we gain or lose when rivers are restored to their natural habitats?</w:t>
      </w:r>
    </w:p>
    <w:p w14:paraId="5C9A5852" w14:textId="6F7B33A0" w:rsidR="00406D27" w:rsidRPr="001B65AB" w:rsidRDefault="00406D27">
      <w:pPr>
        <w:rPr>
          <w:rFonts w:asciiTheme="majorHAnsi" w:hAnsiTheme="majorHAnsi" w:cs="Garamond"/>
          <w:b/>
          <w:color w:val="auto"/>
          <w:sz w:val="22"/>
          <w:szCs w:val="22"/>
        </w:rPr>
      </w:pPr>
      <w:r w:rsidRPr="001B65AB">
        <w:rPr>
          <w:rFonts w:asciiTheme="majorHAnsi" w:hAnsiTheme="majorHAnsi" w:cs="Garamond"/>
          <w:b/>
          <w:color w:val="auto"/>
          <w:sz w:val="22"/>
          <w:szCs w:val="22"/>
        </w:rPr>
        <w:br w:type="page"/>
      </w:r>
    </w:p>
    <w:p w14:paraId="45EDB096" w14:textId="1E467A63" w:rsidR="00C244CE" w:rsidRPr="001B65AB" w:rsidRDefault="00C244CE" w:rsidP="00C244CE">
      <w:pPr>
        <w:jc w:val="center"/>
        <w:rPr>
          <w:rFonts w:asciiTheme="majorHAnsi" w:eastAsia="Times New Roman" w:hAnsiTheme="majorHAnsi"/>
          <w:b/>
          <w:sz w:val="22"/>
          <w:szCs w:val="22"/>
        </w:rPr>
      </w:pPr>
      <w:r w:rsidRPr="001B65AB">
        <w:rPr>
          <w:rFonts w:asciiTheme="majorHAnsi" w:eastAsia="Times New Roman" w:hAnsiTheme="majorHAnsi"/>
          <w:b/>
          <w:sz w:val="22"/>
          <w:szCs w:val="22"/>
        </w:rPr>
        <w:lastRenderedPageBreak/>
        <w:t>The Debate</w:t>
      </w:r>
    </w:p>
    <w:p w14:paraId="4A9C5231" w14:textId="77777777" w:rsidR="00C244CE" w:rsidRPr="001B65AB" w:rsidRDefault="00C244CE">
      <w:pPr>
        <w:rPr>
          <w:rFonts w:asciiTheme="majorHAnsi" w:eastAsia="Times New Roman" w:hAnsiTheme="majorHAnsi"/>
          <w:sz w:val="22"/>
          <w:szCs w:val="22"/>
        </w:rPr>
      </w:pPr>
    </w:p>
    <w:p w14:paraId="1221CF9A" w14:textId="7DB5932A" w:rsidR="001B65AB" w:rsidRPr="001B65AB" w:rsidRDefault="001B65AB">
      <w:pPr>
        <w:rPr>
          <w:rFonts w:asciiTheme="majorHAnsi" w:eastAsia="Times New Roman" w:hAnsiTheme="majorHAnsi"/>
          <w:sz w:val="22"/>
          <w:szCs w:val="22"/>
        </w:rPr>
      </w:pPr>
      <w:r w:rsidRPr="001B65AB">
        <w:rPr>
          <w:rFonts w:asciiTheme="majorHAnsi" w:eastAsia="Times New Roman" w:hAnsiTheme="majorHAnsi"/>
          <w:sz w:val="22"/>
          <w:szCs w:val="22"/>
        </w:rPr>
        <w:t xml:space="preserve">In the mid-twentieth century, many Southern California </w:t>
      </w:r>
      <w:proofErr w:type="gramStart"/>
      <w:r w:rsidRPr="001B65AB">
        <w:rPr>
          <w:rFonts w:asciiTheme="majorHAnsi" w:eastAsia="Times New Roman" w:hAnsiTheme="majorHAnsi"/>
          <w:sz w:val="22"/>
          <w:szCs w:val="22"/>
        </w:rPr>
        <w:t>rivers,</w:t>
      </w:r>
      <w:proofErr w:type="gramEnd"/>
      <w:r w:rsidRPr="001B65AB">
        <w:rPr>
          <w:rFonts w:asciiTheme="majorHAnsi" w:eastAsia="Times New Roman" w:hAnsiTheme="majorHAnsi"/>
          <w:sz w:val="22"/>
          <w:szCs w:val="22"/>
        </w:rPr>
        <w:t xml:space="preserve"> including the Los Angeles River and the Santa Ana River, were “channelized,” or lined with concrete. This</w:t>
      </w:r>
      <w:r w:rsidR="00C67526" w:rsidRPr="001B65AB">
        <w:rPr>
          <w:rFonts w:asciiTheme="majorHAnsi" w:eastAsia="Times New Roman" w:hAnsiTheme="majorHAnsi"/>
          <w:sz w:val="22"/>
          <w:szCs w:val="22"/>
        </w:rPr>
        <w:t xml:space="preserve"> development </w:t>
      </w:r>
      <w:r w:rsidRPr="001B65AB">
        <w:rPr>
          <w:rFonts w:asciiTheme="majorHAnsi" w:eastAsia="Times New Roman" w:hAnsiTheme="majorHAnsi"/>
          <w:sz w:val="22"/>
          <w:szCs w:val="22"/>
        </w:rPr>
        <w:t>changed the region</w:t>
      </w:r>
      <w:r w:rsidR="00C67526" w:rsidRPr="001B65AB">
        <w:rPr>
          <w:rFonts w:asciiTheme="majorHAnsi" w:eastAsia="Times New Roman" w:hAnsiTheme="majorHAnsi"/>
          <w:sz w:val="22"/>
          <w:szCs w:val="22"/>
        </w:rPr>
        <w:t xml:space="preserve"> in </w:t>
      </w:r>
      <w:r w:rsidRPr="001B65AB">
        <w:rPr>
          <w:rFonts w:asciiTheme="majorHAnsi" w:eastAsia="Times New Roman" w:hAnsiTheme="majorHAnsi"/>
          <w:sz w:val="22"/>
          <w:szCs w:val="22"/>
        </w:rPr>
        <w:t>several</w:t>
      </w:r>
      <w:r w:rsidR="00C67526" w:rsidRPr="001B65AB">
        <w:rPr>
          <w:rFonts w:asciiTheme="majorHAnsi" w:eastAsia="Times New Roman" w:hAnsiTheme="majorHAnsi"/>
          <w:sz w:val="22"/>
          <w:szCs w:val="22"/>
        </w:rPr>
        <w:t xml:space="preserve"> ways. </w:t>
      </w:r>
    </w:p>
    <w:p w14:paraId="6B6F029C" w14:textId="77777777" w:rsidR="001B65AB" w:rsidRPr="001B65AB" w:rsidRDefault="001B65AB">
      <w:pPr>
        <w:rPr>
          <w:rFonts w:asciiTheme="majorHAnsi" w:eastAsia="Times New Roman" w:hAnsiTheme="majorHAnsi"/>
          <w:sz w:val="22"/>
          <w:szCs w:val="22"/>
        </w:rPr>
      </w:pPr>
    </w:p>
    <w:p w14:paraId="6E59FC47" w14:textId="77777777" w:rsidR="001B65AB" w:rsidRPr="001B65AB" w:rsidRDefault="001B65AB">
      <w:pPr>
        <w:rPr>
          <w:rFonts w:asciiTheme="majorHAnsi" w:eastAsia="Times New Roman" w:hAnsiTheme="majorHAnsi"/>
          <w:sz w:val="22"/>
          <w:szCs w:val="22"/>
        </w:rPr>
      </w:pPr>
      <w:r w:rsidRPr="001B65AB">
        <w:rPr>
          <w:rFonts w:asciiTheme="majorHAnsi" w:eastAsia="Times New Roman" w:hAnsiTheme="majorHAnsi"/>
          <w:sz w:val="22"/>
          <w:szCs w:val="22"/>
        </w:rPr>
        <w:t>On the one hand, channelizing reduced</w:t>
      </w:r>
      <w:r w:rsidR="00C67526" w:rsidRPr="001B65AB">
        <w:rPr>
          <w:rFonts w:asciiTheme="majorHAnsi" w:eastAsia="Times New Roman" w:hAnsiTheme="majorHAnsi"/>
          <w:sz w:val="22"/>
          <w:szCs w:val="22"/>
        </w:rPr>
        <w:t xml:space="preserve"> chances of </w:t>
      </w:r>
      <w:r w:rsidRPr="001B65AB">
        <w:rPr>
          <w:rFonts w:asciiTheme="majorHAnsi" w:eastAsia="Times New Roman" w:hAnsiTheme="majorHAnsi"/>
          <w:sz w:val="22"/>
          <w:szCs w:val="22"/>
        </w:rPr>
        <w:t>catastrophic floods and allowed homes and businesses to be built</w:t>
      </w:r>
      <w:r w:rsidR="00C67526" w:rsidRPr="001B65AB">
        <w:rPr>
          <w:rFonts w:asciiTheme="majorHAnsi" w:eastAsia="Times New Roman" w:hAnsiTheme="majorHAnsi"/>
          <w:sz w:val="22"/>
          <w:szCs w:val="22"/>
        </w:rPr>
        <w:t xml:space="preserve"> </w:t>
      </w:r>
      <w:r w:rsidRPr="001B65AB">
        <w:rPr>
          <w:rFonts w:asciiTheme="majorHAnsi" w:eastAsia="Times New Roman" w:hAnsiTheme="majorHAnsi"/>
          <w:sz w:val="22"/>
          <w:szCs w:val="22"/>
        </w:rPr>
        <w:t>right alongside the riverbank</w:t>
      </w:r>
      <w:r w:rsidR="00C67526" w:rsidRPr="001B65AB">
        <w:rPr>
          <w:rFonts w:asciiTheme="majorHAnsi" w:eastAsia="Times New Roman" w:hAnsiTheme="majorHAnsi"/>
          <w:sz w:val="22"/>
          <w:szCs w:val="22"/>
        </w:rPr>
        <w:t xml:space="preserve">. </w:t>
      </w:r>
    </w:p>
    <w:p w14:paraId="0907E57E" w14:textId="77777777" w:rsidR="001B65AB" w:rsidRPr="001B65AB" w:rsidRDefault="001B65AB">
      <w:pPr>
        <w:rPr>
          <w:rFonts w:asciiTheme="majorHAnsi" w:eastAsia="Times New Roman" w:hAnsiTheme="majorHAnsi"/>
          <w:sz w:val="22"/>
          <w:szCs w:val="22"/>
        </w:rPr>
      </w:pPr>
    </w:p>
    <w:p w14:paraId="53224053" w14:textId="77777777" w:rsidR="001B65AB" w:rsidRPr="001B65AB" w:rsidRDefault="001B65AB">
      <w:pPr>
        <w:rPr>
          <w:rFonts w:asciiTheme="majorHAnsi" w:eastAsia="Times New Roman" w:hAnsiTheme="majorHAnsi"/>
          <w:sz w:val="22"/>
          <w:szCs w:val="22"/>
        </w:rPr>
      </w:pPr>
      <w:r w:rsidRPr="001B65AB">
        <w:rPr>
          <w:rFonts w:asciiTheme="majorHAnsi" w:eastAsia="Times New Roman" w:hAnsiTheme="majorHAnsi"/>
          <w:sz w:val="22"/>
          <w:szCs w:val="22"/>
        </w:rPr>
        <w:t>On the other hand, channelization destroyed natural habitats, collected contaminated water, and depleted local water supplies by rapidly sending water downstream.</w:t>
      </w:r>
    </w:p>
    <w:p w14:paraId="06EEBDD3" w14:textId="77777777" w:rsidR="001B65AB" w:rsidRPr="001B65AB" w:rsidRDefault="001B65AB">
      <w:pPr>
        <w:rPr>
          <w:rFonts w:asciiTheme="majorHAnsi" w:eastAsia="Times New Roman" w:hAnsiTheme="majorHAnsi"/>
          <w:sz w:val="22"/>
          <w:szCs w:val="22"/>
        </w:rPr>
      </w:pPr>
    </w:p>
    <w:p w14:paraId="01EAFA4E" w14:textId="47179143" w:rsidR="00C67526" w:rsidRPr="001B65AB" w:rsidRDefault="001B65AB">
      <w:pPr>
        <w:rPr>
          <w:rFonts w:asciiTheme="majorHAnsi" w:eastAsia="Times New Roman" w:hAnsiTheme="majorHAnsi"/>
          <w:sz w:val="22"/>
          <w:szCs w:val="22"/>
        </w:rPr>
      </w:pPr>
      <w:r w:rsidRPr="001B65AB">
        <w:rPr>
          <w:rFonts w:asciiTheme="majorHAnsi" w:eastAsia="Times New Roman" w:hAnsiTheme="majorHAnsi"/>
          <w:sz w:val="22"/>
          <w:szCs w:val="22"/>
        </w:rPr>
        <w:t>For several decades, many environmentalists have advocated returning at least portions of each river to a more natural condition to encourage wildlife to return and allow local inhabitants to enjoy the rivers as recreational opportunities. Opponents remain concerned about the possibilities of flooding. Both sides agree that fresh water is an important asset to the region</w:t>
      </w:r>
      <w:r w:rsidR="00C67526" w:rsidRPr="001B65AB">
        <w:rPr>
          <w:rFonts w:asciiTheme="majorHAnsi" w:eastAsia="Times New Roman" w:hAnsiTheme="majorHAnsi"/>
          <w:sz w:val="22"/>
          <w:szCs w:val="22"/>
        </w:rPr>
        <w:t>.</w:t>
      </w:r>
    </w:p>
    <w:p w14:paraId="13A4DFEC" w14:textId="77777777" w:rsidR="00C67526" w:rsidRPr="001B65AB" w:rsidRDefault="00C67526">
      <w:pPr>
        <w:rPr>
          <w:rFonts w:asciiTheme="majorHAnsi" w:eastAsia="Times New Roman" w:hAnsiTheme="majorHAnsi"/>
          <w:sz w:val="22"/>
          <w:szCs w:val="22"/>
        </w:rPr>
      </w:pPr>
    </w:p>
    <w:p w14:paraId="0AC49103" w14:textId="2E9134D7" w:rsidR="00C67526" w:rsidRPr="001B65AB" w:rsidRDefault="00C67526">
      <w:pPr>
        <w:rPr>
          <w:rFonts w:asciiTheme="majorHAnsi" w:hAnsiTheme="majorHAnsi" w:cs="Garamond"/>
          <w:color w:val="auto"/>
          <w:sz w:val="22"/>
          <w:szCs w:val="22"/>
        </w:rPr>
      </w:pPr>
      <w:r w:rsidRPr="001B65AB">
        <w:rPr>
          <w:rFonts w:asciiTheme="majorHAnsi" w:hAnsiTheme="majorHAnsi" w:cs="Garamond"/>
          <w:color w:val="auto"/>
          <w:sz w:val="22"/>
          <w:szCs w:val="22"/>
        </w:rPr>
        <w:br w:type="page"/>
      </w:r>
    </w:p>
    <w:p w14:paraId="2D04D069" w14:textId="69D5E685" w:rsidR="00C67526" w:rsidRPr="001B65AB" w:rsidRDefault="00C67526" w:rsidP="00C244CE">
      <w:pPr>
        <w:widowControl w:val="0"/>
        <w:autoSpaceDE w:val="0"/>
        <w:autoSpaceDN w:val="0"/>
        <w:adjustRightInd w:val="0"/>
        <w:jc w:val="center"/>
        <w:rPr>
          <w:rFonts w:asciiTheme="majorHAnsi" w:hAnsiTheme="majorHAnsi" w:cs="Garamond"/>
          <w:b/>
          <w:color w:val="auto"/>
          <w:sz w:val="22"/>
          <w:szCs w:val="22"/>
        </w:rPr>
      </w:pPr>
      <w:r w:rsidRPr="001B65AB">
        <w:rPr>
          <w:rFonts w:asciiTheme="majorHAnsi" w:hAnsiTheme="majorHAnsi" w:cs="Garamond"/>
          <w:b/>
          <w:color w:val="auto"/>
          <w:sz w:val="22"/>
          <w:szCs w:val="22"/>
        </w:rPr>
        <w:t xml:space="preserve">Los Angeles River </w:t>
      </w:r>
      <w:r w:rsidR="00C244CE" w:rsidRPr="001B65AB">
        <w:rPr>
          <w:rFonts w:asciiTheme="majorHAnsi" w:hAnsiTheme="majorHAnsi" w:cs="Garamond"/>
          <w:b/>
          <w:color w:val="auto"/>
          <w:sz w:val="22"/>
          <w:szCs w:val="22"/>
        </w:rPr>
        <w:t>Watershed</w:t>
      </w:r>
    </w:p>
    <w:p w14:paraId="2CBC1CFE" w14:textId="77777777" w:rsidR="00C67526" w:rsidRPr="001B65AB" w:rsidRDefault="00C67526" w:rsidP="00C67526">
      <w:pPr>
        <w:widowControl w:val="0"/>
        <w:autoSpaceDE w:val="0"/>
        <w:autoSpaceDN w:val="0"/>
        <w:adjustRightInd w:val="0"/>
        <w:rPr>
          <w:rFonts w:asciiTheme="majorHAnsi" w:hAnsiTheme="majorHAnsi" w:cs="Garamond"/>
          <w:color w:val="auto"/>
          <w:sz w:val="22"/>
          <w:szCs w:val="22"/>
        </w:rPr>
      </w:pPr>
      <w:r w:rsidRPr="001B65AB">
        <w:rPr>
          <w:rFonts w:asciiTheme="majorHAnsi" w:hAnsiTheme="majorHAnsi" w:cs="Garamond"/>
          <w:noProof/>
          <w:color w:val="auto"/>
          <w:sz w:val="22"/>
          <w:szCs w:val="22"/>
        </w:rPr>
        <w:drawing>
          <wp:anchor distT="0" distB="0" distL="114300" distR="114300" simplePos="0" relativeHeight="251673600" behindDoc="0" locked="0" layoutInCell="1" allowOverlap="1" wp14:anchorId="1D7B902C" wp14:editId="2856A7AD">
            <wp:simplePos x="0" y="0"/>
            <wp:positionH relativeFrom="margin">
              <wp:align>center</wp:align>
            </wp:positionH>
            <wp:positionV relativeFrom="paragraph">
              <wp:posOffset>193675</wp:posOffset>
            </wp:positionV>
            <wp:extent cx="5257800" cy="5570220"/>
            <wp:effectExtent l="0" t="0" r="0" b="0"/>
            <wp:wrapTight wrapText="bothSides">
              <wp:wrapPolygon edited="0">
                <wp:start x="0" y="0"/>
                <wp:lineTo x="0" y="21472"/>
                <wp:lineTo x="21496" y="21472"/>
                <wp:lineTo x="214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57800" cy="55702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B115BD" w14:textId="77777777" w:rsidR="00C67526" w:rsidRPr="001B65AB" w:rsidRDefault="002A3184" w:rsidP="001B65AB">
      <w:pPr>
        <w:widowControl w:val="0"/>
        <w:autoSpaceDE w:val="0"/>
        <w:autoSpaceDN w:val="0"/>
        <w:adjustRightInd w:val="0"/>
        <w:ind w:firstLine="720"/>
        <w:rPr>
          <w:rFonts w:asciiTheme="majorHAnsi" w:hAnsiTheme="majorHAnsi" w:cs="Garamond"/>
          <w:color w:val="auto"/>
          <w:sz w:val="22"/>
          <w:szCs w:val="22"/>
        </w:rPr>
      </w:pPr>
      <w:hyperlink r:id="rId9" w:anchor="/media/File:LARmap.jpg" w:history="1">
        <w:r w:rsidR="00C67526" w:rsidRPr="001B65AB">
          <w:rPr>
            <w:rStyle w:val="Hyperlink"/>
            <w:rFonts w:asciiTheme="majorHAnsi" w:hAnsiTheme="majorHAnsi" w:cs="Garamond"/>
            <w:sz w:val="22"/>
            <w:szCs w:val="22"/>
          </w:rPr>
          <w:t>https://en.wikipedia.org/wiki/Los_Angeles_River#/media/File:LARmap.jpg</w:t>
        </w:r>
      </w:hyperlink>
    </w:p>
    <w:p w14:paraId="6F9BC8DA" w14:textId="77777777" w:rsidR="00C67526" w:rsidRPr="001B65AB" w:rsidRDefault="00C67526" w:rsidP="00C67526">
      <w:pPr>
        <w:widowControl w:val="0"/>
        <w:autoSpaceDE w:val="0"/>
        <w:autoSpaceDN w:val="0"/>
        <w:adjustRightInd w:val="0"/>
        <w:rPr>
          <w:rFonts w:asciiTheme="majorHAnsi" w:hAnsiTheme="majorHAnsi" w:cs="Garamond"/>
          <w:color w:val="auto"/>
          <w:sz w:val="22"/>
          <w:szCs w:val="22"/>
        </w:rPr>
      </w:pPr>
    </w:p>
    <w:p w14:paraId="46754131" w14:textId="77777777" w:rsidR="00C67526" w:rsidRPr="001B65AB" w:rsidRDefault="00C67526" w:rsidP="00C67526">
      <w:pPr>
        <w:widowControl w:val="0"/>
        <w:autoSpaceDE w:val="0"/>
        <w:autoSpaceDN w:val="0"/>
        <w:adjustRightInd w:val="0"/>
        <w:rPr>
          <w:rFonts w:asciiTheme="majorHAnsi" w:hAnsiTheme="majorHAnsi" w:cs="Garamond"/>
          <w:color w:val="auto"/>
          <w:sz w:val="22"/>
          <w:szCs w:val="22"/>
        </w:rPr>
      </w:pPr>
    </w:p>
    <w:p w14:paraId="1B52C128" w14:textId="3E79E701" w:rsidR="00C67526" w:rsidRPr="001B65AB" w:rsidRDefault="00C67526" w:rsidP="00C67526">
      <w:pPr>
        <w:widowControl w:val="0"/>
        <w:autoSpaceDE w:val="0"/>
        <w:autoSpaceDN w:val="0"/>
        <w:adjustRightInd w:val="0"/>
        <w:rPr>
          <w:rFonts w:asciiTheme="majorHAnsi" w:eastAsia="Times New Roman" w:hAnsiTheme="majorHAnsi"/>
          <w:sz w:val="22"/>
          <w:szCs w:val="22"/>
        </w:rPr>
      </w:pPr>
      <w:r w:rsidRPr="001B65AB">
        <w:rPr>
          <w:rFonts w:asciiTheme="majorHAnsi" w:eastAsia="Times New Roman" w:hAnsiTheme="majorHAnsi"/>
          <w:sz w:val="22"/>
          <w:szCs w:val="22"/>
        </w:rPr>
        <w:t>The Los Angeles River Watershed covers a land area of 834 square miles. The eastern portion spans from the Santa Monica Mountains to the Simi Hills and in the west from the Santa Susana Mountains to the San Gabriel Mountains. The watershed encompasses and is shaped by the path of the Los Angeles River, which flows from its headwaters in the mountains eastward to the northern corner of Griffith Park. Here the channel turns southward through the Glendale Narrows before it flows across the coastal plain and into San Pedro Bay near Long Beach. The Los Angeles River has evolved from an uncontrolled, meandering river providing a valuable source of water for early inhabitants to a major flood protection waterway.</w:t>
      </w:r>
    </w:p>
    <w:p w14:paraId="50C8D287" w14:textId="77777777" w:rsidR="00C67526" w:rsidRPr="001B65AB" w:rsidRDefault="00C67526" w:rsidP="00C67526">
      <w:pPr>
        <w:widowControl w:val="0"/>
        <w:autoSpaceDE w:val="0"/>
        <w:autoSpaceDN w:val="0"/>
        <w:adjustRightInd w:val="0"/>
        <w:rPr>
          <w:rFonts w:asciiTheme="majorHAnsi" w:eastAsia="Times New Roman" w:hAnsiTheme="majorHAnsi"/>
          <w:sz w:val="22"/>
          <w:szCs w:val="22"/>
        </w:rPr>
      </w:pPr>
    </w:p>
    <w:p w14:paraId="43416B52" w14:textId="6D5713C8" w:rsidR="00C67526" w:rsidRPr="001B65AB" w:rsidRDefault="00C67526" w:rsidP="00C67526">
      <w:pPr>
        <w:widowControl w:val="0"/>
        <w:autoSpaceDE w:val="0"/>
        <w:autoSpaceDN w:val="0"/>
        <w:adjustRightInd w:val="0"/>
        <w:rPr>
          <w:rFonts w:asciiTheme="majorHAnsi" w:hAnsiTheme="majorHAnsi" w:cs="Garamond"/>
          <w:i/>
          <w:color w:val="auto"/>
          <w:szCs w:val="22"/>
        </w:rPr>
      </w:pPr>
      <w:r w:rsidRPr="001B65AB">
        <w:rPr>
          <w:rFonts w:asciiTheme="majorHAnsi" w:eastAsia="Times New Roman" w:hAnsiTheme="majorHAnsi"/>
          <w:i/>
          <w:szCs w:val="22"/>
        </w:rPr>
        <w:t>Source: Los Angeles County Department of Public Works</w:t>
      </w:r>
      <w:r w:rsidR="001B65AB">
        <w:rPr>
          <w:rFonts w:asciiTheme="majorHAnsi" w:eastAsia="Times New Roman" w:hAnsiTheme="majorHAnsi"/>
          <w:i/>
          <w:szCs w:val="22"/>
        </w:rPr>
        <w:t xml:space="preserve">, </w:t>
      </w:r>
      <w:r w:rsidRPr="001B65AB">
        <w:rPr>
          <w:rFonts w:asciiTheme="majorHAnsi" w:hAnsiTheme="majorHAnsi" w:cs="Garamond"/>
          <w:i/>
          <w:color w:val="auto"/>
          <w:szCs w:val="22"/>
        </w:rPr>
        <w:t xml:space="preserve">http://dpw.lacounty.gov/wmd/watershed/la/ </w:t>
      </w:r>
    </w:p>
    <w:p w14:paraId="3FBF004E" w14:textId="77777777" w:rsidR="00C67526" w:rsidRPr="001B65AB" w:rsidRDefault="00C67526" w:rsidP="00C67526">
      <w:pPr>
        <w:rPr>
          <w:rFonts w:asciiTheme="majorHAnsi" w:hAnsiTheme="majorHAnsi" w:cs="Garamond"/>
          <w:color w:val="auto"/>
          <w:sz w:val="22"/>
          <w:szCs w:val="22"/>
        </w:rPr>
      </w:pPr>
      <w:r w:rsidRPr="001B65AB">
        <w:rPr>
          <w:rFonts w:asciiTheme="majorHAnsi" w:hAnsiTheme="majorHAnsi" w:cs="Garamond"/>
          <w:color w:val="auto"/>
          <w:sz w:val="22"/>
          <w:szCs w:val="22"/>
        </w:rPr>
        <w:br w:type="page"/>
      </w:r>
    </w:p>
    <w:p w14:paraId="6ABB152A" w14:textId="1B4021A9" w:rsidR="00C67526" w:rsidRPr="001B65AB" w:rsidRDefault="00C67526" w:rsidP="00C244CE">
      <w:pPr>
        <w:widowControl w:val="0"/>
        <w:autoSpaceDE w:val="0"/>
        <w:autoSpaceDN w:val="0"/>
        <w:adjustRightInd w:val="0"/>
        <w:jc w:val="center"/>
        <w:rPr>
          <w:rFonts w:asciiTheme="majorHAnsi" w:hAnsiTheme="majorHAnsi" w:cs="Garamond"/>
          <w:b/>
          <w:color w:val="auto"/>
          <w:sz w:val="22"/>
          <w:szCs w:val="22"/>
        </w:rPr>
      </w:pPr>
      <w:r w:rsidRPr="001B65AB">
        <w:rPr>
          <w:rFonts w:asciiTheme="majorHAnsi" w:hAnsiTheme="majorHAnsi" w:cs="Garamond"/>
          <w:b/>
          <w:color w:val="auto"/>
          <w:sz w:val="22"/>
          <w:szCs w:val="22"/>
        </w:rPr>
        <w:t xml:space="preserve">The Santa Ana River </w:t>
      </w:r>
      <w:r w:rsidR="00C244CE" w:rsidRPr="001B65AB">
        <w:rPr>
          <w:rFonts w:asciiTheme="majorHAnsi" w:hAnsiTheme="majorHAnsi" w:cs="Garamond"/>
          <w:b/>
          <w:color w:val="auto"/>
          <w:sz w:val="22"/>
          <w:szCs w:val="22"/>
        </w:rPr>
        <w:t>Watershed</w:t>
      </w:r>
    </w:p>
    <w:p w14:paraId="2627DB9A" w14:textId="77777777" w:rsidR="00C67526" w:rsidRPr="001B65AB" w:rsidRDefault="00C67526" w:rsidP="00C67526">
      <w:pPr>
        <w:widowControl w:val="0"/>
        <w:autoSpaceDE w:val="0"/>
        <w:autoSpaceDN w:val="0"/>
        <w:adjustRightInd w:val="0"/>
        <w:rPr>
          <w:rFonts w:asciiTheme="majorHAnsi" w:hAnsiTheme="majorHAnsi" w:cs="Garamond"/>
          <w:color w:val="auto"/>
          <w:sz w:val="22"/>
          <w:szCs w:val="22"/>
        </w:rPr>
      </w:pPr>
      <w:r w:rsidRPr="001B65AB">
        <w:rPr>
          <w:rFonts w:asciiTheme="majorHAnsi" w:eastAsia="Times New Roman" w:hAnsiTheme="majorHAnsi"/>
          <w:noProof/>
          <w:sz w:val="22"/>
          <w:szCs w:val="22"/>
        </w:rPr>
        <w:drawing>
          <wp:anchor distT="0" distB="0" distL="114300" distR="114300" simplePos="0" relativeHeight="251675648" behindDoc="0" locked="0" layoutInCell="1" allowOverlap="1" wp14:anchorId="4766237A" wp14:editId="346BCE98">
            <wp:simplePos x="0" y="0"/>
            <wp:positionH relativeFrom="column">
              <wp:posOffset>0</wp:posOffset>
            </wp:positionH>
            <wp:positionV relativeFrom="paragraph">
              <wp:posOffset>179705</wp:posOffset>
            </wp:positionV>
            <wp:extent cx="5958840" cy="4507865"/>
            <wp:effectExtent l="0" t="0" r="10160" b="0"/>
            <wp:wrapSquare wrapText="bothSides"/>
            <wp:docPr id="3" name="Picture 3" descr="ttps://upload.wikimedia.org/wikipedia/commons/8/84/SAR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upload.wikimedia.org/wikipedia/commons/8/84/SAR_M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8840" cy="45078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22079A3" w14:textId="77777777" w:rsidR="00C67526" w:rsidRPr="001B65AB" w:rsidRDefault="00C67526" w:rsidP="00C67526">
      <w:pPr>
        <w:widowControl w:val="0"/>
        <w:autoSpaceDE w:val="0"/>
        <w:autoSpaceDN w:val="0"/>
        <w:adjustRightInd w:val="0"/>
        <w:rPr>
          <w:rFonts w:asciiTheme="majorHAnsi" w:hAnsiTheme="majorHAnsi" w:cs="Garamond"/>
          <w:color w:val="auto"/>
          <w:sz w:val="22"/>
          <w:szCs w:val="22"/>
        </w:rPr>
      </w:pPr>
    </w:p>
    <w:p w14:paraId="12E74220" w14:textId="77777777" w:rsidR="00C67526" w:rsidRPr="001B65AB" w:rsidRDefault="002A3184" w:rsidP="00C67526">
      <w:pPr>
        <w:widowControl w:val="0"/>
        <w:autoSpaceDE w:val="0"/>
        <w:autoSpaceDN w:val="0"/>
        <w:adjustRightInd w:val="0"/>
        <w:rPr>
          <w:rFonts w:asciiTheme="majorHAnsi" w:hAnsiTheme="majorHAnsi" w:cs="Garamond"/>
          <w:color w:val="auto"/>
          <w:sz w:val="22"/>
          <w:szCs w:val="22"/>
        </w:rPr>
      </w:pPr>
      <w:hyperlink r:id="rId11" w:anchor="/media/File:SAR_Map.jpg" w:history="1">
        <w:r w:rsidR="00C67526" w:rsidRPr="001B65AB">
          <w:rPr>
            <w:rStyle w:val="Hyperlink"/>
            <w:rFonts w:asciiTheme="majorHAnsi" w:hAnsiTheme="majorHAnsi" w:cs="Garamond"/>
            <w:sz w:val="22"/>
            <w:szCs w:val="22"/>
          </w:rPr>
          <w:t>https://en.wikipedia.org/wiki/Temescal_Creek_%28Riverside_County%29#/media/File:SAR_Map.jpg</w:t>
        </w:r>
      </w:hyperlink>
      <w:r w:rsidR="00C67526" w:rsidRPr="001B65AB">
        <w:rPr>
          <w:rFonts w:asciiTheme="majorHAnsi" w:hAnsiTheme="majorHAnsi" w:cs="Garamond"/>
          <w:color w:val="auto"/>
          <w:sz w:val="22"/>
          <w:szCs w:val="22"/>
        </w:rPr>
        <w:t xml:space="preserve"> </w:t>
      </w:r>
    </w:p>
    <w:p w14:paraId="4CE08C48" w14:textId="77777777" w:rsidR="00C67526" w:rsidRPr="001B65AB" w:rsidRDefault="00C67526" w:rsidP="00C67526">
      <w:pPr>
        <w:widowControl w:val="0"/>
        <w:autoSpaceDE w:val="0"/>
        <w:autoSpaceDN w:val="0"/>
        <w:adjustRightInd w:val="0"/>
        <w:rPr>
          <w:rFonts w:asciiTheme="majorHAnsi" w:hAnsiTheme="majorHAnsi" w:cs="Garamond"/>
          <w:color w:val="auto"/>
          <w:sz w:val="22"/>
          <w:szCs w:val="22"/>
        </w:rPr>
      </w:pPr>
    </w:p>
    <w:p w14:paraId="5D728B02" w14:textId="77777777" w:rsidR="00C67526" w:rsidRPr="001B65AB" w:rsidRDefault="00C67526" w:rsidP="00C67526">
      <w:pPr>
        <w:widowControl w:val="0"/>
        <w:autoSpaceDE w:val="0"/>
        <w:autoSpaceDN w:val="0"/>
        <w:adjustRightInd w:val="0"/>
        <w:rPr>
          <w:rFonts w:asciiTheme="majorHAnsi" w:hAnsiTheme="majorHAnsi" w:cs="Garamond"/>
          <w:color w:val="auto"/>
          <w:sz w:val="22"/>
          <w:szCs w:val="22"/>
        </w:rPr>
      </w:pPr>
      <w:r w:rsidRPr="001B65AB">
        <w:rPr>
          <w:rFonts w:asciiTheme="majorHAnsi" w:eastAsia="Times New Roman" w:hAnsiTheme="majorHAnsi"/>
          <w:sz w:val="22"/>
          <w:szCs w:val="22"/>
        </w:rPr>
        <w:t>The Santa Ana River Watershed is Southern California’s largest watershed that has been largely channelized, diverted and urbanized. It begins approximately 96 miles away from the coast and contains over 50 tributaries. The primary waterway is the Santa Ana River, which is about 700 miles long in length with its tributaries. Its headwaters are located high above the valley floors of the Inland Empire, in the San Bernardino Mountains, crossing through central Orange County before emptying into the Pacific Ocean. The watershed catches storm water in 2,650 square miles of mountains, foothills and valleys that drain into the Santa Ana River in four different counties: San Bernardino, Riverside, Orange County and a small portion of Los Angeles County. Today the watershed is home to more than 4.8 million residents.</w:t>
      </w:r>
    </w:p>
    <w:p w14:paraId="0E4BB84D" w14:textId="77777777" w:rsidR="00C67526" w:rsidRPr="001B65AB" w:rsidRDefault="00C67526" w:rsidP="00C67526">
      <w:pPr>
        <w:widowControl w:val="0"/>
        <w:autoSpaceDE w:val="0"/>
        <w:autoSpaceDN w:val="0"/>
        <w:adjustRightInd w:val="0"/>
        <w:rPr>
          <w:rFonts w:asciiTheme="majorHAnsi" w:hAnsiTheme="majorHAnsi" w:cs="Garamond"/>
          <w:color w:val="auto"/>
          <w:sz w:val="22"/>
          <w:szCs w:val="22"/>
        </w:rPr>
      </w:pPr>
    </w:p>
    <w:p w14:paraId="320A1220" w14:textId="5C258670" w:rsidR="00C67526" w:rsidRPr="001B65AB" w:rsidRDefault="001B65AB" w:rsidP="00C67526">
      <w:pPr>
        <w:rPr>
          <w:rFonts w:asciiTheme="majorHAnsi" w:hAnsiTheme="majorHAnsi" w:cs="Garamond"/>
          <w:color w:val="auto"/>
          <w:sz w:val="22"/>
          <w:szCs w:val="22"/>
        </w:rPr>
      </w:pPr>
      <w:r>
        <w:rPr>
          <w:noProof/>
        </w:rPr>
        <mc:AlternateContent>
          <mc:Choice Requires="wps">
            <w:drawing>
              <wp:anchor distT="0" distB="0" distL="114300" distR="114300" simplePos="0" relativeHeight="251679744" behindDoc="0" locked="0" layoutInCell="1" allowOverlap="1" wp14:anchorId="26A36FB3" wp14:editId="6700E6EA">
                <wp:simplePos x="0" y="0"/>
                <wp:positionH relativeFrom="column">
                  <wp:posOffset>0</wp:posOffset>
                </wp:positionH>
                <wp:positionV relativeFrom="paragraph">
                  <wp:posOffset>0</wp:posOffset>
                </wp:positionV>
                <wp:extent cx="4672965" cy="5283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672965" cy="528320"/>
                        </a:xfrm>
                        <a:prstGeom prst="rect">
                          <a:avLst/>
                        </a:prstGeom>
                        <a:noFill/>
                        <a:ln>
                          <a:noFill/>
                        </a:ln>
                        <a:effectLst/>
                        <a:extLst>
                          <a:ext uri="{C572A759-6A51-4108-AA02-DFA0A04FC94B}">
                            <ma14:wrappingTextBoxFlag xmlns:ma14="http://schemas.microsoft.com/office/mac/drawingml/2011/main"/>
                          </a:ext>
                        </a:extLst>
                      </wps:spPr>
                      <wps:txbx>
                        <w:txbxContent>
                          <w:p w14:paraId="674B5B87" w14:textId="77777777" w:rsidR="00623979" w:rsidRPr="001B65AB" w:rsidRDefault="00623979" w:rsidP="00C67526">
                            <w:pPr>
                              <w:pStyle w:val="Heading2"/>
                              <w:rPr>
                                <w:rFonts w:eastAsia="Times New Roman"/>
                                <w:b w:val="0"/>
                                <w:i/>
                                <w:color w:val="auto"/>
                                <w:sz w:val="20"/>
                                <w:szCs w:val="22"/>
                              </w:rPr>
                            </w:pPr>
                            <w:r w:rsidRPr="001B65AB">
                              <w:rPr>
                                <w:rFonts w:cs="Garamond"/>
                                <w:b w:val="0"/>
                                <w:i/>
                                <w:color w:val="auto"/>
                                <w:sz w:val="20"/>
                                <w:szCs w:val="22"/>
                              </w:rPr>
                              <w:t xml:space="preserve">Source: Aqueduct Futures: </w:t>
                            </w:r>
                            <w:r w:rsidRPr="001B65AB">
                              <w:rPr>
                                <w:rFonts w:eastAsia="Times New Roman"/>
                                <w:b w:val="0"/>
                                <w:i/>
                                <w:color w:val="auto"/>
                                <w:sz w:val="20"/>
                                <w:szCs w:val="22"/>
                              </w:rPr>
                              <w:t>Los Angeles Aqueduct Centennial Project at Cal Poly Pomona</w:t>
                            </w:r>
                          </w:p>
                          <w:p w14:paraId="51033BC9" w14:textId="77777777" w:rsidR="00623979" w:rsidRPr="001B65AB" w:rsidRDefault="00623979" w:rsidP="001B65AB">
                            <w:pPr>
                              <w:widowControl w:val="0"/>
                              <w:autoSpaceDE w:val="0"/>
                              <w:autoSpaceDN w:val="0"/>
                              <w:adjustRightInd w:val="0"/>
                              <w:rPr>
                                <w:rFonts w:asciiTheme="majorHAnsi" w:hAnsiTheme="majorHAnsi" w:cs="Garamond"/>
                                <w:i/>
                                <w:color w:val="auto"/>
                                <w:szCs w:val="22"/>
                              </w:rPr>
                            </w:pPr>
                            <w:r w:rsidRPr="001B65AB">
                              <w:rPr>
                                <w:rFonts w:asciiTheme="majorHAnsi" w:hAnsiTheme="majorHAnsi" w:cs="Garamond"/>
                                <w:i/>
                                <w:color w:val="auto"/>
                                <w:szCs w:val="22"/>
                              </w:rPr>
                              <w:t xml:space="preserve">https://aqueductfutures.wordpress.com/2013/03/04/santa-ana-river-watershed/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0;margin-top:0;width:367.95pt;height:41.6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" filled="f" stroked="f">
                <v:textbox style="mso-fit-shape-to-text:t">
                  <w:txbxContent>
                    <w:p w14:paraId="674B5B87" w14:textId="77777777" w:rsidR="00623979" w:rsidRPr="001B65AB" w:rsidRDefault="00623979" w:rsidP="00C67526">
                      <w:pPr>
                        <w:pStyle w:val="Heading2"/>
                        <w:rPr>
                          <w:rFonts w:eastAsia="Times New Roman"/>
                          <w:b w:val="0"/>
                          <w:i/>
                          <w:color w:val="auto"/>
                          <w:sz w:val="20"/>
                          <w:szCs w:val="22"/>
                        </w:rPr>
                      </w:pPr>
                      <w:r w:rsidRPr="001B65AB">
                        <w:rPr>
                          <w:rFonts w:cs="Garamond"/>
                          <w:b w:val="0"/>
                          <w:i/>
                          <w:color w:val="auto"/>
                          <w:sz w:val="20"/>
                          <w:szCs w:val="22"/>
                        </w:rPr>
                        <w:t xml:space="preserve">Source: Aqueduct Futures: </w:t>
                      </w:r>
                      <w:r w:rsidRPr="001B65AB">
                        <w:rPr>
                          <w:rFonts w:eastAsia="Times New Roman"/>
                          <w:b w:val="0"/>
                          <w:i/>
                          <w:color w:val="auto"/>
                          <w:sz w:val="20"/>
                          <w:szCs w:val="22"/>
                        </w:rPr>
                        <w:t>Los Angeles Aqueduct Centennial Project at Cal Poly Pomona</w:t>
                      </w:r>
                    </w:p>
                    <w:p w14:paraId="51033BC9" w14:textId="77777777" w:rsidR="00623979" w:rsidRPr="001B65AB" w:rsidRDefault="00623979" w:rsidP="001B65AB">
                      <w:pPr>
                        <w:widowControl w:val="0"/>
                        <w:autoSpaceDE w:val="0"/>
                        <w:autoSpaceDN w:val="0"/>
                        <w:adjustRightInd w:val="0"/>
                        <w:rPr>
                          <w:rFonts w:asciiTheme="majorHAnsi" w:hAnsiTheme="majorHAnsi" w:cs="Garamond"/>
                          <w:i/>
                          <w:color w:val="auto"/>
                          <w:szCs w:val="22"/>
                        </w:rPr>
                      </w:pPr>
                      <w:r w:rsidRPr="001B65AB">
                        <w:rPr>
                          <w:rFonts w:asciiTheme="majorHAnsi" w:hAnsiTheme="majorHAnsi" w:cs="Garamond"/>
                          <w:i/>
                          <w:color w:val="auto"/>
                          <w:szCs w:val="22"/>
                        </w:rPr>
                        <w:t xml:space="preserve">https://aqueductfutures.wordpress.com/2013/03/04/santa-ana-river-watershed/ </w:t>
                      </w:r>
                    </w:p>
                  </w:txbxContent>
                </v:textbox>
                <w10:wrap type="square"/>
              </v:shape>
            </w:pict>
          </mc:Fallback>
        </mc:AlternateContent>
      </w:r>
      <w:r w:rsidR="00C67526" w:rsidRPr="001B65AB">
        <w:rPr>
          <w:rFonts w:asciiTheme="majorHAnsi" w:hAnsiTheme="majorHAnsi" w:cs="Garamond"/>
          <w:color w:val="auto"/>
          <w:sz w:val="22"/>
          <w:szCs w:val="22"/>
        </w:rPr>
        <w:br w:type="page"/>
      </w:r>
    </w:p>
    <w:p w14:paraId="0658158F" w14:textId="3315D829" w:rsidR="00C244CE" w:rsidRPr="001B65AB" w:rsidRDefault="00C244CE" w:rsidP="00C244CE">
      <w:pPr>
        <w:widowControl w:val="0"/>
        <w:autoSpaceDE w:val="0"/>
        <w:autoSpaceDN w:val="0"/>
        <w:adjustRightInd w:val="0"/>
        <w:jc w:val="center"/>
        <w:rPr>
          <w:rFonts w:asciiTheme="majorHAnsi" w:hAnsiTheme="majorHAnsi" w:cs="Garamond"/>
          <w:b/>
          <w:color w:val="auto"/>
          <w:sz w:val="22"/>
          <w:szCs w:val="22"/>
        </w:rPr>
      </w:pPr>
      <w:r w:rsidRPr="001B65AB">
        <w:rPr>
          <w:rFonts w:asciiTheme="majorHAnsi" w:hAnsiTheme="majorHAnsi" w:cs="Garamond"/>
          <w:b/>
          <w:color w:val="auto"/>
          <w:sz w:val="22"/>
          <w:szCs w:val="22"/>
        </w:rPr>
        <w:t>Position A</w:t>
      </w:r>
    </w:p>
    <w:p w14:paraId="7C3FB529" w14:textId="77777777" w:rsidR="00C244CE" w:rsidRPr="001B65AB" w:rsidRDefault="00C244CE" w:rsidP="00BE1ECD">
      <w:pPr>
        <w:widowControl w:val="0"/>
        <w:autoSpaceDE w:val="0"/>
        <w:autoSpaceDN w:val="0"/>
        <w:adjustRightInd w:val="0"/>
        <w:rPr>
          <w:rFonts w:asciiTheme="majorHAnsi" w:hAnsiTheme="majorHAnsi" w:cs="Garamond"/>
          <w:color w:val="auto"/>
          <w:sz w:val="22"/>
          <w:szCs w:val="22"/>
        </w:rPr>
      </w:pPr>
    </w:p>
    <w:p w14:paraId="37ABFA27" w14:textId="752B52D5" w:rsidR="00C244CE" w:rsidRPr="001B65AB" w:rsidRDefault="00C244CE" w:rsidP="00BE1ECD">
      <w:pPr>
        <w:widowControl w:val="0"/>
        <w:autoSpaceDE w:val="0"/>
        <w:autoSpaceDN w:val="0"/>
        <w:adjustRightInd w:val="0"/>
        <w:rPr>
          <w:rFonts w:asciiTheme="majorHAnsi" w:hAnsiTheme="majorHAnsi" w:cs="Garamond"/>
          <w:b/>
          <w:color w:val="auto"/>
          <w:sz w:val="22"/>
          <w:szCs w:val="22"/>
        </w:rPr>
      </w:pPr>
      <w:r w:rsidRPr="001B65AB">
        <w:rPr>
          <w:rFonts w:asciiTheme="majorHAnsi" w:hAnsiTheme="majorHAnsi" w:cs="Garamond"/>
          <w:b/>
          <w:color w:val="auto"/>
          <w:sz w:val="22"/>
          <w:szCs w:val="22"/>
        </w:rPr>
        <w:t>Document 1:</w:t>
      </w:r>
    </w:p>
    <w:p w14:paraId="6B3BEE21" w14:textId="705F3219" w:rsidR="00C244CE" w:rsidRPr="001B65AB" w:rsidRDefault="00E20368" w:rsidP="00BE1ECD">
      <w:pPr>
        <w:widowControl w:val="0"/>
        <w:autoSpaceDE w:val="0"/>
        <w:autoSpaceDN w:val="0"/>
        <w:adjustRightInd w:val="0"/>
        <w:rPr>
          <w:rFonts w:asciiTheme="majorHAnsi" w:hAnsiTheme="majorHAnsi" w:cs="Garamond"/>
          <w:b/>
          <w:color w:val="auto"/>
          <w:sz w:val="22"/>
          <w:szCs w:val="22"/>
        </w:rPr>
      </w:pPr>
      <w:r>
        <w:rPr>
          <w:rFonts w:eastAsia="Times New Roman"/>
          <w:noProof/>
          <w:sz w:val="22"/>
          <w:szCs w:val="22"/>
        </w:rPr>
        <mc:AlternateContent>
          <mc:Choice Requires="wps">
            <w:drawing>
              <wp:anchor distT="0" distB="0" distL="114300" distR="114300" simplePos="0" relativeHeight="251685888" behindDoc="0" locked="0" layoutInCell="1" allowOverlap="1" wp14:anchorId="0D4F2437" wp14:editId="39471446">
                <wp:simplePos x="0" y="0"/>
                <wp:positionH relativeFrom="column">
                  <wp:posOffset>-114300</wp:posOffset>
                </wp:positionH>
                <wp:positionV relativeFrom="paragraph">
                  <wp:posOffset>59690</wp:posOffset>
                </wp:positionV>
                <wp:extent cx="2628900" cy="457200"/>
                <wp:effectExtent l="0" t="0" r="0" b="0"/>
                <wp:wrapTight wrapText="bothSides">
                  <wp:wrapPolygon edited="0">
                    <wp:start x="209" y="0"/>
                    <wp:lineTo x="209" y="20400"/>
                    <wp:lineTo x="21078" y="20400"/>
                    <wp:lineTo x="21078" y="0"/>
                    <wp:lineTo x="209" y="0"/>
                  </wp:wrapPolygon>
                </wp:wrapTight>
                <wp:docPr id="10" name="Text Box 10"/>
                <wp:cNvGraphicFramePr/>
                <a:graphic xmlns:a="http://schemas.openxmlformats.org/drawingml/2006/main">
                  <a:graphicData uri="http://schemas.microsoft.com/office/word/2010/wordprocessingShape">
                    <wps:wsp>
                      <wps:cNvSpPr txBox="1"/>
                      <wps:spPr>
                        <a:xfrm>
                          <a:off x="0" y="0"/>
                          <a:ext cx="26289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FF2314" w14:textId="0A51F97E" w:rsidR="00623979" w:rsidRDefault="00623979" w:rsidP="001B65AB">
                            <w:pPr>
                              <w:rPr>
                                <w:rFonts w:asciiTheme="majorHAnsi" w:eastAsia="Times New Roman" w:hAnsiTheme="majorHAnsi"/>
                                <w:sz w:val="22"/>
                                <w:szCs w:val="22"/>
                              </w:rPr>
                            </w:pPr>
                            <w:r w:rsidRPr="001B65AB">
                              <w:rPr>
                                <w:rFonts w:asciiTheme="majorHAnsi" w:eastAsia="Times New Roman" w:hAnsiTheme="majorHAnsi"/>
                                <w:sz w:val="22"/>
                                <w:szCs w:val="22"/>
                              </w:rPr>
                              <w:t>B</w:t>
                            </w:r>
                            <w:r>
                              <w:rPr>
                                <w:rFonts w:asciiTheme="majorHAnsi" w:eastAsia="Times New Roman" w:hAnsiTheme="majorHAnsi"/>
                                <w:sz w:val="22"/>
                                <w:szCs w:val="22"/>
                              </w:rPr>
                              <w:t>ridge over Los Angeles R</w:t>
                            </w:r>
                            <w:r w:rsidRPr="001B65AB">
                              <w:rPr>
                                <w:rFonts w:asciiTheme="majorHAnsi" w:eastAsia="Times New Roman" w:hAnsiTheme="majorHAnsi"/>
                                <w:sz w:val="22"/>
                                <w:szCs w:val="22"/>
                              </w:rPr>
                              <w:t>iver that was washed away by floods, circa 1927</w:t>
                            </w:r>
                          </w:p>
                          <w:p w14:paraId="1875B98C" w14:textId="57F7695F" w:rsidR="00623979" w:rsidRDefault="00623979" w:rsidP="001B6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8.95pt;margin-top:4.7pt;width:207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" filled="f" stroked="f">
                <v:textbox>
                  <w:txbxContent>
                    <w:p w14:paraId="00FF2314" w14:textId="0A51F97E" w:rsidR="00623979" w:rsidRDefault="00623979" w:rsidP="001B65AB">
                      <w:pPr>
                        <w:rPr>
                          <w:rFonts w:asciiTheme="majorHAnsi" w:eastAsia="Times New Roman" w:hAnsiTheme="majorHAnsi"/>
                          <w:sz w:val="22"/>
                          <w:szCs w:val="22"/>
                        </w:rPr>
                      </w:pPr>
                      <w:r w:rsidRPr="001B65AB">
                        <w:rPr>
                          <w:rFonts w:asciiTheme="majorHAnsi" w:eastAsia="Times New Roman" w:hAnsiTheme="majorHAnsi"/>
                          <w:sz w:val="22"/>
                          <w:szCs w:val="22"/>
                        </w:rPr>
                        <w:t>B</w:t>
                      </w:r>
                      <w:r>
                        <w:rPr>
                          <w:rFonts w:asciiTheme="majorHAnsi" w:eastAsia="Times New Roman" w:hAnsiTheme="majorHAnsi"/>
                          <w:sz w:val="22"/>
                          <w:szCs w:val="22"/>
                        </w:rPr>
                        <w:t>ridge over Los Angeles R</w:t>
                      </w:r>
                      <w:r w:rsidRPr="001B65AB">
                        <w:rPr>
                          <w:rFonts w:asciiTheme="majorHAnsi" w:eastAsia="Times New Roman" w:hAnsiTheme="majorHAnsi"/>
                          <w:sz w:val="22"/>
                          <w:szCs w:val="22"/>
                        </w:rPr>
                        <w:t>iver that was washed away by floods, circa 1927</w:t>
                      </w:r>
                    </w:p>
                    <w:p w14:paraId="1875B98C" w14:textId="57F7695F" w:rsidR="00623979" w:rsidRDefault="00623979" w:rsidP="001B65AB"/>
                  </w:txbxContent>
                </v:textbox>
                <w10:wrap type="tight"/>
              </v:shape>
            </w:pict>
          </mc:Fallback>
        </mc:AlternateContent>
      </w:r>
      <w:r>
        <w:rPr>
          <w:rFonts w:eastAsia="Times New Roman"/>
          <w:noProof/>
          <w:sz w:val="22"/>
          <w:szCs w:val="22"/>
        </w:rPr>
        <mc:AlternateContent>
          <mc:Choice Requires="wps">
            <w:drawing>
              <wp:anchor distT="0" distB="0" distL="114300" distR="114300" simplePos="0" relativeHeight="251683840" behindDoc="0" locked="0" layoutInCell="1" allowOverlap="1" wp14:anchorId="619E06FE" wp14:editId="0F11CF36">
                <wp:simplePos x="0" y="0"/>
                <wp:positionH relativeFrom="column">
                  <wp:posOffset>3314700</wp:posOffset>
                </wp:positionH>
                <wp:positionV relativeFrom="paragraph">
                  <wp:posOffset>59690</wp:posOffset>
                </wp:positionV>
                <wp:extent cx="3200400" cy="457200"/>
                <wp:effectExtent l="0" t="0" r="0" b="0"/>
                <wp:wrapTight wrapText="bothSides">
                  <wp:wrapPolygon edited="0">
                    <wp:start x="171" y="0"/>
                    <wp:lineTo x="171" y="20400"/>
                    <wp:lineTo x="21257" y="20400"/>
                    <wp:lineTo x="21257" y="0"/>
                    <wp:lineTo x="171" y="0"/>
                  </wp:wrapPolygon>
                </wp:wrapTight>
                <wp:docPr id="8" name="Text Box 8"/>
                <wp:cNvGraphicFramePr/>
                <a:graphic xmlns:a="http://schemas.openxmlformats.org/drawingml/2006/main">
                  <a:graphicData uri="http://schemas.microsoft.com/office/word/2010/wordprocessingShape">
                    <wps:wsp>
                      <wps:cNvSpPr txBox="1"/>
                      <wps:spPr>
                        <a:xfrm>
                          <a:off x="0" y="0"/>
                          <a:ext cx="32004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4834F0" w14:textId="5BD4AD20" w:rsidR="00623979" w:rsidRDefault="00623979">
                            <w:r w:rsidRPr="001B65AB">
                              <w:rPr>
                                <w:rFonts w:asciiTheme="majorHAnsi" w:eastAsia="Times New Roman" w:hAnsiTheme="majorHAnsi"/>
                                <w:sz w:val="22"/>
                                <w:szCs w:val="22"/>
                              </w:rPr>
                              <w:t>Santa Ana River flood, Chapman Avenue, Orange, California, 1938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261pt;margin-top:4.7pt;width:252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" filled="f" stroked="f">
                <v:textbox>
                  <w:txbxContent>
                    <w:p w14:paraId="474834F0" w14:textId="5BD4AD20" w:rsidR="00623979" w:rsidRDefault="00623979">
                      <w:r w:rsidRPr="001B65AB">
                        <w:rPr>
                          <w:rFonts w:asciiTheme="majorHAnsi" w:eastAsia="Times New Roman" w:hAnsiTheme="majorHAnsi"/>
                          <w:sz w:val="22"/>
                          <w:szCs w:val="22"/>
                        </w:rPr>
                        <w:t>Santa Ana River flood, Chapman Avenue, Orange, California, 1938</w:t>
                      </w:r>
                    </w:p>
                  </w:txbxContent>
                </v:textbox>
                <w10:wrap type="tight"/>
              </v:shape>
            </w:pict>
          </mc:Fallback>
        </mc:AlternateContent>
      </w:r>
    </w:p>
    <w:p w14:paraId="4375FA38" w14:textId="21758B49" w:rsidR="00683625" w:rsidRPr="001B65AB" w:rsidRDefault="00E20368" w:rsidP="00E20368">
      <w:pPr>
        <w:pStyle w:val="Heading1"/>
        <w:rPr>
          <w:sz w:val="22"/>
          <w:szCs w:val="22"/>
        </w:rPr>
      </w:pPr>
      <w:r w:rsidRPr="001B65AB">
        <w:rPr>
          <w:rFonts w:cs="Garamond"/>
          <w:b w:val="0"/>
          <w:noProof/>
          <w:color w:val="auto"/>
          <w:sz w:val="22"/>
          <w:szCs w:val="22"/>
        </w:rPr>
        <w:drawing>
          <wp:anchor distT="0" distB="0" distL="114300" distR="114300" simplePos="0" relativeHeight="251677696" behindDoc="0" locked="0" layoutInCell="1" allowOverlap="1" wp14:anchorId="5201FC16" wp14:editId="03A65A91">
            <wp:simplePos x="0" y="0"/>
            <wp:positionH relativeFrom="column">
              <wp:posOffset>635635</wp:posOffset>
            </wp:positionH>
            <wp:positionV relativeFrom="paragraph">
              <wp:posOffset>461010</wp:posOffset>
            </wp:positionV>
            <wp:extent cx="3221355" cy="2171700"/>
            <wp:effectExtent l="0" t="0" r="4445" b="12700"/>
            <wp:wrapTight wrapText="bothSides">
              <wp:wrapPolygon edited="0">
                <wp:start x="0" y="0"/>
                <wp:lineTo x="0" y="21474"/>
                <wp:lineTo x="21459" y="21474"/>
                <wp:lineTo x="214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5-11-12 13.14.45.png"/>
                    <pic:cNvPicPr/>
                  </pic:nvPicPr>
                  <pic:blipFill>
                    <a:blip r:embed="rId12">
                      <a:extLst>
                        <a:ext uri="{28A0092B-C50C-407E-A947-70E740481C1C}">
                          <a14:useLocalDpi xmlns:a14="http://schemas.microsoft.com/office/drawing/2010/main" val="0"/>
                        </a:ext>
                      </a:extLst>
                    </a:blip>
                    <a:stretch>
                      <a:fillRect/>
                    </a:stretch>
                  </pic:blipFill>
                  <pic:spPr>
                    <a:xfrm>
                      <a:off x="0" y="0"/>
                      <a:ext cx="3221355" cy="21717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B65AB">
        <w:rPr>
          <w:rFonts w:cs="Garamond"/>
          <w:b w:val="0"/>
          <w:noProof/>
          <w:color w:val="auto"/>
          <w:sz w:val="22"/>
          <w:szCs w:val="22"/>
        </w:rPr>
        <w:drawing>
          <wp:anchor distT="0" distB="0" distL="114300" distR="114300" simplePos="0" relativeHeight="251676672" behindDoc="0" locked="0" layoutInCell="1" allowOverlap="1" wp14:anchorId="4738A664" wp14:editId="356D3D99">
            <wp:simplePos x="0" y="0"/>
            <wp:positionH relativeFrom="column">
              <wp:posOffset>-2679065</wp:posOffset>
            </wp:positionH>
            <wp:positionV relativeFrom="paragraph">
              <wp:posOffset>380365</wp:posOffset>
            </wp:positionV>
            <wp:extent cx="2512695" cy="2023745"/>
            <wp:effectExtent l="0" t="0" r="1905" b="8255"/>
            <wp:wrapTight wrapText="bothSides">
              <wp:wrapPolygon edited="0">
                <wp:start x="0" y="0"/>
                <wp:lineTo x="0" y="21417"/>
                <wp:lineTo x="21398" y="21417"/>
                <wp:lineTo x="2139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5-11-12 13.12.26.png"/>
                    <pic:cNvPicPr/>
                  </pic:nvPicPr>
                  <pic:blipFill>
                    <a:blip r:embed="rId13">
                      <a:extLst>
                        <a:ext uri="{28A0092B-C50C-407E-A947-70E740481C1C}">
                          <a14:useLocalDpi xmlns:a14="http://schemas.microsoft.com/office/drawing/2010/main" val="0"/>
                        </a:ext>
                      </a:extLst>
                    </a:blip>
                    <a:stretch>
                      <a:fillRect/>
                    </a:stretch>
                  </pic:blipFill>
                  <pic:spPr>
                    <a:xfrm>
                      <a:off x="0" y="0"/>
                      <a:ext cx="2512695" cy="20237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B65AB">
        <w:rPr>
          <w:rFonts w:eastAsia="Times New Roman"/>
          <w:sz w:val="22"/>
          <w:szCs w:val="22"/>
        </w:rPr>
        <w:t xml:space="preserve"> </w:t>
      </w:r>
    </w:p>
    <w:p w14:paraId="04246462" w14:textId="7EF70FF3" w:rsidR="00683625" w:rsidRPr="001B65AB" w:rsidRDefault="00683625" w:rsidP="00BE1ECD">
      <w:pPr>
        <w:widowControl w:val="0"/>
        <w:autoSpaceDE w:val="0"/>
        <w:autoSpaceDN w:val="0"/>
        <w:adjustRightInd w:val="0"/>
        <w:rPr>
          <w:rFonts w:asciiTheme="majorHAnsi" w:hAnsiTheme="majorHAnsi" w:cs="Garamond"/>
          <w:b/>
          <w:color w:val="auto"/>
          <w:sz w:val="22"/>
          <w:szCs w:val="22"/>
        </w:rPr>
      </w:pPr>
    </w:p>
    <w:p w14:paraId="1A15B67C" w14:textId="0DA90B3C" w:rsidR="00C244CE" w:rsidRPr="001B65AB" w:rsidRDefault="00C244CE" w:rsidP="00BE1ECD">
      <w:pPr>
        <w:widowControl w:val="0"/>
        <w:autoSpaceDE w:val="0"/>
        <w:autoSpaceDN w:val="0"/>
        <w:adjustRightInd w:val="0"/>
        <w:rPr>
          <w:rFonts w:asciiTheme="majorHAnsi" w:hAnsiTheme="majorHAnsi" w:cs="Garamond"/>
          <w:b/>
          <w:color w:val="auto"/>
          <w:sz w:val="22"/>
          <w:szCs w:val="22"/>
        </w:rPr>
      </w:pPr>
    </w:p>
    <w:p w14:paraId="4328B422" w14:textId="77777777" w:rsidR="00683625" w:rsidRPr="001B65AB" w:rsidRDefault="00683625" w:rsidP="00BE1ECD">
      <w:pPr>
        <w:widowControl w:val="0"/>
        <w:autoSpaceDE w:val="0"/>
        <w:autoSpaceDN w:val="0"/>
        <w:adjustRightInd w:val="0"/>
        <w:rPr>
          <w:rFonts w:asciiTheme="majorHAnsi" w:hAnsiTheme="majorHAnsi" w:cs="Garamond"/>
          <w:b/>
          <w:color w:val="auto"/>
          <w:sz w:val="22"/>
          <w:szCs w:val="22"/>
        </w:rPr>
      </w:pPr>
    </w:p>
    <w:p w14:paraId="0B934E54" w14:textId="77777777" w:rsidR="00683625" w:rsidRPr="001B65AB" w:rsidRDefault="00683625" w:rsidP="00BE1ECD">
      <w:pPr>
        <w:widowControl w:val="0"/>
        <w:autoSpaceDE w:val="0"/>
        <w:autoSpaceDN w:val="0"/>
        <w:adjustRightInd w:val="0"/>
        <w:rPr>
          <w:rFonts w:asciiTheme="majorHAnsi" w:hAnsiTheme="majorHAnsi" w:cs="Garamond"/>
          <w:b/>
          <w:color w:val="auto"/>
          <w:sz w:val="22"/>
          <w:szCs w:val="22"/>
        </w:rPr>
      </w:pPr>
    </w:p>
    <w:p w14:paraId="2D30950E" w14:textId="77777777" w:rsidR="00683625" w:rsidRPr="001B65AB" w:rsidRDefault="00683625" w:rsidP="00BE1ECD">
      <w:pPr>
        <w:widowControl w:val="0"/>
        <w:autoSpaceDE w:val="0"/>
        <w:autoSpaceDN w:val="0"/>
        <w:adjustRightInd w:val="0"/>
        <w:rPr>
          <w:rFonts w:asciiTheme="majorHAnsi" w:hAnsiTheme="majorHAnsi" w:cs="Garamond"/>
          <w:b/>
          <w:color w:val="auto"/>
          <w:sz w:val="22"/>
          <w:szCs w:val="22"/>
        </w:rPr>
      </w:pPr>
    </w:p>
    <w:p w14:paraId="3BD2F7D4" w14:textId="77777777" w:rsidR="00683625" w:rsidRPr="001B65AB" w:rsidRDefault="00683625" w:rsidP="00BE1ECD">
      <w:pPr>
        <w:widowControl w:val="0"/>
        <w:autoSpaceDE w:val="0"/>
        <w:autoSpaceDN w:val="0"/>
        <w:adjustRightInd w:val="0"/>
        <w:rPr>
          <w:rFonts w:asciiTheme="majorHAnsi" w:hAnsiTheme="majorHAnsi" w:cs="Garamond"/>
          <w:b/>
          <w:color w:val="auto"/>
          <w:sz w:val="22"/>
          <w:szCs w:val="22"/>
        </w:rPr>
      </w:pPr>
    </w:p>
    <w:p w14:paraId="277A4D45" w14:textId="77777777" w:rsidR="00683625" w:rsidRPr="001B65AB" w:rsidRDefault="00683625" w:rsidP="00BE1ECD">
      <w:pPr>
        <w:widowControl w:val="0"/>
        <w:autoSpaceDE w:val="0"/>
        <w:autoSpaceDN w:val="0"/>
        <w:adjustRightInd w:val="0"/>
        <w:rPr>
          <w:rFonts w:asciiTheme="majorHAnsi" w:hAnsiTheme="majorHAnsi" w:cs="Garamond"/>
          <w:b/>
          <w:color w:val="auto"/>
          <w:sz w:val="22"/>
          <w:szCs w:val="22"/>
        </w:rPr>
      </w:pPr>
    </w:p>
    <w:p w14:paraId="19F30DF6" w14:textId="77777777" w:rsidR="00683625" w:rsidRPr="001B65AB" w:rsidRDefault="00683625" w:rsidP="00BE1ECD">
      <w:pPr>
        <w:widowControl w:val="0"/>
        <w:autoSpaceDE w:val="0"/>
        <w:autoSpaceDN w:val="0"/>
        <w:adjustRightInd w:val="0"/>
        <w:rPr>
          <w:rFonts w:asciiTheme="majorHAnsi" w:hAnsiTheme="majorHAnsi" w:cs="Garamond"/>
          <w:b/>
          <w:color w:val="auto"/>
          <w:sz w:val="22"/>
          <w:szCs w:val="22"/>
        </w:rPr>
      </w:pPr>
    </w:p>
    <w:p w14:paraId="1C6B4B32" w14:textId="77777777" w:rsidR="00683625" w:rsidRPr="001B65AB" w:rsidRDefault="00683625" w:rsidP="00BE1ECD">
      <w:pPr>
        <w:widowControl w:val="0"/>
        <w:autoSpaceDE w:val="0"/>
        <w:autoSpaceDN w:val="0"/>
        <w:adjustRightInd w:val="0"/>
        <w:rPr>
          <w:rFonts w:asciiTheme="majorHAnsi" w:hAnsiTheme="majorHAnsi" w:cs="Garamond"/>
          <w:b/>
          <w:color w:val="auto"/>
          <w:sz w:val="22"/>
          <w:szCs w:val="22"/>
        </w:rPr>
      </w:pPr>
    </w:p>
    <w:p w14:paraId="6CB1717F" w14:textId="71AE9906" w:rsidR="00683625" w:rsidRPr="001B65AB" w:rsidRDefault="00E20368" w:rsidP="00BE1ECD">
      <w:pPr>
        <w:widowControl w:val="0"/>
        <w:autoSpaceDE w:val="0"/>
        <w:autoSpaceDN w:val="0"/>
        <w:adjustRightInd w:val="0"/>
        <w:rPr>
          <w:rFonts w:asciiTheme="majorHAnsi" w:hAnsiTheme="majorHAnsi" w:cs="Garamond"/>
          <w:b/>
          <w:color w:val="auto"/>
          <w:sz w:val="22"/>
          <w:szCs w:val="22"/>
        </w:rPr>
      </w:pPr>
      <w:r>
        <w:rPr>
          <w:noProof/>
        </w:rPr>
        <mc:AlternateContent>
          <mc:Choice Requires="wps">
            <w:drawing>
              <wp:anchor distT="0" distB="0" distL="114300" distR="114300" simplePos="0" relativeHeight="251681792" behindDoc="0" locked="0" layoutInCell="1" allowOverlap="1" wp14:anchorId="06525BC0" wp14:editId="4B3B1FAE">
                <wp:simplePos x="0" y="0"/>
                <wp:positionH relativeFrom="column">
                  <wp:posOffset>-2628900</wp:posOffset>
                </wp:positionH>
                <wp:positionV relativeFrom="paragraph">
                  <wp:posOffset>161290</wp:posOffset>
                </wp:positionV>
                <wp:extent cx="2514600" cy="711835"/>
                <wp:effectExtent l="0" t="0" r="0" b="0"/>
                <wp:wrapTight wrapText="bothSides">
                  <wp:wrapPolygon edited="0">
                    <wp:start x="218" y="0"/>
                    <wp:lineTo x="218" y="20810"/>
                    <wp:lineTo x="21164" y="20810"/>
                    <wp:lineTo x="21164" y="0"/>
                    <wp:lineTo x="218" y="0"/>
                  </wp:wrapPolygon>
                </wp:wrapTight>
                <wp:docPr id="5" name="Text Box 5"/>
                <wp:cNvGraphicFramePr/>
                <a:graphic xmlns:a="http://schemas.openxmlformats.org/drawingml/2006/main">
                  <a:graphicData uri="http://schemas.microsoft.com/office/word/2010/wordprocessingShape">
                    <wps:wsp>
                      <wps:cNvSpPr txBox="1"/>
                      <wps:spPr>
                        <a:xfrm>
                          <a:off x="0" y="0"/>
                          <a:ext cx="2514600" cy="71183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5618F478" w14:textId="409ED645" w:rsidR="00623979" w:rsidRPr="001B65AB" w:rsidRDefault="00623979" w:rsidP="00BE1ECD">
                            <w:pPr>
                              <w:widowControl w:val="0"/>
                              <w:autoSpaceDE w:val="0"/>
                              <w:autoSpaceDN w:val="0"/>
                              <w:adjustRightInd w:val="0"/>
                              <w:rPr>
                                <w:rFonts w:asciiTheme="majorHAnsi" w:hAnsiTheme="majorHAnsi" w:cs="Garamond"/>
                                <w:color w:val="auto"/>
                                <w:szCs w:val="22"/>
                              </w:rPr>
                            </w:pPr>
                            <w:r w:rsidRPr="001B65AB">
                              <w:rPr>
                                <w:rFonts w:asciiTheme="majorHAnsi" w:hAnsiTheme="majorHAnsi" w:cs="Garamond"/>
                                <w:color w:val="auto"/>
                                <w:szCs w:val="22"/>
                              </w:rPr>
                              <w:t>http://digital.library.ucla.edu/collections/</w:t>
                            </w:r>
                            <w:r w:rsidRPr="001B65AB">
                              <w:rPr>
                                <w:rFonts w:asciiTheme="majorHAnsi" w:hAnsiTheme="majorHAnsi" w:cs="Garamond"/>
                                <w:color w:val="auto"/>
                                <w:szCs w:val="22"/>
                              </w:rPr>
                              <w:br/>
                              <w:t>islandora/object/edu.ucla.library.specialCollections.latimes:281</w:t>
                            </w:r>
                          </w:p>
                          <w:p w14:paraId="16678E7E" w14:textId="77777777" w:rsidR="00623979" w:rsidRPr="001B65AB" w:rsidRDefault="00623979" w:rsidP="001B65AB">
                            <w:pPr>
                              <w:widowControl w:val="0"/>
                              <w:autoSpaceDE w:val="0"/>
                              <w:autoSpaceDN w:val="0"/>
                              <w:adjustRightInd w:val="0"/>
                              <w:rPr>
                                <w:rFonts w:asciiTheme="majorHAnsi" w:hAnsiTheme="majorHAnsi" w:cs="Garamond"/>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206.95pt;margin-top:12.7pt;width:198pt;height:56.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" filled="f" stroked="f">
                <v:textbox style="mso-fit-shape-to-text:t">
                  <w:txbxContent>
                    <w:p w14:paraId="5618F478" w14:textId="409ED645" w:rsidR="00623979" w:rsidRPr="001B65AB" w:rsidRDefault="00623979" w:rsidP="00BE1ECD">
                      <w:pPr>
                        <w:widowControl w:val="0"/>
                        <w:autoSpaceDE w:val="0"/>
                        <w:autoSpaceDN w:val="0"/>
                        <w:adjustRightInd w:val="0"/>
                        <w:rPr>
                          <w:rFonts w:asciiTheme="majorHAnsi" w:hAnsiTheme="majorHAnsi" w:cs="Garamond"/>
                          <w:color w:val="auto"/>
                          <w:szCs w:val="22"/>
                        </w:rPr>
                      </w:pPr>
                      <w:r w:rsidRPr="001B65AB">
                        <w:rPr>
                          <w:rFonts w:asciiTheme="majorHAnsi" w:hAnsiTheme="majorHAnsi" w:cs="Garamond"/>
                          <w:color w:val="auto"/>
                          <w:szCs w:val="22"/>
                        </w:rPr>
                        <w:t>http://digital.library.ucla.edu/collections/</w:t>
                      </w:r>
                      <w:r w:rsidRPr="001B65AB">
                        <w:rPr>
                          <w:rFonts w:asciiTheme="majorHAnsi" w:hAnsiTheme="majorHAnsi" w:cs="Garamond"/>
                          <w:color w:val="auto"/>
                          <w:szCs w:val="22"/>
                        </w:rPr>
                        <w:br/>
                        <w:t>islandora/object/edu.ucla.library.specialCollections.latimes:281</w:t>
                      </w:r>
                    </w:p>
                    <w:p w14:paraId="16678E7E" w14:textId="77777777" w:rsidR="00623979" w:rsidRPr="001B65AB" w:rsidRDefault="00623979" w:rsidP="001B65AB">
                      <w:pPr>
                        <w:widowControl w:val="0"/>
                        <w:autoSpaceDE w:val="0"/>
                        <w:autoSpaceDN w:val="0"/>
                        <w:adjustRightInd w:val="0"/>
                        <w:rPr>
                          <w:rFonts w:asciiTheme="majorHAnsi" w:hAnsiTheme="majorHAnsi" w:cs="Garamond"/>
                          <w:szCs w:val="22"/>
                        </w:rPr>
                      </w:pPr>
                    </w:p>
                  </w:txbxContent>
                </v:textbox>
                <w10:wrap type="tight"/>
              </v:shape>
            </w:pict>
          </mc:Fallback>
        </mc:AlternateContent>
      </w:r>
    </w:p>
    <w:p w14:paraId="6E5C1077" w14:textId="52315FF5" w:rsidR="00683625" w:rsidRPr="001B65AB" w:rsidRDefault="00E20368" w:rsidP="00BE1ECD">
      <w:pPr>
        <w:widowControl w:val="0"/>
        <w:autoSpaceDE w:val="0"/>
        <w:autoSpaceDN w:val="0"/>
        <w:adjustRightInd w:val="0"/>
        <w:rPr>
          <w:rFonts w:asciiTheme="majorHAnsi" w:hAnsiTheme="majorHAnsi" w:cs="Garamond"/>
          <w:b/>
          <w:color w:val="auto"/>
          <w:sz w:val="22"/>
          <w:szCs w:val="22"/>
        </w:rPr>
      </w:pPr>
      <w:r>
        <w:rPr>
          <w:rFonts w:asciiTheme="majorHAnsi" w:hAnsiTheme="majorHAnsi" w:cs="Garamond"/>
          <w:b/>
          <w:noProof/>
          <w:color w:val="auto"/>
          <w:sz w:val="22"/>
          <w:szCs w:val="22"/>
        </w:rPr>
        <mc:AlternateContent>
          <mc:Choice Requires="wps">
            <w:drawing>
              <wp:anchor distT="0" distB="0" distL="114300" distR="114300" simplePos="0" relativeHeight="251682816" behindDoc="0" locked="0" layoutInCell="1" allowOverlap="1" wp14:anchorId="529DCAD5" wp14:editId="363B42B5">
                <wp:simplePos x="0" y="0"/>
                <wp:positionH relativeFrom="column">
                  <wp:posOffset>762635</wp:posOffset>
                </wp:positionH>
                <wp:positionV relativeFrom="paragraph">
                  <wp:posOffset>105410</wp:posOffset>
                </wp:positionV>
                <wp:extent cx="3200400" cy="571500"/>
                <wp:effectExtent l="0" t="0" r="0" b="12700"/>
                <wp:wrapTight wrapText="bothSides">
                  <wp:wrapPolygon edited="0">
                    <wp:start x="171" y="0"/>
                    <wp:lineTo x="171" y="21120"/>
                    <wp:lineTo x="21257" y="21120"/>
                    <wp:lineTo x="21257" y="0"/>
                    <wp:lineTo x="171" y="0"/>
                  </wp:wrapPolygon>
                </wp:wrapTight>
                <wp:docPr id="6" name="Text Box 6"/>
                <wp:cNvGraphicFramePr/>
                <a:graphic xmlns:a="http://schemas.openxmlformats.org/drawingml/2006/main">
                  <a:graphicData uri="http://schemas.microsoft.com/office/word/2010/wordprocessingShape">
                    <wps:wsp>
                      <wps:cNvSpPr txBox="1"/>
                      <wps:spPr>
                        <a:xfrm>
                          <a:off x="0" y="0"/>
                          <a:ext cx="3200400" cy="5715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52CA7C" w14:textId="192EA821" w:rsidR="00623979" w:rsidRPr="001B65AB" w:rsidRDefault="00623979" w:rsidP="001B65AB">
                            <w:pPr>
                              <w:widowControl w:val="0"/>
                              <w:autoSpaceDE w:val="0"/>
                              <w:autoSpaceDN w:val="0"/>
                              <w:adjustRightInd w:val="0"/>
                              <w:rPr>
                                <w:rFonts w:asciiTheme="majorHAnsi" w:hAnsiTheme="majorHAnsi" w:cs="Garamond"/>
                                <w:color w:val="auto"/>
                                <w:szCs w:val="22"/>
                              </w:rPr>
                            </w:pPr>
                            <w:r w:rsidRPr="001B65AB">
                              <w:rPr>
                                <w:rFonts w:asciiTheme="majorHAnsi" w:hAnsiTheme="majorHAnsi" w:cs="Garamond"/>
                                <w:color w:val="auto"/>
                                <w:szCs w:val="22"/>
                              </w:rPr>
                              <w:t>http://oac.cdlib.org/ark:/13030/kt6v19p6hk/</w:t>
                            </w:r>
                            <w:proofErr w:type="gramStart"/>
                            <w:r w:rsidRPr="001B65AB">
                              <w:rPr>
                                <w:rFonts w:asciiTheme="majorHAnsi" w:hAnsiTheme="majorHAnsi" w:cs="Garamond"/>
                                <w:color w:val="auto"/>
                                <w:szCs w:val="22"/>
                              </w:rPr>
                              <w:t>?brand</w:t>
                            </w:r>
                            <w:proofErr w:type="gramEnd"/>
                            <w:r w:rsidRPr="001B65AB">
                              <w:rPr>
                                <w:rFonts w:asciiTheme="majorHAnsi" w:hAnsiTheme="majorHAnsi" w:cs="Garamond"/>
                                <w:color w:val="auto"/>
                                <w:szCs w:val="22"/>
                              </w:rPr>
                              <w:t>=oac4</w:t>
                            </w:r>
                          </w:p>
                          <w:p w14:paraId="6C8BD3DD" w14:textId="77777777" w:rsidR="00623979" w:rsidRDefault="006239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60.05pt;margin-top:8.3pt;width:252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" filled="f" stroked="f">
                <v:textbox>
                  <w:txbxContent>
                    <w:p w14:paraId="0E52CA7C" w14:textId="192EA821" w:rsidR="00623979" w:rsidRPr="001B65AB" w:rsidRDefault="00623979" w:rsidP="001B65AB">
                      <w:pPr>
                        <w:widowControl w:val="0"/>
                        <w:autoSpaceDE w:val="0"/>
                        <w:autoSpaceDN w:val="0"/>
                        <w:adjustRightInd w:val="0"/>
                        <w:rPr>
                          <w:rFonts w:asciiTheme="majorHAnsi" w:hAnsiTheme="majorHAnsi" w:cs="Garamond"/>
                          <w:color w:val="auto"/>
                          <w:szCs w:val="22"/>
                        </w:rPr>
                      </w:pPr>
                      <w:r w:rsidRPr="001B65AB">
                        <w:rPr>
                          <w:rFonts w:asciiTheme="majorHAnsi" w:hAnsiTheme="majorHAnsi" w:cs="Garamond"/>
                          <w:color w:val="auto"/>
                          <w:szCs w:val="22"/>
                        </w:rPr>
                        <w:t>http://oac.cdlib.org/ark:/13030/kt6v19p6hk/</w:t>
                      </w:r>
                      <w:proofErr w:type="gramStart"/>
                      <w:r w:rsidRPr="001B65AB">
                        <w:rPr>
                          <w:rFonts w:asciiTheme="majorHAnsi" w:hAnsiTheme="majorHAnsi" w:cs="Garamond"/>
                          <w:color w:val="auto"/>
                          <w:szCs w:val="22"/>
                        </w:rPr>
                        <w:t>?brand</w:t>
                      </w:r>
                      <w:proofErr w:type="gramEnd"/>
                      <w:r w:rsidRPr="001B65AB">
                        <w:rPr>
                          <w:rFonts w:asciiTheme="majorHAnsi" w:hAnsiTheme="majorHAnsi" w:cs="Garamond"/>
                          <w:color w:val="auto"/>
                          <w:szCs w:val="22"/>
                        </w:rPr>
                        <w:t>=oac4</w:t>
                      </w:r>
                    </w:p>
                    <w:p w14:paraId="6C8BD3DD" w14:textId="77777777" w:rsidR="00623979" w:rsidRDefault="00623979"/>
                  </w:txbxContent>
                </v:textbox>
                <w10:wrap type="tight"/>
              </v:shape>
            </w:pict>
          </mc:Fallback>
        </mc:AlternateContent>
      </w:r>
    </w:p>
    <w:p w14:paraId="5CF0A4D5" w14:textId="7C3CA473" w:rsidR="00683625" w:rsidRPr="001B65AB" w:rsidRDefault="00683625" w:rsidP="00BE1ECD">
      <w:pPr>
        <w:widowControl w:val="0"/>
        <w:autoSpaceDE w:val="0"/>
        <w:autoSpaceDN w:val="0"/>
        <w:adjustRightInd w:val="0"/>
        <w:rPr>
          <w:rFonts w:asciiTheme="majorHAnsi" w:hAnsiTheme="majorHAnsi" w:cs="Garamond"/>
          <w:b/>
          <w:color w:val="auto"/>
          <w:sz w:val="22"/>
          <w:szCs w:val="22"/>
        </w:rPr>
      </w:pPr>
    </w:p>
    <w:p w14:paraId="2C7AF561" w14:textId="2AC1ADDC" w:rsidR="00683625" w:rsidRPr="001B65AB" w:rsidRDefault="00683625" w:rsidP="00683625">
      <w:pPr>
        <w:widowControl w:val="0"/>
        <w:autoSpaceDE w:val="0"/>
        <w:autoSpaceDN w:val="0"/>
        <w:adjustRightInd w:val="0"/>
        <w:ind w:firstLine="720"/>
        <w:rPr>
          <w:rFonts w:asciiTheme="majorHAnsi" w:hAnsiTheme="majorHAnsi" w:cs="Garamond"/>
          <w:b/>
          <w:color w:val="auto"/>
          <w:sz w:val="22"/>
          <w:szCs w:val="22"/>
        </w:rPr>
      </w:pPr>
    </w:p>
    <w:p w14:paraId="27AD6C83" w14:textId="77777777" w:rsidR="00683625" w:rsidRDefault="00683625" w:rsidP="00BE1ECD">
      <w:pPr>
        <w:widowControl w:val="0"/>
        <w:autoSpaceDE w:val="0"/>
        <w:autoSpaceDN w:val="0"/>
        <w:adjustRightInd w:val="0"/>
        <w:rPr>
          <w:rFonts w:asciiTheme="majorHAnsi" w:hAnsiTheme="majorHAnsi" w:cs="Garamond"/>
          <w:b/>
          <w:color w:val="auto"/>
          <w:sz w:val="22"/>
          <w:szCs w:val="22"/>
        </w:rPr>
      </w:pPr>
    </w:p>
    <w:p w14:paraId="0609FF9E" w14:textId="77777777" w:rsidR="001B65AB" w:rsidRDefault="001B65AB" w:rsidP="00BE1ECD">
      <w:pPr>
        <w:widowControl w:val="0"/>
        <w:autoSpaceDE w:val="0"/>
        <w:autoSpaceDN w:val="0"/>
        <w:adjustRightInd w:val="0"/>
        <w:rPr>
          <w:rFonts w:asciiTheme="majorHAnsi" w:hAnsiTheme="majorHAnsi" w:cs="Garamond"/>
          <w:b/>
          <w:color w:val="auto"/>
          <w:sz w:val="22"/>
          <w:szCs w:val="22"/>
        </w:rPr>
      </w:pPr>
    </w:p>
    <w:p w14:paraId="48A0115C" w14:textId="77777777" w:rsidR="001B65AB" w:rsidRDefault="001B65AB" w:rsidP="00BE1ECD">
      <w:pPr>
        <w:widowControl w:val="0"/>
        <w:autoSpaceDE w:val="0"/>
        <w:autoSpaceDN w:val="0"/>
        <w:adjustRightInd w:val="0"/>
        <w:rPr>
          <w:rFonts w:asciiTheme="majorHAnsi" w:hAnsiTheme="majorHAnsi" w:cs="Garamond"/>
          <w:b/>
          <w:color w:val="auto"/>
          <w:sz w:val="22"/>
          <w:szCs w:val="22"/>
        </w:rPr>
      </w:pPr>
    </w:p>
    <w:p w14:paraId="3FC6E2C5" w14:textId="77777777" w:rsidR="001B65AB" w:rsidRPr="001B65AB" w:rsidRDefault="001B65AB" w:rsidP="00BE1ECD">
      <w:pPr>
        <w:widowControl w:val="0"/>
        <w:autoSpaceDE w:val="0"/>
        <w:autoSpaceDN w:val="0"/>
        <w:adjustRightInd w:val="0"/>
        <w:rPr>
          <w:rFonts w:asciiTheme="majorHAnsi" w:hAnsiTheme="majorHAnsi" w:cs="Garamond"/>
          <w:b/>
          <w:color w:val="auto"/>
          <w:sz w:val="22"/>
          <w:szCs w:val="22"/>
        </w:rPr>
      </w:pPr>
    </w:p>
    <w:p w14:paraId="0EF84DEE" w14:textId="70C668B6" w:rsidR="00BE1ECD" w:rsidRPr="00155580" w:rsidRDefault="00C244CE" w:rsidP="00155580">
      <w:pPr>
        <w:widowControl w:val="0"/>
        <w:autoSpaceDE w:val="0"/>
        <w:autoSpaceDN w:val="0"/>
        <w:adjustRightInd w:val="0"/>
        <w:rPr>
          <w:rFonts w:asciiTheme="majorHAnsi" w:hAnsiTheme="majorHAnsi"/>
          <w:sz w:val="22"/>
          <w:szCs w:val="22"/>
        </w:rPr>
      </w:pPr>
      <w:r w:rsidRPr="00155580">
        <w:rPr>
          <w:rFonts w:asciiTheme="majorHAnsi" w:hAnsiTheme="majorHAnsi" w:cs="Garamond"/>
          <w:b/>
          <w:color w:val="auto"/>
          <w:sz w:val="22"/>
          <w:szCs w:val="22"/>
        </w:rPr>
        <w:t>Document</w:t>
      </w:r>
      <w:r w:rsidR="00357249" w:rsidRPr="00155580">
        <w:rPr>
          <w:rFonts w:asciiTheme="majorHAnsi" w:hAnsiTheme="majorHAnsi" w:cs="Garamond"/>
          <w:b/>
          <w:color w:val="auto"/>
          <w:sz w:val="22"/>
          <w:szCs w:val="22"/>
        </w:rPr>
        <w:t xml:space="preserve"> </w:t>
      </w:r>
      <w:r w:rsidRPr="00155580">
        <w:rPr>
          <w:rFonts w:asciiTheme="majorHAnsi" w:hAnsiTheme="majorHAnsi" w:cs="Garamond"/>
          <w:b/>
          <w:color w:val="auto"/>
          <w:sz w:val="22"/>
          <w:szCs w:val="22"/>
        </w:rPr>
        <w:t>2</w:t>
      </w:r>
      <w:r w:rsidR="00357249" w:rsidRPr="00155580">
        <w:rPr>
          <w:rFonts w:asciiTheme="majorHAnsi" w:hAnsiTheme="majorHAnsi" w:cs="Garamond"/>
          <w:b/>
          <w:color w:val="auto"/>
          <w:sz w:val="22"/>
          <w:szCs w:val="22"/>
        </w:rPr>
        <w:t xml:space="preserve">: </w:t>
      </w:r>
      <w:r w:rsidR="00052B7D" w:rsidRPr="00155580">
        <w:rPr>
          <w:rFonts w:asciiTheme="majorHAnsi" w:hAnsiTheme="majorHAnsi" w:cs="Garamond"/>
          <w:b/>
          <w:color w:val="auto"/>
          <w:sz w:val="22"/>
          <w:szCs w:val="22"/>
        </w:rPr>
        <w:br/>
      </w:r>
      <w:r w:rsidR="00155580" w:rsidRPr="00155580">
        <w:rPr>
          <w:rFonts w:asciiTheme="majorHAnsi" w:hAnsiTheme="majorHAnsi"/>
          <w:sz w:val="22"/>
          <w:szCs w:val="22"/>
        </w:rPr>
        <w:t>John T. Andres, “Adapting California’s Water</w:t>
      </w:r>
      <w:r w:rsidR="00155580">
        <w:rPr>
          <w:rFonts w:asciiTheme="majorHAnsi" w:hAnsiTheme="majorHAnsi"/>
          <w:sz w:val="22"/>
          <w:szCs w:val="22"/>
        </w:rPr>
        <w:t xml:space="preserve"> </w:t>
      </w:r>
      <w:r w:rsidR="00155580" w:rsidRPr="00155580">
        <w:rPr>
          <w:rFonts w:asciiTheme="majorHAnsi" w:hAnsiTheme="majorHAnsi"/>
          <w:sz w:val="22"/>
          <w:szCs w:val="22"/>
        </w:rPr>
        <w:t xml:space="preserve">Sector to a Changing Climate” in </w:t>
      </w:r>
      <w:r w:rsidR="00D22E27" w:rsidRPr="00155580">
        <w:rPr>
          <w:rFonts w:asciiTheme="majorHAnsi" w:hAnsiTheme="majorHAnsi" w:cs="Garamond"/>
          <w:color w:val="auto"/>
          <w:sz w:val="22"/>
          <w:szCs w:val="22"/>
        </w:rPr>
        <w:t xml:space="preserve">Allison Lassiter, </w:t>
      </w:r>
      <w:r w:rsidR="00155580" w:rsidRPr="00155580">
        <w:rPr>
          <w:rFonts w:asciiTheme="majorHAnsi" w:hAnsiTheme="majorHAnsi" w:cs="Garamond"/>
          <w:color w:val="auto"/>
          <w:sz w:val="22"/>
          <w:szCs w:val="22"/>
        </w:rPr>
        <w:t xml:space="preserve">ed., </w:t>
      </w:r>
      <w:r w:rsidR="00D22E27" w:rsidRPr="00155580">
        <w:rPr>
          <w:rFonts w:asciiTheme="majorHAnsi" w:hAnsiTheme="majorHAnsi" w:cs="Garamond"/>
          <w:i/>
          <w:color w:val="auto"/>
          <w:sz w:val="22"/>
          <w:szCs w:val="22"/>
        </w:rPr>
        <w:t>Sustainable Water: Challenges and Solutions from California</w:t>
      </w:r>
      <w:r w:rsidR="00D22E27" w:rsidRPr="001B65AB">
        <w:rPr>
          <w:rFonts w:asciiTheme="majorHAnsi" w:hAnsiTheme="majorHAnsi" w:cs="Garamond"/>
          <w:color w:val="auto"/>
          <w:sz w:val="22"/>
          <w:szCs w:val="22"/>
        </w:rPr>
        <w:t xml:space="preserve"> (Berkeley: Univ</w:t>
      </w:r>
      <w:r w:rsidR="00155580">
        <w:rPr>
          <w:rFonts w:asciiTheme="majorHAnsi" w:hAnsiTheme="majorHAnsi" w:cs="Garamond"/>
          <w:color w:val="auto"/>
          <w:sz w:val="22"/>
          <w:szCs w:val="22"/>
        </w:rPr>
        <w:t>ersity of California Press, 2015</w:t>
      </w:r>
      <w:r w:rsidR="00D22E27" w:rsidRPr="001B65AB">
        <w:rPr>
          <w:rFonts w:asciiTheme="majorHAnsi" w:hAnsiTheme="majorHAnsi" w:cs="Garamond"/>
          <w:color w:val="auto"/>
          <w:sz w:val="22"/>
          <w:szCs w:val="22"/>
        </w:rPr>
        <w:t>)</w:t>
      </w:r>
      <w:r w:rsidR="00155580">
        <w:rPr>
          <w:rFonts w:asciiTheme="majorHAnsi" w:hAnsiTheme="majorHAnsi" w:cs="Garamond"/>
          <w:color w:val="auto"/>
          <w:sz w:val="22"/>
          <w:szCs w:val="22"/>
        </w:rPr>
        <w:t>, 12-16.</w:t>
      </w:r>
    </w:p>
    <w:p w14:paraId="01F57AC1" w14:textId="77777777" w:rsidR="00BE1ECD" w:rsidRPr="001B65AB" w:rsidRDefault="00BE1ECD" w:rsidP="00BE1ECD">
      <w:pPr>
        <w:widowControl w:val="0"/>
        <w:autoSpaceDE w:val="0"/>
        <w:autoSpaceDN w:val="0"/>
        <w:adjustRightInd w:val="0"/>
        <w:rPr>
          <w:rFonts w:asciiTheme="majorHAnsi" w:hAnsiTheme="majorHAnsi" w:cs="Garamond"/>
          <w:color w:val="auto"/>
          <w:sz w:val="22"/>
          <w:szCs w:val="22"/>
        </w:rPr>
      </w:pPr>
    </w:p>
    <w:p w14:paraId="484769BA" w14:textId="77777777" w:rsidR="002F3556" w:rsidRPr="001B65AB" w:rsidRDefault="002F3556" w:rsidP="002F3556">
      <w:pPr>
        <w:widowControl w:val="0"/>
        <w:autoSpaceDE w:val="0"/>
        <w:autoSpaceDN w:val="0"/>
        <w:adjustRightInd w:val="0"/>
        <w:spacing w:after="120"/>
        <w:rPr>
          <w:rFonts w:asciiTheme="majorHAnsi" w:hAnsiTheme="majorHAnsi"/>
          <w:color w:val="2C2C2C"/>
          <w:sz w:val="22"/>
          <w:szCs w:val="22"/>
        </w:rPr>
      </w:pPr>
    </w:p>
    <w:p w14:paraId="76AFD961" w14:textId="77777777" w:rsidR="002F3556" w:rsidRPr="001B65AB" w:rsidRDefault="002F3556" w:rsidP="002F3556">
      <w:pPr>
        <w:widowControl w:val="0"/>
        <w:autoSpaceDE w:val="0"/>
        <w:autoSpaceDN w:val="0"/>
        <w:adjustRightInd w:val="0"/>
        <w:spacing w:after="120"/>
        <w:rPr>
          <w:rFonts w:asciiTheme="majorHAnsi" w:hAnsiTheme="majorHAnsi"/>
          <w:color w:val="2C2C2C"/>
          <w:sz w:val="22"/>
          <w:szCs w:val="22"/>
        </w:rPr>
      </w:pPr>
      <w:r w:rsidRPr="001B65AB">
        <w:rPr>
          <w:rFonts w:asciiTheme="majorHAnsi" w:hAnsiTheme="majorHAnsi"/>
          <w:color w:val="2C2C2C"/>
          <w:sz w:val="22"/>
          <w:szCs w:val="22"/>
        </w:rPr>
        <w:t xml:space="preserve">CLIMATE CHANGE </w:t>
      </w:r>
      <w:r w:rsidRPr="001B65AB">
        <w:rPr>
          <w:rFonts w:asciiTheme="majorHAnsi" w:hAnsiTheme="majorHAnsi"/>
          <w:color w:val="191918"/>
          <w:sz w:val="22"/>
          <w:szCs w:val="22"/>
        </w:rPr>
        <w:t xml:space="preserve">IMPACTS </w:t>
      </w:r>
      <w:r w:rsidRPr="001B65AB">
        <w:rPr>
          <w:rFonts w:asciiTheme="majorHAnsi" w:hAnsiTheme="majorHAnsi"/>
          <w:color w:val="2C2C2C"/>
          <w:sz w:val="22"/>
          <w:szCs w:val="22"/>
        </w:rPr>
        <w:t>ON CALIFORNIA'S WATER</w:t>
      </w:r>
    </w:p>
    <w:p w14:paraId="533365DC" w14:textId="5A031C30" w:rsidR="002F3556" w:rsidRPr="001B65AB" w:rsidRDefault="002F3556" w:rsidP="002F3556">
      <w:pPr>
        <w:widowControl w:val="0"/>
        <w:autoSpaceDE w:val="0"/>
        <w:autoSpaceDN w:val="0"/>
        <w:adjustRightInd w:val="0"/>
        <w:spacing w:after="120"/>
        <w:rPr>
          <w:rFonts w:asciiTheme="majorHAnsi" w:hAnsiTheme="majorHAnsi"/>
          <w:color w:val="2C2C2C"/>
          <w:sz w:val="22"/>
          <w:szCs w:val="22"/>
        </w:rPr>
      </w:pPr>
      <w:r w:rsidRPr="001B65AB">
        <w:rPr>
          <w:rFonts w:asciiTheme="majorHAnsi" w:hAnsiTheme="majorHAnsi"/>
          <w:color w:val="2C2C2C"/>
          <w:sz w:val="22"/>
          <w:szCs w:val="22"/>
        </w:rPr>
        <w:t xml:space="preserve">We </w:t>
      </w:r>
      <w:r w:rsidRPr="001B65AB">
        <w:rPr>
          <w:rFonts w:asciiTheme="majorHAnsi" w:hAnsiTheme="majorHAnsi"/>
          <w:color w:val="424242"/>
          <w:sz w:val="22"/>
          <w:szCs w:val="22"/>
        </w:rPr>
        <w:t xml:space="preserve">are </w:t>
      </w:r>
      <w:r w:rsidRPr="001B65AB">
        <w:rPr>
          <w:rFonts w:asciiTheme="majorHAnsi" w:hAnsiTheme="majorHAnsi"/>
          <w:color w:val="191918"/>
          <w:sz w:val="22"/>
          <w:szCs w:val="22"/>
        </w:rPr>
        <w:t xml:space="preserve">likely </w:t>
      </w:r>
      <w:r w:rsidRPr="001B65AB">
        <w:rPr>
          <w:rFonts w:asciiTheme="majorHAnsi" w:hAnsiTheme="majorHAnsi"/>
          <w:color w:val="2C2C2C"/>
          <w:sz w:val="22"/>
          <w:szCs w:val="22"/>
        </w:rPr>
        <w:t xml:space="preserve">already witnessing </w:t>
      </w:r>
      <w:r w:rsidRPr="001B65AB">
        <w:rPr>
          <w:rFonts w:asciiTheme="majorHAnsi" w:hAnsiTheme="majorHAnsi"/>
          <w:color w:val="191918"/>
          <w:sz w:val="22"/>
          <w:szCs w:val="22"/>
        </w:rPr>
        <w:t xml:space="preserve">the </w:t>
      </w:r>
      <w:r w:rsidRPr="001B65AB">
        <w:rPr>
          <w:rFonts w:asciiTheme="majorHAnsi" w:hAnsiTheme="majorHAnsi"/>
          <w:color w:val="2C2C2C"/>
          <w:sz w:val="22"/>
          <w:szCs w:val="22"/>
        </w:rPr>
        <w:t xml:space="preserve">impacts of a changing climate on California's water-in </w:t>
      </w:r>
      <w:r w:rsidRPr="001B65AB">
        <w:rPr>
          <w:rFonts w:asciiTheme="majorHAnsi" w:hAnsiTheme="majorHAnsi"/>
          <w:color w:val="191918"/>
          <w:sz w:val="22"/>
          <w:szCs w:val="22"/>
        </w:rPr>
        <w:t xml:space="preserve">precipitation, </w:t>
      </w:r>
      <w:r w:rsidRPr="001B65AB">
        <w:rPr>
          <w:rFonts w:asciiTheme="majorHAnsi" w:hAnsiTheme="majorHAnsi"/>
          <w:color w:val="2C2C2C"/>
          <w:sz w:val="22"/>
          <w:szCs w:val="22"/>
        </w:rPr>
        <w:t xml:space="preserve">snowpack, rivers, and estuaries and should </w:t>
      </w:r>
      <w:r w:rsidR="002253DD">
        <w:rPr>
          <w:rFonts w:asciiTheme="majorHAnsi" w:hAnsiTheme="majorHAnsi"/>
          <w:color w:val="191918"/>
          <w:sz w:val="22"/>
          <w:szCs w:val="22"/>
        </w:rPr>
        <w:t>not</w:t>
      </w:r>
      <w:r w:rsidRPr="001B65AB">
        <w:rPr>
          <w:rFonts w:asciiTheme="majorHAnsi" w:hAnsiTheme="majorHAnsi"/>
          <w:color w:val="191918"/>
          <w:sz w:val="22"/>
          <w:szCs w:val="22"/>
        </w:rPr>
        <w:t xml:space="preserve"> be </w:t>
      </w:r>
      <w:r w:rsidRPr="001B65AB">
        <w:rPr>
          <w:rFonts w:asciiTheme="majorHAnsi" w:hAnsiTheme="majorHAnsi"/>
          <w:color w:val="2C2C2C"/>
          <w:sz w:val="22"/>
          <w:szCs w:val="22"/>
        </w:rPr>
        <w:t xml:space="preserve">surprised </w:t>
      </w:r>
      <w:r w:rsidRPr="001B65AB">
        <w:rPr>
          <w:rFonts w:asciiTheme="majorHAnsi" w:hAnsiTheme="majorHAnsi"/>
          <w:color w:val="191918"/>
          <w:sz w:val="22"/>
          <w:szCs w:val="22"/>
        </w:rPr>
        <w:t xml:space="preserve">if </w:t>
      </w:r>
      <w:r w:rsidRPr="001B65AB">
        <w:rPr>
          <w:rFonts w:asciiTheme="majorHAnsi" w:hAnsiTheme="majorHAnsi"/>
          <w:color w:val="2C2C2C"/>
          <w:sz w:val="22"/>
          <w:szCs w:val="22"/>
        </w:rPr>
        <w:t xml:space="preserve">these impacts amplify, accelerate, or abruptly adjust </w:t>
      </w:r>
      <w:r w:rsidRPr="001B65AB">
        <w:rPr>
          <w:rFonts w:asciiTheme="majorHAnsi" w:hAnsiTheme="majorHAnsi"/>
          <w:color w:val="191918"/>
          <w:sz w:val="22"/>
          <w:szCs w:val="22"/>
        </w:rPr>
        <w:t xml:space="preserve">in </w:t>
      </w:r>
      <w:r w:rsidRPr="001B65AB">
        <w:rPr>
          <w:rFonts w:asciiTheme="majorHAnsi" w:hAnsiTheme="majorHAnsi"/>
          <w:color w:val="2C2C2C"/>
          <w:sz w:val="22"/>
          <w:szCs w:val="22"/>
        </w:rPr>
        <w:t xml:space="preserve">the coming </w:t>
      </w:r>
      <w:r w:rsidRPr="001B65AB">
        <w:rPr>
          <w:rFonts w:asciiTheme="majorHAnsi" w:hAnsiTheme="majorHAnsi"/>
          <w:color w:val="191918"/>
          <w:sz w:val="22"/>
          <w:szCs w:val="22"/>
        </w:rPr>
        <w:t>decades.</w:t>
      </w:r>
      <w:r w:rsidRPr="001B65AB">
        <w:rPr>
          <w:rFonts w:asciiTheme="majorHAnsi" w:hAnsiTheme="majorHAnsi"/>
          <w:color w:val="2C2C2C"/>
          <w:sz w:val="22"/>
          <w:szCs w:val="22"/>
        </w:rPr>
        <w:t>.</w:t>
      </w:r>
      <w:r w:rsidRPr="001B65AB">
        <w:rPr>
          <w:rFonts w:asciiTheme="majorHAnsi" w:hAnsiTheme="majorHAnsi"/>
          <w:color w:val="191918"/>
          <w:sz w:val="22"/>
          <w:szCs w:val="22"/>
        </w:rPr>
        <w:t>.</w:t>
      </w:r>
    </w:p>
    <w:p w14:paraId="75D77A11" w14:textId="77777777" w:rsidR="002F3556" w:rsidRPr="001B65AB" w:rsidRDefault="002F3556" w:rsidP="002F3556">
      <w:pPr>
        <w:widowControl w:val="0"/>
        <w:autoSpaceDE w:val="0"/>
        <w:autoSpaceDN w:val="0"/>
        <w:adjustRightInd w:val="0"/>
        <w:spacing w:after="120"/>
        <w:rPr>
          <w:rFonts w:asciiTheme="majorHAnsi" w:hAnsiTheme="majorHAnsi"/>
          <w:i/>
          <w:color w:val="2C2C2C"/>
          <w:sz w:val="22"/>
          <w:szCs w:val="22"/>
        </w:rPr>
      </w:pPr>
      <w:r w:rsidRPr="001B65AB">
        <w:rPr>
          <w:rFonts w:asciiTheme="majorHAnsi" w:hAnsiTheme="majorHAnsi"/>
          <w:i/>
          <w:color w:val="2C2C2C"/>
          <w:sz w:val="22"/>
          <w:szCs w:val="22"/>
        </w:rPr>
        <w:t>Precipitation</w:t>
      </w:r>
    </w:p>
    <w:p w14:paraId="6672D383" w14:textId="647606DC" w:rsidR="002F3556" w:rsidRPr="001B65AB" w:rsidRDefault="002F3556" w:rsidP="002F3556">
      <w:pPr>
        <w:widowControl w:val="0"/>
        <w:autoSpaceDE w:val="0"/>
        <w:autoSpaceDN w:val="0"/>
        <w:adjustRightInd w:val="0"/>
        <w:spacing w:after="120"/>
        <w:rPr>
          <w:rFonts w:asciiTheme="majorHAnsi" w:hAnsiTheme="majorHAnsi"/>
          <w:color w:val="2C2C2C"/>
          <w:sz w:val="22"/>
          <w:szCs w:val="22"/>
        </w:rPr>
      </w:pPr>
      <w:r w:rsidRPr="001B65AB">
        <w:rPr>
          <w:rFonts w:asciiTheme="majorHAnsi" w:hAnsiTheme="majorHAnsi"/>
          <w:color w:val="2C2C2C"/>
          <w:sz w:val="22"/>
          <w:szCs w:val="22"/>
        </w:rPr>
        <w:t xml:space="preserve">During </w:t>
      </w:r>
      <w:r w:rsidRPr="001B65AB">
        <w:rPr>
          <w:rFonts w:asciiTheme="majorHAnsi" w:hAnsiTheme="majorHAnsi"/>
          <w:color w:val="191918"/>
          <w:sz w:val="22"/>
          <w:szCs w:val="22"/>
        </w:rPr>
        <w:t xml:space="preserve">the twentieth </w:t>
      </w:r>
      <w:r w:rsidRPr="001B65AB">
        <w:rPr>
          <w:rFonts w:asciiTheme="majorHAnsi" w:hAnsiTheme="majorHAnsi"/>
          <w:color w:val="2C2C2C"/>
          <w:sz w:val="22"/>
          <w:szCs w:val="22"/>
        </w:rPr>
        <w:t xml:space="preserve">century, the average amount of California's precipitation </w:t>
      </w:r>
      <w:r w:rsidRPr="001B65AB">
        <w:rPr>
          <w:rFonts w:asciiTheme="majorHAnsi" w:hAnsiTheme="majorHAnsi"/>
          <w:color w:val="191918"/>
          <w:sz w:val="22"/>
          <w:szCs w:val="22"/>
        </w:rPr>
        <w:t xml:space="preserve">remained </w:t>
      </w:r>
      <w:r w:rsidRPr="001B65AB">
        <w:rPr>
          <w:rFonts w:asciiTheme="majorHAnsi" w:hAnsiTheme="majorHAnsi"/>
          <w:color w:val="424242"/>
          <w:sz w:val="22"/>
          <w:szCs w:val="22"/>
        </w:rPr>
        <w:t>s</w:t>
      </w:r>
      <w:r w:rsidRPr="001B65AB">
        <w:rPr>
          <w:rFonts w:asciiTheme="majorHAnsi" w:hAnsiTheme="majorHAnsi"/>
          <w:color w:val="191918"/>
          <w:sz w:val="22"/>
          <w:szCs w:val="22"/>
        </w:rPr>
        <w:t xml:space="preserve">teady-neither </w:t>
      </w:r>
      <w:r w:rsidRPr="001B65AB">
        <w:rPr>
          <w:rFonts w:asciiTheme="majorHAnsi" w:hAnsiTheme="majorHAnsi"/>
          <w:color w:val="2C2C2C"/>
          <w:sz w:val="22"/>
          <w:szCs w:val="22"/>
        </w:rPr>
        <w:t xml:space="preserve">more </w:t>
      </w:r>
      <w:r w:rsidRPr="001B65AB">
        <w:rPr>
          <w:rFonts w:asciiTheme="majorHAnsi" w:hAnsiTheme="majorHAnsi"/>
          <w:color w:val="191918"/>
          <w:sz w:val="22"/>
          <w:szCs w:val="22"/>
        </w:rPr>
        <w:t>nor le</w:t>
      </w:r>
      <w:r w:rsidRPr="001B65AB">
        <w:rPr>
          <w:rFonts w:asciiTheme="majorHAnsi" w:hAnsiTheme="majorHAnsi"/>
          <w:color w:val="424242"/>
          <w:sz w:val="22"/>
          <w:szCs w:val="22"/>
        </w:rPr>
        <w:t xml:space="preserve">ss </w:t>
      </w:r>
      <w:r w:rsidRPr="001B65AB">
        <w:rPr>
          <w:rFonts w:asciiTheme="majorHAnsi" w:hAnsiTheme="majorHAnsi"/>
          <w:color w:val="2C2C2C"/>
          <w:sz w:val="22"/>
          <w:szCs w:val="22"/>
        </w:rPr>
        <w:t xml:space="preserve">(California Environmental Protection Agency </w:t>
      </w:r>
      <w:r w:rsidRPr="001B65AB">
        <w:rPr>
          <w:rFonts w:asciiTheme="majorHAnsi" w:hAnsiTheme="majorHAnsi"/>
          <w:color w:val="191918"/>
          <w:sz w:val="22"/>
          <w:szCs w:val="22"/>
        </w:rPr>
        <w:t xml:space="preserve">2013). </w:t>
      </w:r>
      <w:r w:rsidR="00B10BA4" w:rsidRPr="001B65AB">
        <w:rPr>
          <w:rFonts w:asciiTheme="majorHAnsi" w:hAnsiTheme="majorHAnsi"/>
          <w:color w:val="2C2C2C"/>
          <w:sz w:val="22"/>
          <w:szCs w:val="22"/>
        </w:rPr>
        <w:t>But</w:t>
      </w:r>
      <w:r w:rsidRPr="001B65AB">
        <w:rPr>
          <w:rFonts w:asciiTheme="majorHAnsi" w:hAnsiTheme="majorHAnsi"/>
          <w:color w:val="2C2C2C"/>
          <w:sz w:val="22"/>
          <w:szCs w:val="22"/>
        </w:rPr>
        <w:t xml:space="preserve"> when </w:t>
      </w:r>
      <w:r w:rsidRPr="001B65AB">
        <w:rPr>
          <w:rFonts w:asciiTheme="majorHAnsi" w:hAnsiTheme="majorHAnsi"/>
          <w:color w:val="191918"/>
          <w:sz w:val="22"/>
          <w:szCs w:val="22"/>
        </w:rPr>
        <w:t>de</w:t>
      </w:r>
      <w:r w:rsidRPr="001B65AB">
        <w:rPr>
          <w:rFonts w:asciiTheme="majorHAnsi" w:hAnsiTheme="majorHAnsi"/>
          <w:color w:val="424242"/>
          <w:sz w:val="22"/>
          <w:szCs w:val="22"/>
        </w:rPr>
        <w:t>sc</w:t>
      </w:r>
      <w:r w:rsidRPr="001B65AB">
        <w:rPr>
          <w:rFonts w:asciiTheme="majorHAnsi" w:hAnsiTheme="majorHAnsi"/>
          <w:color w:val="191918"/>
          <w:sz w:val="22"/>
          <w:szCs w:val="22"/>
        </w:rPr>
        <w:t xml:space="preserve">ribing </w:t>
      </w:r>
      <w:r w:rsidRPr="001B65AB">
        <w:rPr>
          <w:rFonts w:asciiTheme="majorHAnsi" w:hAnsiTheme="majorHAnsi"/>
          <w:color w:val="2C2C2C"/>
          <w:sz w:val="22"/>
          <w:szCs w:val="22"/>
        </w:rPr>
        <w:t xml:space="preserve">water </w:t>
      </w:r>
      <w:r w:rsidRPr="001B65AB">
        <w:rPr>
          <w:rFonts w:asciiTheme="majorHAnsi" w:hAnsiTheme="majorHAnsi"/>
          <w:color w:val="191918"/>
          <w:sz w:val="22"/>
          <w:szCs w:val="22"/>
        </w:rPr>
        <w:t xml:space="preserve">in </w:t>
      </w:r>
      <w:r w:rsidRPr="001B65AB">
        <w:rPr>
          <w:rFonts w:asciiTheme="majorHAnsi" w:hAnsiTheme="majorHAnsi"/>
          <w:color w:val="2C2C2C"/>
          <w:sz w:val="22"/>
          <w:szCs w:val="22"/>
        </w:rPr>
        <w:t>Califor</w:t>
      </w:r>
      <w:r w:rsidRPr="001B65AB">
        <w:rPr>
          <w:rFonts w:asciiTheme="majorHAnsi" w:hAnsiTheme="majorHAnsi"/>
          <w:color w:val="191918"/>
          <w:sz w:val="22"/>
          <w:szCs w:val="22"/>
        </w:rPr>
        <w:t xml:space="preserve">nia, </w:t>
      </w:r>
      <w:r w:rsidRPr="001B65AB">
        <w:rPr>
          <w:rFonts w:asciiTheme="majorHAnsi" w:hAnsiTheme="majorHAnsi"/>
          <w:color w:val="2C2C2C"/>
          <w:sz w:val="22"/>
          <w:szCs w:val="22"/>
        </w:rPr>
        <w:t xml:space="preserve">"average" often </w:t>
      </w:r>
      <w:r w:rsidRPr="001B65AB">
        <w:rPr>
          <w:rFonts w:asciiTheme="majorHAnsi" w:hAnsiTheme="majorHAnsi"/>
          <w:color w:val="191918"/>
          <w:sz w:val="22"/>
          <w:szCs w:val="22"/>
        </w:rPr>
        <w:t xml:space="preserve">means little. For instance, </w:t>
      </w:r>
      <w:r w:rsidRPr="001B65AB">
        <w:rPr>
          <w:rFonts w:asciiTheme="majorHAnsi" w:hAnsiTheme="majorHAnsi"/>
          <w:color w:val="2C2C2C"/>
          <w:sz w:val="22"/>
          <w:szCs w:val="22"/>
        </w:rPr>
        <w:t xml:space="preserve">precipitation </w:t>
      </w:r>
      <w:r w:rsidRPr="001B65AB">
        <w:rPr>
          <w:rFonts w:asciiTheme="majorHAnsi" w:hAnsiTheme="majorHAnsi"/>
          <w:color w:val="191918"/>
          <w:sz w:val="22"/>
          <w:szCs w:val="22"/>
        </w:rPr>
        <w:t xml:space="preserve">is about more than the </w:t>
      </w:r>
      <w:r w:rsidRPr="001B65AB">
        <w:rPr>
          <w:rFonts w:asciiTheme="majorHAnsi" w:hAnsiTheme="majorHAnsi"/>
          <w:color w:val="424242"/>
          <w:sz w:val="22"/>
          <w:szCs w:val="22"/>
        </w:rPr>
        <w:t>abso</w:t>
      </w:r>
      <w:r w:rsidRPr="001B65AB">
        <w:rPr>
          <w:rFonts w:asciiTheme="majorHAnsi" w:hAnsiTheme="majorHAnsi"/>
          <w:color w:val="191918"/>
          <w:sz w:val="22"/>
          <w:szCs w:val="22"/>
        </w:rPr>
        <w:t xml:space="preserve">lute </w:t>
      </w:r>
      <w:r w:rsidRPr="001B65AB">
        <w:rPr>
          <w:rFonts w:asciiTheme="majorHAnsi" w:hAnsiTheme="majorHAnsi"/>
          <w:color w:val="2C2C2C"/>
          <w:sz w:val="22"/>
          <w:szCs w:val="22"/>
        </w:rPr>
        <w:t xml:space="preserve">volume of water; </w:t>
      </w:r>
      <w:r w:rsidRPr="001B65AB">
        <w:rPr>
          <w:rFonts w:asciiTheme="majorHAnsi" w:hAnsiTheme="majorHAnsi"/>
          <w:color w:val="191918"/>
          <w:sz w:val="22"/>
          <w:szCs w:val="22"/>
        </w:rPr>
        <w:t xml:space="preserve">details matter, </w:t>
      </w:r>
      <w:r w:rsidRPr="001B65AB">
        <w:rPr>
          <w:rFonts w:asciiTheme="majorHAnsi" w:hAnsiTheme="majorHAnsi"/>
          <w:color w:val="424242"/>
          <w:sz w:val="22"/>
          <w:szCs w:val="22"/>
        </w:rPr>
        <w:t>suc</w:t>
      </w:r>
      <w:r w:rsidRPr="001B65AB">
        <w:rPr>
          <w:rFonts w:asciiTheme="majorHAnsi" w:hAnsiTheme="majorHAnsi"/>
          <w:color w:val="191918"/>
          <w:sz w:val="22"/>
          <w:szCs w:val="22"/>
        </w:rPr>
        <w:t xml:space="preserve">h </w:t>
      </w:r>
      <w:r w:rsidRPr="001B65AB">
        <w:rPr>
          <w:rFonts w:asciiTheme="majorHAnsi" w:hAnsiTheme="majorHAnsi"/>
          <w:color w:val="2C2C2C"/>
          <w:sz w:val="22"/>
          <w:szCs w:val="22"/>
        </w:rPr>
        <w:t>as precipi</w:t>
      </w:r>
      <w:r w:rsidRPr="001B65AB">
        <w:rPr>
          <w:rFonts w:asciiTheme="majorHAnsi" w:hAnsiTheme="majorHAnsi"/>
          <w:color w:val="191918"/>
          <w:sz w:val="22"/>
          <w:szCs w:val="22"/>
        </w:rPr>
        <w:t xml:space="preserve">tation's </w:t>
      </w:r>
      <w:r w:rsidRPr="001B65AB">
        <w:rPr>
          <w:rFonts w:asciiTheme="majorHAnsi" w:hAnsiTheme="majorHAnsi"/>
          <w:color w:val="2C2C2C"/>
          <w:sz w:val="22"/>
          <w:szCs w:val="22"/>
        </w:rPr>
        <w:t xml:space="preserve">form, </w:t>
      </w:r>
      <w:r w:rsidRPr="001B65AB">
        <w:rPr>
          <w:rFonts w:asciiTheme="majorHAnsi" w:hAnsiTheme="majorHAnsi"/>
          <w:color w:val="191918"/>
          <w:sz w:val="22"/>
          <w:szCs w:val="22"/>
        </w:rPr>
        <w:t>location, timing, inten</w:t>
      </w:r>
      <w:r w:rsidRPr="001B65AB">
        <w:rPr>
          <w:rFonts w:asciiTheme="majorHAnsi" w:hAnsiTheme="majorHAnsi"/>
          <w:color w:val="424242"/>
          <w:sz w:val="22"/>
          <w:szCs w:val="22"/>
        </w:rPr>
        <w:t xml:space="preserve">sity, </w:t>
      </w:r>
      <w:r w:rsidRPr="001B65AB">
        <w:rPr>
          <w:rFonts w:asciiTheme="majorHAnsi" w:hAnsiTheme="majorHAnsi"/>
          <w:color w:val="191918"/>
          <w:sz w:val="22"/>
          <w:szCs w:val="22"/>
        </w:rPr>
        <w:t xml:space="preserve">duration, </w:t>
      </w:r>
      <w:r w:rsidRPr="001B65AB">
        <w:rPr>
          <w:rFonts w:asciiTheme="majorHAnsi" w:hAnsiTheme="majorHAnsi"/>
          <w:color w:val="2C2C2C"/>
          <w:sz w:val="22"/>
          <w:szCs w:val="22"/>
        </w:rPr>
        <w:t xml:space="preserve">and variability. So though average volume </w:t>
      </w:r>
      <w:r w:rsidRPr="001B65AB">
        <w:rPr>
          <w:rFonts w:asciiTheme="majorHAnsi" w:hAnsiTheme="majorHAnsi"/>
          <w:color w:val="191918"/>
          <w:sz w:val="22"/>
          <w:szCs w:val="22"/>
        </w:rPr>
        <w:t xml:space="preserve">has </w:t>
      </w:r>
      <w:r w:rsidRPr="001B65AB">
        <w:rPr>
          <w:rFonts w:asciiTheme="majorHAnsi" w:hAnsiTheme="majorHAnsi"/>
          <w:color w:val="2C2C2C"/>
          <w:sz w:val="22"/>
          <w:szCs w:val="22"/>
        </w:rPr>
        <w:t xml:space="preserve">not changed </w:t>
      </w:r>
      <w:r w:rsidRPr="001B65AB">
        <w:rPr>
          <w:rFonts w:asciiTheme="majorHAnsi" w:hAnsiTheme="majorHAnsi"/>
          <w:color w:val="191918"/>
          <w:sz w:val="22"/>
          <w:szCs w:val="22"/>
        </w:rPr>
        <w:t xml:space="preserve">thus </w:t>
      </w:r>
      <w:r w:rsidRPr="001B65AB">
        <w:rPr>
          <w:rFonts w:asciiTheme="majorHAnsi" w:hAnsiTheme="majorHAnsi"/>
          <w:color w:val="2C2C2C"/>
          <w:sz w:val="22"/>
          <w:szCs w:val="22"/>
        </w:rPr>
        <w:t xml:space="preserve">far, the form of </w:t>
      </w:r>
      <w:r w:rsidRPr="001B65AB">
        <w:rPr>
          <w:rFonts w:asciiTheme="majorHAnsi" w:hAnsiTheme="majorHAnsi"/>
          <w:color w:val="191918"/>
          <w:sz w:val="22"/>
          <w:szCs w:val="22"/>
        </w:rPr>
        <w:t>pre</w:t>
      </w:r>
      <w:r w:rsidRPr="001B65AB">
        <w:rPr>
          <w:rFonts w:asciiTheme="majorHAnsi" w:hAnsiTheme="majorHAnsi"/>
          <w:color w:val="2C2C2C"/>
          <w:sz w:val="22"/>
          <w:szCs w:val="22"/>
        </w:rPr>
        <w:t xml:space="preserve">cipitation already </w:t>
      </w:r>
      <w:r w:rsidRPr="001B65AB">
        <w:rPr>
          <w:rFonts w:asciiTheme="majorHAnsi" w:hAnsiTheme="majorHAnsi"/>
          <w:color w:val="191918"/>
          <w:sz w:val="22"/>
          <w:szCs w:val="22"/>
        </w:rPr>
        <w:t xml:space="preserve">has, </w:t>
      </w:r>
      <w:r w:rsidRPr="001B65AB">
        <w:rPr>
          <w:rFonts w:asciiTheme="majorHAnsi" w:hAnsiTheme="majorHAnsi"/>
          <w:color w:val="2C2C2C"/>
          <w:sz w:val="22"/>
          <w:szCs w:val="22"/>
        </w:rPr>
        <w:t xml:space="preserve">with </w:t>
      </w:r>
      <w:r w:rsidRPr="001B65AB">
        <w:rPr>
          <w:rFonts w:asciiTheme="majorHAnsi" w:hAnsiTheme="majorHAnsi"/>
          <w:color w:val="191918"/>
          <w:sz w:val="22"/>
          <w:szCs w:val="22"/>
        </w:rPr>
        <w:t xml:space="preserve">more precipitation </w:t>
      </w:r>
      <w:r w:rsidRPr="001B65AB">
        <w:rPr>
          <w:rFonts w:asciiTheme="majorHAnsi" w:hAnsiTheme="majorHAnsi"/>
          <w:color w:val="2C2C2C"/>
          <w:sz w:val="22"/>
          <w:szCs w:val="22"/>
        </w:rPr>
        <w:t xml:space="preserve">falling as </w:t>
      </w:r>
      <w:r w:rsidRPr="001B65AB">
        <w:rPr>
          <w:rFonts w:asciiTheme="majorHAnsi" w:hAnsiTheme="majorHAnsi"/>
          <w:color w:val="191918"/>
          <w:sz w:val="22"/>
          <w:szCs w:val="22"/>
        </w:rPr>
        <w:t xml:space="preserve">rain </w:t>
      </w:r>
      <w:r w:rsidRPr="001B65AB">
        <w:rPr>
          <w:rFonts w:asciiTheme="majorHAnsi" w:hAnsiTheme="majorHAnsi"/>
          <w:color w:val="2C2C2C"/>
          <w:sz w:val="22"/>
          <w:szCs w:val="22"/>
        </w:rPr>
        <w:t xml:space="preserve">rather </w:t>
      </w:r>
      <w:r w:rsidRPr="001B65AB">
        <w:rPr>
          <w:rFonts w:asciiTheme="majorHAnsi" w:hAnsiTheme="majorHAnsi"/>
          <w:color w:val="191918"/>
          <w:sz w:val="22"/>
          <w:szCs w:val="22"/>
        </w:rPr>
        <w:t xml:space="preserve">than </w:t>
      </w:r>
      <w:r w:rsidRPr="001B65AB">
        <w:rPr>
          <w:rFonts w:asciiTheme="majorHAnsi" w:hAnsiTheme="majorHAnsi"/>
          <w:color w:val="2C2C2C"/>
          <w:sz w:val="22"/>
          <w:szCs w:val="22"/>
        </w:rPr>
        <w:t xml:space="preserve">snow (California </w:t>
      </w:r>
      <w:r w:rsidRPr="001B65AB">
        <w:rPr>
          <w:rFonts w:asciiTheme="majorHAnsi" w:hAnsiTheme="majorHAnsi"/>
          <w:color w:val="191918"/>
          <w:sz w:val="22"/>
          <w:szCs w:val="22"/>
        </w:rPr>
        <w:t xml:space="preserve">Department </w:t>
      </w:r>
      <w:r w:rsidRPr="001B65AB">
        <w:rPr>
          <w:rFonts w:asciiTheme="majorHAnsi" w:hAnsiTheme="majorHAnsi"/>
          <w:color w:val="2C2C2C"/>
          <w:sz w:val="22"/>
          <w:szCs w:val="22"/>
        </w:rPr>
        <w:t xml:space="preserve">of Water </w:t>
      </w:r>
      <w:r w:rsidRPr="001B65AB">
        <w:rPr>
          <w:rFonts w:asciiTheme="majorHAnsi" w:hAnsiTheme="majorHAnsi"/>
          <w:color w:val="191918"/>
          <w:sz w:val="22"/>
          <w:szCs w:val="22"/>
        </w:rPr>
        <w:t xml:space="preserve">Resources </w:t>
      </w:r>
      <w:r w:rsidRPr="001B65AB">
        <w:rPr>
          <w:rFonts w:asciiTheme="majorHAnsi" w:hAnsiTheme="majorHAnsi"/>
          <w:color w:val="2C2C2C"/>
          <w:sz w:val="22"/>
          <w:szCs w:val="22"/>
        </w:rPr>
        <w:t>2014).</w:t>
      </w:r>
    </w:p>
    <w:p w14:paraId="5E2933D0" w14:textId="77777777" w:rsidR="002F3556" w:rsidRPr="001B65AB" w:rsidRDefault="002F3556" w:rsidP="002F3556">
      <w:pPr>
        <w:widowControl w:val="0"/>
        <w:autoSpaceDE w:val="0"/>
        <w:autoSpaceDN w:val="0"/>
        <w:adjustRightInd w:val="0"/>
        <w:spacing w:after="120"/>
        <w:rPr>
          <w:rFonts w:asciiTheme="majorHAnsi" w:hAnsiTheme="majorHAnsi"/>
          <w:i/>
          <w:color w:val="1A1A1A"/>
          <w:sz w:val="22"/>
          <w:szCs w:val="22"/>
        </w:rPr>
      </w:pPr>
      <w:r w:rsidRPr="001B65AB">
        <w:rPr>
          <w:rFonts w:asciiTheme="majorHAnsi" w:hAnsiTheme="majorHAnsi"/>
          <w:i/>
          <w:color w:val="1A1A1A"/>
          <w:sz w:val="22"/>
          <w:szCs w:val="22"/>
        </w:rPr>
        <w:t>Hydrology</w:t>
      </w:r>
    </w:p>
    <w:p w14:paraId="686DC1DF" w14:textId="79D6B2AD" w:rsidR="002F3556" w:rsidRPr="001B65AB" w:rsidRDefault="002F3556" w:rsidP="002A3184">
      <w:pPr>
        <w:widowControl w:val="0"/>
        <w:autoSpaceDE w:val="0"/>
        <w:autoSpaceDN w:val="0"/>
        <w:adjustRightInd w:val="0"/>
        <w:spacing w:after="120"/>
        <w:rPr>
          <w:rFonts w:asciiTheme="majorHAnsi" w:hAnsiTheme="majorHAnsi"/>
          <w:color w:val="2E2E2E"/>
          <w:sz w:val="22"/>
          <w:szCs w:val="22"/>
        </w:rPr>
      </w:pPr>
      <w:r w:rsidRPr="001B65AB">
        <w:rPr>
          <w:rFonts w:asciiTheme="majorHAnsi" w:hAnsiTheme="majorHAnsi"/>
          <w:color w:val="2E2E2E"/>
          <w:sz w:val="22"/>
          <w:szCs w:val="22"/>
        </w:rPr>
        <w:t xml:space="preserve">Because of its snowpack-dominated </w:t>
      </w:r>
      <w:r w:rsidRPr="001B65AB">
        <w:rPr>
          <w:rFonts w:asciiTheme="majorHAnsi" w:hAnsiTheme="majorHAnsi"/>
          <w:color w:val="1A1A1A"/>
          <w:sz w:val="22"/>
          <w:szCs w:val="22"/>
        </w:rPr>
        <w:t xml:space="preserve">hydrology, much </w:t>
      </w:r>
      <w:r w:rsidRPr="001B65AB">
        <w:rPr>
          <w:rFonts w:asciiTheme="majorHAnsi" w:hAnsiTheme="majorHAnsi"/>
          <w:color w:val="2E2E2E"/>
          <w:sz w:val="22"/>
          <w:szCs w:val="22"/>
        </w:rPr>
        <w:t xml:space="preserve">of California's water supply stands vulnerable </w:t>
      </w:r>
      <w:r w:rsidRPr="001B65AB">
        <w:rPr>
          <w:rFonts w:asciiTheme="majorHAnsi" w:hAnsiTheme="majorHAnsi"/>
          <w:color w:val="1A1A1A"/>
          <w:sz w:val="22"/>
          <w:szCs w:val="22"/>
        </w:rPr>
        <w:t xml:space="preserve">to climate </w:t>
      </w:r>
      <w:r w:rsidRPr="001B65AB">
        <w:rPr>
          <w:rFonts w:asciiTheme="majorHAnsi" w:hAnsiTheme="majorHAnsi"/>
          <w:color w:val="2E2E2E"/>
          <w:sz w:val="22"/>
          <w:szCs w:val="22"/>
        </w:rPr>
        <w:t xml:space="preserve">change. </w:t>
      </w:r>
      <w:r w:rsidRPr="001B65AB">
        <w:rPr>
          <w:rFonts w:asciiTheme="majorHAnsi" w:hAnsiTheme="majorHAnsi"/>
          <w:color w:val="1A1A1A"/>
          <w:sz w:val="22"/>
          <w:szCs w:val="22"/>
        </w:rPr>
        <w:t xml:space="preserve">In </w:t>
      </w:r>
      <w:r w:rsidRPr="001B65AB">
        <w:rPr>
          <w:rFonts w:asciiTheme="majorHAnsi" w:hAnsiTheme="majorHAnsi"/>
          <w:color w:val="2E2E2E"/>
          <w:sz w:val="22"/>
          <w:szCs w:val="22"/>
        </w:rPr>
        <w:t xml:space="preserve">fact, across the state, rivers are already exhibiting </w:t>
      </w:r>
      <w:r w:rsidRPr="001B65AB">
        <w:rPr>
          <w:rFonts w:asciiTheme="majorHAnsi" w:hAnsiTheme="majorHAnsi"/>
          <w:color w:val="1A1A1A"/>
          <w:sz w:val="22"/>
          <w:szCs w:val="22"/>
        </w:rPr>
        <w:t xml:space="preserve">changes in runoff timing, reflecting </w:t>
      </w:r>
      <w:r w:rsidRPr="001B65AB">
        <w:rPr>
          <w:rFonts w:asciiTheme="majorHAnsi" w:hAnsiTheme="majorHAnsi"/>
          <w:color w:val="2E2E2E"/>
          <w:sz w:val="22"/>
          <w:szCs w:val="22"/>
        </w:rPr>
        <w:t xml:space="preserve">changes in </w:t>
      </w:r>
      <w:r w:rsidRPr="001B65AB">
        <w:rPr>
          <w:rFonts w:asciiTheme="majorHAnsi" w:hAnsiTheme="majorHAnsi"/>
          <w:color w:val="1A1A1A"/>
          <w:sz w:val="22"/>
          <w:szCs w:val="22"/>
        </w:rPr>
        <w:t xml:space="preserve">the </w:t>
      </w:r>
      <w:r w:rsidRPr="001B65AB">
        <w:rPr>
          <w:rFonts w:asciiTheme="majorHAnsi" w:hAnsiTheme="majorHAnsi"/>
          <w:color w:val="2E2E2E"/>
          <w:sz w:val="22"/>
          <w:szCs w:val="22"/>
        </w:rPr>
        <w:t>snowpack (California Environmental Protection Agency 2013)</w:t>
      </w:r>
      <w:r w:rsidRPr="001B65AB">
        <w:rPr>
          <w:rFonts w:asciiTheme="majorHAnsi" w:hAnsiTheme="majorHAnsi"/>
          <w:color w:val="565656"/>
          <w:sz w:val="22"/>
          <w:szCs w:val="22"/>
        </w:rPr>
        <w:t>…</w:t>
      </w:r>
      <w:r w:rsidRPr="001B65AB">
        <w:rPr>
          <w:rFonts w:asciiTheme="majorHAnsi" w:hAnsiTheme="majorHAnsi"/>
          <w:color w:val="1A1A1A"/>
          <w:sz w:val="22"/>
          <w:szCs w:val="22"/>
        </w:rPr>
        <w:t xml:space="preserve">This trend is </w:t>
      </w:r>
      <w:r w:rsidRPr="001B65AB">
        <w:rPr>
          <w:rFonts w:asciiTheme="majorHAnsi" w:hAnsiTheme="majorHAnsi"/>
          <w:color w:val="2E2E2E"/>
          <w:sz w:val="22"/>
          <w:szCs w:val="22"/>
        </w:rPr>
        <w:t xml:space="preserve">based </w:t>
      </w:r>
      <w:r w:rsidRPr="001B65AB">
        <w:rPr>
          <w:rFonts w:asciiTheme="majorHAnsi" w:hAnsiTheme="majorHAnsi"/>
          <w:color w:val="1A1A1A"/>
          <w:sz w:val="22"/>
          <w:szCs w:val="22"/>
        </w:rPr>
        <w:t xml:space="preserve">upon </w:t>
      </w:r>
      <w:r w:rsidRPr="001B65AB">
        <w:rPr>
          <w:rFonts w:asciiTheme="majorHAnsi" w:hAnsiTheme="majorHAnsi"/>
          <w:color w:val="2E2E2E"/>
          <w:sz w:val="22"/>
          <w:szCs w:val="22"/>
        </w:rPr>
        <w:t xml:space="preserve">good old-fashioned </w:t>
      </w:r>
      <w:r w:rsidRPr="001B65AB">
        <w:rPr>
          <w:rFonts w:asciiTheme="majorHAnsi" w:hAnsiTheme="majorHAnsi"/>
          <w:color w:val="1A1A1A"/>
          <w:sz w:val="22"/>
          <w:szCs w:val="22"/>
        </w:rPr>
        <w:t>data</w:t>
      </w:r>
      <w:r w:rsidR="00B10BA4" w:rsidRPr="001B65AB">
        <w:rPr>
          <w:rFonts w:asciiTheme="majorHAnsi" w:hAnsiTheme="majorHAnsi"/>
          <w:color w:val="1A1A1A"/>
          <w:sz w:val="22"/>
          <w:szCs w:val="22"/>
        </w:rPr>
        <w:t>—</w:t>
      </w:r>
      <w:r w:rsidRPr="001B65AB">
        <w:rPr>
          <w:rFonts w:asciiTheme="majorHAnsi" w:hAnsiTheme="majorHAnsi"/>
          <w:color w:val="1A1A1A"/>
          <w:sz w:val="22"/>
          <w:szCs w:val="22"/>
        </w:rPr>
        <w:t xml:space="preserve">no </w:t>
      </w:r>
      <w:r w:rsidRPr="001B65AB">
        <w:rPr>
          <w:rFonts w:asciiTheme="majorHAnsi" w:hAnsiTheme="majorHAnsi"/>
          <w:color w:val="2E2E2E"/>
          <w:sz w:val="22"/>
          <w:szCs w:val="22"/>
        </w:rPr>
        <w:t xml:space="preserve">computer </w:t>
      </w:r>
      <w:r w:rsidRPr="001B65AB">
        <w:rPr>
          <w:rFonts w:asciiTheme="majorHAnsi" w:hAnsiTheme="majorHAnsi"/>
          <w:color w:val="1A1A1A"/>
          <w:sz w:val="22"/>
          <w:szCs w:val="22"/>
        </w:rPr>
        <w:t>mod</w:t>
      </w:r>
      <w:r w:rsidRPr="001B65AB">
        <w:rPr>
          <w:rFonts w:asciiTheme="majorHAnsi" w:hAnsiTheme="majorHAnsi"/>
          <w:color w:val="2E2E2E"/>
          <w:sz w:val="22"/>
          <w:szCs w:val="22"/>
        </w:rPr>
        <w:t xml:space="preserve">els, </w:t>
      </w:r>
      <w:r w:rsidRPr="001B65AB">
        <w:rPr>
          <w:rFonts w:asciiTheme="majorHAnsi" w:hAnsiTheme="majorHAnsi"/>
          <w:color w:val="1A1A1A"/>
          <w:sz w:val="22"/>
          <w:szCs w:val="22"/>
        </w:rPr>
        <w:t xml:space="preserve">no </w:t>
      </w:r>
      <w:r w:rsidRPr="001B65AB">
        <w:rPr>
          <w:rFonts w:asciiTheme="majorHAnsi" w:hAnsiTheme="majorHAnsi"/>
          <w:color w:val="2E2E2E"/>
          <w:sz w:val="22"/>
          <w:szCs w:val="22"/>
        </w:rPr>
        <w:t>future-GHG-emission scenarios, and no other assumptions lead</w:t>
      </w:r>
      <w:r w:rsidRPr="001B65AB">
        <w:rPr>
          <w:rFonts w:asciiTheme="majorHAnsi" w:hAnsiTheme="majorHAnsi"/>
          <w:color w:val="1A1A1A"/>
          <w:sz w:val="22"/>
          <w:szCs w:val="22"/>
        </w:rPr>
        <w:t xml:space="preserve">ing to layers </w:t>
      </w:r>
      <w:r w:rsidRPr="001B65AB">
        <w:rPr>
          <w:rFonts w:asciiTheme="majorHAnsi" w:hAnsiTheme="majorHAnsi"/>
          <w:color w:val="2E2E2E"/>
          <w:sz w:val="22"/>
          <w:szCs w:val="22"/>
        </w:rPr>
        <w:t xml:space="preserve">of uncertainty </w:t>
      </w:r>
      <w:r w:rsidRPr="001B65AB">
        <w:rPr>
          <w:rFonts w:asciiTheme="majorHAnsi" w:hAnsiTheme="majorHAnsi"/>
          <w:color w:val="1A1A1A"/>
          <w:sz w:val="22"/>
          <w:szCs w:val="22"/>
        </w:rPr>
        <w:t>about the future</w:t>
      </w:r>
      <w:r w:rsidRPr="001B65AB">
        <w:rPr>
          <w:rFonts w:asciiTheme="majorHAnsi" w:hAnsiTheme="majorHAnsi"/>
          <w:color w:val="565656"/>
          <w:sz w:val="22"/>
          <w:szCs w:val="22"/>
        </w:rPr>
        <w:t>.</w:t>
      </w:r>
      <w:r w:rsidR="002A3184">
        <w:rPr>
          <w:rFonts w:asciiTheme="majorHAnsi" w:hAnsiTheme="majorHAnsi"/>
          <w:color w:val="2E2E2E"/>
          <w:sz w:val="22"/>
          <w:szCs w:val="22"/>
        </w:rPr>
        <w:t xml:space="preserve">  </w:t>
      </w:r>
      <w:bookmarkStart w:id="0" w:name="_GoBack"/>
      <w:bookmarkEnd w:id="0"/>
      <w:r w:rsidRPr="001B65AB">
        <w:rPr>
          <w:rFonts w:asciiTheme="majorHAnsi" w:hAnsiTheme="majorHAnsi"/>
          <w:color w:val="2E2E2E"/>
          <w:sz w:val="22"/>
          <w:szCs w:val="22"/>
        </w:rPr>
        <w:t xml:space="preserve">This shift in </w:t>
      </w:r>
      <w:r w:rsidRPr="001B65AB">
        <w:rPr>
          <w:rFonts w:asciiTheme="majorHAnsi" w:hAnsiTheme="majorHAnsi"/>
          <w:color w:val="1A1A1A"/>
          <w:sz w:val="22"/>
          <w:szCs w:val="22"/>
        </w:rPr>
        <w:t xml:space="preserve">hydrology is </w:t>
      </w:r>
      <w:r w:rsidRPr="001B65AB">
        <w:rPr>
          <w:rFonts w:asciiTheme="majorHAnsi" w:hAnsiTheme="majorHAnsi"/>
          <w:color w:val="2E2E2E"/>
          <w:sz w:val="22"/>
          <w:szCs w:val="22"/>
        </w:rPr>
        <w:t>troublesome for California's communal surface water storage system, which must meet multiple objectives: water supp</w:t>
      </w:r>
      <w:r w:rsidRPr="001B65AB">
        <w:rPr>
          <w:rFonts w:asciiTheme="majorHAnsi" w:hAnsiTheme="majorHAnsi"/>
          <w:color w:val="0B0B0B"/>
          <w:sz w:val="22"/>
          <w:szCs w:val="22"/>
        </w:rPr>
        <w:t>l</w:t>
      </w:r>
      <w:r w:rsidRPr="001B65AB">
        <w:rPr>
          <w:rFonts w:asciiTheme="majorHAnsi" w:hAnsiTheme="majorHAnsi"/>
          <w:color w:val="2E2E2E"/>
          <w:sz w:val="22"/>
          <w:szCs w:val="22"/>
        </w:rPr>
        <w:t xml:space="preserve">y, flood </w:t>
      </w:r>
      <w:r w:rsidRPr="001B65AB">
        <w:rPr>
          <w:rFonts w:asciiTheme="majorHAnsi" w:hAnsiTheme="majorHAnsi"/>
          <w:color w:val="1A1A1A"/>
          <w:sz w:val="22"/>
          <w:szCs w:val="22"/>
        </w:rPr>
        <w:t>management, hydroelectric g</w:t>
      </w:r>
      <w:r w:rsidRPr="001B65AB">
        <w:rPr>
          <w:rFonts w:asciiTheme="majorHAnsi" w:hAnsiTheme="majorHAnsi"/>
          <w:color w:val="464646"/>
          <w:sz w:val="22"/>
          <w:szCs w:val="22"/>
        </w:rPr>
        <w:t>enera</w:t>
      </w:r>
      <w:r w:rsidRPr="001B65AB">
        <w:rPr>
          <w:rFonts w:asciiTheme="majorHAnsi" w:hAnsiTheme="majorHAnsi"/>
          <w:color w:val="1A1A1A"/>
          <w:sz w:val="22"/>
          <w:szCs w:val="22"/>
        </w:rPr>
        <w:t xml:space="preserve">tion, </w:t>
      </w:r>
      <w:r w:rsidRPr="001B65AB">
        <w:rPr>
          <w:rFonts w:asciiTheme="majorHAnsi" w:hAnsiTheme="majorHAnsi"/>
          <w:color w:val="2E2E2E"/>
          <w:sz w:val="22"/>
          <w:szCs w:val="22"/>
        </w:rPr>
        <w:t>environ</w:t>
      </w:r>
      <w:r w:rsidRPr="001B65AB">
        <w:rPr>
          <w:rFonts w:asciiTheme="majorHAnsi" w:hAnsiTheme="majorHAnsi"/>
          <w:color w:val="1A1A1A"/>
          <w:sz w:val="22"/>
          <w:szCs w:val="22"/>
        </w:rPr>
        <w:t xml:space="preserve">mental </w:t>
      </w:r>
      <w:r w:rsidRPr="001B65AB">
        <w:rPr>
          <w:rFonts w:asciiTheme="majorHAnsi" w:hAnsiTheme="majorHAnsi"/>
          <w:color w:val="2E2E2E"/>
          <w:sz w:val="22"/>
          <w:szCs w:val="22"/>
        </w:rPr>
        <w:t xml:space="preserve">protection, and </w:t>
      </w:r>
      <w:r w:rsidRPr="001B65AB">
        <w:rPr>
          <w:rFonts w:asciiTheme="majorHAnsi" w:hAnsiTheme="majorHAnsi"/>
          <w:color w:val="1A1A1A"/>
          <w:sz w:val="22"/>
          <w:szCs w:val="22"/>
        </w:rPr>
        <w:t xml:space="preserve">recreation. </w:t>
      </w:r>
      <w:r w:rsidRPr="001B65AB">
        <w:rPr>
          <w:rFonts w:asciiTheme="majorHAnsi" w:hAnsiTheme="majorHAnsi"/>
          <w:color w:val="2E2E2E"/>
          <w:sz w:val="22"/>
          <w:szCs w:val="22"/>
        </w:rPr>
        <w:t xml:space="preserve">During winter, reservoirs in the Central Valley are </w:t>
      </w:r>
      <w:r w:rsidRPr="001B65AB">
        <w:rPr>
          <w:rFonts w:asciiTheme="majorHAnsi" w:hAnsiTheme="majorHAnsi"/>
          <w:color w:val="1A1A1A"/>
          <w:sz w:val="22"/>
          <w:szCs w:val="22"/>
        </w:rPr>
        <w:t xml:space="preserve">deliberately drained to </w:t>
      </w:r>
      <w:r w:rsidRPr="001B65AB">
        <w:rPr>
          <w:rFonts w:asciiTheme="majorHAnsi" w:hAnsiTheme="majorHAnsi"/>
          <w:color w:val="2E2E2E"/>
          <w:sz w:val="22"/>
          <w:szCs w:val="22"/>
        </w:rPr>
        <w:t xml:space="preserve">create reserve capacity, in order </w:t>
      </w:r>
      <w:r w:rsidRPr="001B65AB">
        <w:rPr>
          <w:rFonts w:asciiTheme="majorHAnsi" w:hAnsiTheme="majorHAnsi"/>
          <w:color w:val="1A1A1A"/>
          <w:sz w:val="22"/>
          <w:szCs w:val="22"/>
        </w:rPr>
        <w:t xml:space="preserve">to </w:t>
      </w:r>
      <w:r w:rsidRPr="001B65AB">
        <w:rPr>
          <w:rFonts w:asciiTheme="majorHAnsi" w:hAnsiTheme="majorHAnsi"/>
          <w:color w:val="2E2E2E"/>
          <w:sz w:val="22"/>
          <w:szCs w:val="22"/>
        </w:rPr>
        <w:t xml:space="preserve">intercept flood peaks and </w:t>
      </w:r>
      <w:r w:rsidRPr="001B65AB">
        <w:rPr>
          <w:rFonts w:asciiTheme="majorHAnsi" w:hAnsiTheme="majorHAnsi"/>
          <w:color w:val="1A1A1A"/>
          <w:sz w:val="22"/>
          <w:szCs w:val="22"/>
        </w:rPr>
        <w:t xml:space="preserve">thereby </w:t>
      </w:r>
      <w:r w:rsidRPr="001B65AB">
        <w:rPr>
          <w:rFonts w:asciiTheme="majorHAnsi" w:hAnsiTheme="majorHAnsi"/>
          <w:color w:val="2E2E2E"/>
          <w:sz w:val="22"/>
          <w:szCs w:val="22"/>
        </w:rPr>
        <w:t xml:space="preserve">protect people and </w:t>
      </w:r>
      <w:r w:rsidRPr="001B65AB">
        <w:rPr>
          <w:rFonts w:asciiTheme="majorHAnsi" w:hAnsiTheme="majorHAnsi"/>
          <w:color w:val="1A1A1A"/>
          <w:sz w:val="22"/>
          <w:szCs w:val="22"/>
        </w:rPr>
        <w:t>places down</w:t>
      </w:r>
      <w:r w:rsidRPr="001B65AB">
        <w:rPr>
          <w:rFonts w:asciiTheme="majorHAnsi" w:hAnsiTheme="majorHAnsi"/>
          <w:color w:val="2E2E2E"/>
          <w:sz w:val="22"/>
          <w:szCs w:val="22"/>
        </w:rPr>
        <w:t>stream.</w:t>
      </w:r>
    </w:p>
    <w:p w14:paraId="55B386DD" w14:textId="77777777" w:rsidR="002F3556" w:rsidRPr="001B65AB" w:rsidRDefault="002F3556" w:rsidP="002F3556">
      <w:pPr>
        <w:widowControl w:val="0"/>
        <w:autoSpaceDE w:val="0"/>
        <w:autoSpaceDN w:val="0"/>
        <w:adjustRightInd w:val="0"/>
        <w:spacing w:after="120"/>
        <w:rPr>
          <w:rFonts w:asciiTheme="majorHAnsi" w:hAnsiTheme="majorHAnsi"/>
          <w:color w:val="2E2E2E"/>
          <w:sz w:val="22"/>
          <w:szCs w:val="22"/>
        </w:rPr>
      </w:pPr>
      <w:r w:rsidRPr="001B65AB">
        <w:rPr>
          <w:rFonts w:asciiTheme="majorHAnsi" w:hAnsiTheme="majorHAnsi"/>
          <w:color w:val="1A1A1A"/>
          <w:sz w:val="22"/>
          <w:szCs w:val="22"/>
        </w:rPr>
        <w:t xml:space="preserve">By </w:t>
      </w:r>
      <w:r w:rsidRPr="001B65AB">
        <w:rPr>
          <w:rFonts w:asciiTheme="majorHAnsi" w:hAnsiTheme="majorHAnsi"/>
          <w:color w:val="2E2E2E"/>
          <w:sz w:val="22"/>
          <w:szCs w:val="22"/>
        </w:rPr>
        <w:t xml:space="preserve">early spring, </w:t>
      </w:r>
      <w:r w:rsidRPr="001B65AB">
        <w:rPr>
          <w:rFonts w:asciiTheme="majorHAnsi" w:hAnsiTheme="majorHAnsi"/>
          <w:color w:val="1A1A1A"/>
          <w:sz w:val="22"/>
          <w:szCs w:val="22"/>
        </w:rPr>
        <w:t xml:space="preserve">these </w:t>
      </w:r>
      <w:r w:rsidRPr="001B65AB">
        <w:rPr>
          <w:rFonts w:asciiTheme="majorHAnsi" w:hAnsiTheme="majorHAnsi"/>
          <w:color w:val="2E2E2E"/>
          <w:sz w:val="22"/>
          <w:szCs w:val="22"/>
        </w:rPr>
        <w:t xml:space="preserve">flood reservations </w:t>
      </w:r>
      <w:r w:rsidRPr="001B65AB">
        <w:rPr>
          <w:rFonts w:asciiTheme="majorHAnsi" w:hAnsiTheme="majorHAnsi"/>
          <w:color w:val="464646"/>
          <w:sz w:val="22"/>
          <w:szCs w:val="22"/>
        </w:rPr>
        <w:t xml:space="preserve">are </w:t>
      </w:r>
      <w:r w:rsidRPr="001B65AB">
        <w:rPr>
          <w:rFonts w:asciiTheme="majorHAnsi" w:hAnsiTheme="majorHAnsi"/>
          <w:color w:val="1A1A1A"/>
          <w:sz w:val="22"/>
          <w:szCs w:val="22"/>
        </w:rPr>
        <w:t>lifted</w:t>
      </w:r>
      <w:r w:rsidRPr="001B65AB">
        <w:rPr>
          <w:rFonts w:asciiTheme="majorHAnsi" w:hAnsiTheme="majorHAnsi"/>
          <w:color w:val="464646"/>
          <w:sz w:val="22"/>
          <w:szCs w:val="22"/>
        </w:rPr>
        <w:t xml:space="preserve">, </w:t>
      </w:r>
      <w:r w:rsidRPr="001B65AB">
        <w:rPr>
          <w:rFonts w:asciiTheme="majorHAnsi" w:hAnsiTheme="majorHAnsi"/>
          <w:color w:val="2E2E2E"/>
          <w:sz w:val="22"/>
          <w:szCs w:val="22"/>
        </w:rPr>
        <w:t xml:space="preserve">allowing water </w:t>
      </w:r>
      <w:r w:rsidRPr="001B65AB">
        <w:rPr>
          <w:rFonts w:asciiTheme="majorHAnsi" w:hAnsiTheme="majorHAnsi"/>
          <w:color w:val="1A1A1A"/>
          <w:sz w:val="22"/>
          <w:szCs w:val="22"/>
        </w:rPr>
        <w:t xml:space="preserve">managers </w:t>
      </w:r>
      <w:r w:rsidRPr="001B65AB">
        <w:rPr>
          <w:rFonts w:asciiTheme="majorHAnsi" w:hAnsiTheme="majorHAnsi"/>
          <w:color w:val="2E2E2E"/>
          <w:sz w:val="22"/>
          <w:szCs w:val="22"/>
        </w:rPr>
        <w:t xml:space="preserve">to </w:t>
      </w:r>
      <w:r w:rsidRPr="001B65AB">
        <w:rPr>
          <w:rFonts w:asciiTheme="majorHAnsi" w:hAnsiTheme="majorHAnsi"/>
          <w:color w:val="1A1A1A"/>
          <w:sz w:val="22"/>
          <w:szCs w:val="22"/>
        </w:rPr>
        <w:t xml:space="preserve">harvest the </w:t>
      </w:r>
      <w:r w:rsidRPr="001B65AB">
        <w:rPr>
          <w:rFonts w:asciiTheme="majorHAnsi" w:hAnsiTheme="majorHAnsi"/>
          <w:color w:val="2E2E2E"/>
          <w:sz w:val="22"/>
          <w:szCs w:val="22"/>
        </w:rPr>
        <w:t xml:space="preserve">spring </w:t>
      </w:r>
      <w:r w:rsidRPr="001B65AB">
        <w:rPr>
          <w:rFonts w:asciiTheme="majorHAnsi" w:hAnsiTheme="majorHAnsi"/>
          <w:color w:val="1A1A1A"/>
          <w:sz w:val="22"/>
          <w:szCs w:val="22"/>
        </w:rPr>
        <w:t xml:space="preserve">runoff, </w:t>
      </w:r>
      <w:r w:rsidRPr="001B65AB">
        <w:rPr>
          <w:rFonts w:asciiTheme="majorHAnsi" w:hAnsiTheme="majorHAnsi"/>
          <w:color w:val="2E2E2E"/>
          <w:sz w:val="22"/>
          <w:szCs w:val="22"/>
        </w:rPr>
        <w:t xml:space="preserve">which is </w:t>
      </w:r>
      <w:r w:rsidRPr="001B65AB">
        <w:rPr>
          <w:rFonts w:asciiTheme="majorHAnsi" w:hAnsiTheme="majorHAnsi"/>
          <w:color w:val="1A1A1A"/>
          <w:sz w:val="22"/>
          <w:szCs w:val="22"/>
        </w:rPr>
        <w:t xml:space="preserve">necessary </w:t>
      </w:r>
      <w:r w:rsidRPr="001B65AB">
        <w:rPr>
          <w:rFonts w:asciiTheme="majorHAnsi" w:hAnsiTheme="majorHAnsi"/>
          <w:color w:val="2E2E2E"/>
          <w:sz w:val="22"/>
          <w:szCs w:val="22"/>
        </w:rPr>
        <w:t>to carry Ca</w:t>
      </w:r>
      <w:r w:rsidRPr="001B65AB">
        <w:rPr>
          <w:rFonts w:asciiTheme="majorHAnsi" w:hAnsiTheme="majorHAnsi"/>
          <w:color w:val="0B0B0B"/>
          <w:sz w:val="22"/>
          <w:szCs w:val="22"/>
        </w:rPr>
        <w:t>l</w:t>
      </w:r>
      <w:r w:rsidRPr="001B65AB">
        <w:rPr>
          <w:rFonts w:asciiTheme="majorHAnsi" w:hAnsiTheme="majorHAnsi"/>
          <w:color w:val="2E2E2E"/>
          <w:sz w:val="22"/>
          <w:szCs w:val="22"/>
        </w:rPr>
        <w:t xml:space="preserve">ifornia </w:t>
      </w:r>
      <w:r w:rsidRPr="001B65AB">
        <w:rPr>
          <w:rFonts w:asciiTheme="majorHAnsi" w:hAnsiTheme="majorHAnsi"/>
          <w:color w:val="1A1A1A"/>
          <w:sz w:val="22"/>
          <w:szCs w:val="22"/>
        </w:rPr>
        <w:t xml:space="preserve">through the dry months </w:t>
      </w:r>
      <w:r w:rsidRPr="001B65AB">
        <w:rPr>
          <w:rFonts w:asciiTheme="majorHAnsi" w:hAnsiTheme="majorHAnsi"/>
          <w:color w:val="2E2E2E"/>
          <w:sz w:val="22"/>
          <w:szCs w:val="22"/>
        </w:rPr>
        <w:t xml:space="preserve">of summer and early fall. </w:t>
      </w:r>
      <w:r w:rsidRPr="001B65AB">
        <w:rPr>
          <w:rFonts w:asciiTheme="majorHAnsi" w:hAnsiTheme="majorHAnsi"/>
          <w:color w:val="1A1A1A"/>
          <w:sz w:val="22"/>
          <w:szCs w:val="22"/>
        </w:rPr>
        <w:t>However</w:t>
      </w:r>
      <w:r w:rsidRPr="001B65AB">
        <w:rPr>
          <w:rFonts w:asciiTheme="majorHAnsi" w:hAnsiTheme="majorHAnsi"/>
          <w:color w:val="464646"/>
          <w:sz w:val="22"/>
          <w:szCs w:val="22"/>
        </w:rPr>
        <w:t xml:space="preserve">, </w:t>
      </w:r>
      <w:r w:rsidRPr="001B65AB">
        <w:rPr>
          <w:rFonts w:asciiTheme="majorHAnsi" w:hAnsiTheme="majorHAnsi"/>
          <w:color w:val="2E2E2E"/>
          <w:sz w:val="22"/>
          <w:szCs w:val="22"/>
        </w:rPr>
        <w:t xml:space="preserve">snow now </w:t>
      </w:r>
      <w:r w:rsidRPr="001B65AB">
        <w:rPr>
          <w:rFonts w:asciiTheme="majorHAnsi" w:hAnsiTheme="majorHAnsi"/>
          <w:color w:val="1A1A1A"/>
          <w:sz w:val="22"/>
          <w:szCs w:val="22"/>
        </w:rPr>
        <w:t xml:space="preserve">melts </w:t>
      </w:r>
      <w:r w:rsidRPr="001B65AB">
        <w:rPr>
          <w:rFonts w:asciiTheme="majorHAnsi" w:hAnsiTheme="majorHAnsi"/>
          <w:color w:val="2E2E2E"/>
          <w:sz w:val="22"/>
          <w:szCs w:val="22"/>
        </w:rPr>
        <w:t xml:space="preserve">earlier </w:t>
      </w:r>
      <w:r w:rsidRPr="001B65AB">
        <w:rPr>
          <w:rFonts w:asciiTheme="majorHAnsi" w:hAnsiTheme="majorHAnsi"/>
          <w:color w:val="0B0B0B"/>
          <w:sz w:val="22"/>
          <w:szCs w:val="22"/>
        </w:rPr>
        <w:t xml:space="preserve">in </w:t>
      </w:r>
      <w:r w:rsidRPr="001B65AB">
        <w:rPr>
          <w:rFonts w:asciiTheme="majorHAnsi" w:hAnsiTheme="majorHAnsi"/>
          <w:color w:val="1A1A1A"/>
          <w:sz w:val="22"/>
          <w:szCs w:val="22"/>
        </w:rPr>
        <w:t>th</w:t>
      </w:r>
      <w:r w:rsidRPr="001B65AB">
        <w:rPr>
          <w:rFonts w:asciiTheme="majorHAnsi" w:hAnsiTheme="majorHAnsi"/>
          <w:color w:val="464646"/>
          <w:sz w:val="22"/>
          <w:szCs w:val="22"/>
        </w:rPr>
        <w:t xml:space="preserve">e year, </w:t>
      </w:r>
      <w:r w:rsidRPr="001B65AB">
        <w:rPr>
          <w:rFonts w:asciiTheme="majorHAnsi" w:hAnsiTheme="majorHAnsi"/>
          <w:color w:val="1A1A1A"/>
          <w:sz w:val="22"/>
          <w:szCs w:val="22"/>
        </w:rPr>
        <w:t>likewis</w:t>
      </w:r>
      <w:r w:rsidRPr="001B65AB">
        <w:rPr>
          <w:rFonts w:asciiTheme="majorHAnsi" w:hAnsiTheme="majorHAnsi"/>
          <w:color w:val="464646"/>
          <w:sz w:val="22"/>
          <w:szCs w:val="22"/>
        </w:rPr>
        <w:t xml:space="preserve">e </w:t>
      </w:r>
      <w:r w:rsidRPr="001B65AB">
        <w:rPr>
          <w:rFonts w:asciiTheme="majorHAnsi" w:hAnsiTheme="majorHAnsi"/>
          <w:color w:val="2E2E2E"/>
          <w:sz w:val="22"/>
          <w:szCs w:val="22"/>
        </w:rPr>
        <w:t xml:space="preserve">shifting runoff </w:t>
      </w:r>
      <w:r w:rsidRPr="001B65AB">
        <w:rPr>
          <w:rFonts w:asciiTheme="majorHAnsi" w:hAnsiTheme="majorHAnsi"/>
          <w:color w:val="1A1A1A"/>
          <w:sz w:val="22"/>
          <w:szCs w:val="22"/>
        </w:rPr>
        <w:t xml:space="preserve">to </w:t>
      </w:r>
      <w:r w:rsidRPr="001B65AB">
        <w:rPr>
          <w:rFonts w:asciiTheme="majorHAnsi" w:hAnsiTheme="majorHAnsi"/>
          <w:color w:val="2E2E2E"/>
          <w:sz w:val="22"/>
          <w:szCs w:val="22"/>
        </w:rPr>
        <w:t xml:space="preserve">earlier </w:t>
      </w:r>
      <w:r w:rsidRPr="001B65AB">
        <w:rPr>
          <w:rFonts w:asciiTheme="majorHAnsi" w:hAnsiTheme="majorHAnsi"/>
          <w:color w:val="1A1A1A"/>
          <w:sz w:val="22"/>
          <w:szCs w:val="22"/>
        </w:rPr>
        <w:t xml:space="preserve">in the </w:t>
      </w:r>
      <w:r w:rsidRPr="001B65AB">
        <w:rPr>
          <w:rFonts w:asciiTheme="majorHAnsi" w:hAnsiTheme="majorHAnsi"/>
          <w:color w:val="2E2E2E"/>
          <w:sz w:val="22"/>
          <w:szCs w:val="22"/>
        </w:rPr>
        <w:t xml:space="preserve">year, when often </w:t>
      </w:r>
      <w:r w:rsidRPr="001B65AB">
        <w:rPr>
          <w:rFonts w:asciiTheme="majorHAnsi" w:hAnsiTheme="majorHAnsi"/>
          <w:color w:val="1A1A1A"/>
          <w:sz w:val="22"/>
          <w:szCs w:val="22"/>
        </w:rPr>
        <w:t xml:space="preserve">there </w:t>
      </w:r>
      <w:r w:rsidRPr="001B65AB">
        <w:rPr>
          <w:rFonts w:asciiTheme="majorHAnsi" w:hAnsiTheme="majorHAnsi"/>
          <w:color w:val="2E2E2E"/>
          <w:sz w:val="22"/>
          <w:szCs w:val="22"/>
        </w:rPr>
        <w:t>is already too much water to manage…</w:t>
      </w:r>
    </w:p>
    <w:p w14:paraId="6349B9FA" w14:textId="77777777" w:rsidR="002F3556" w:rsidRPr="001B65AB" w:rsidRDefault="002F3556" w:rsidP="002F3556">
      <w:pPr>
        <w:widowControl w:val="0"/>
        <w:autoSpaceDE w:val="0"/>
        <w:autoSpaceDN w:val="0"/>
        <w:adjustRightInd w:val="0"/>
        <w:spacing w:after="120"/>
        <w:rPr>
          <w:rFonts w:asciiTheme="majorHAnsi" w:hAnsiTheme="majorHAnsi"/>
          <w:color w:val="2E2E2E"/>
          <w:sz w:val="22"/>
          <w:szCs w:val="22"/>
        </w:rPr>
      </w:pPr>
      <w:r w:rsidRPr="001B65AB">
        <w:rPr>
          <w:rFonts w:asciiTheme="majorHAnsi" w:hAnsiTheme="majorHAnsi"/>
          <w:color w:val="2E2E2E"/>
          <w:sz w:val="22"/>
          <w:szCs w:val="22"/>
        </w:rPr>
        <w:t xml:space="preserve">Although there is anxiety about aridity, too much water remains the </w:t>
      </w:r>
      <w:r w:rsidRPr="001B65AB">
        <w:rPr>
          <w:rFonts w:asciiTheme="majorHAnsi" w:hAnsiTheme="majorHAnsi"/>
          <w:color w:val="1A1A1A"/>
          <w:sz w:val="22"/>
          <w:szCs w:val="22"/>
        </w:rPr>
        <w:t>cle</w:t>
      </w:r>
      <w:r w:rsidRPr="001B65AB">
        <w:rPr>
          <w:rFonts w:asciiTheme="majorHAnsi" w:hAnsiTheme="majorHAnsi"/>
          <w:color w:val="464646"/>
          <w:sz w:val="22"/>
          <w:szCs w:val="22"/>
        </w:rPr>
        <w:t>ar an</w:t>
      </w:r>
      <w:r w:rsidRPr="001B65AB">
        <w:rPr>
          <w:rFonts w:asciiTheme="majorHAnsi" w:hAnsiTheme="majorHAnsi"/>
          <w:color w:val="1A1A1A"/>
          <w:sz w:val="22"/>
          <w:szCs w:val="22"/>
        </w:rPr>
        <w:t xml:space="preserve">d </w:t>
      </w:r>
      <w:r w:rsidRPr="001B65AB">
        <w:rPr>
          <w:rFonts w:asciiTheme="majorHAnsi" w:hAnsiTheme="majorHAnsi"/>
          <w:color w:val="2E2E2E"/>
          <w:sz w:val="22"/>
          <w:szCs w:val="22"/>
        </w:rPr>
        <w:t xml:space="preserve">present danger. </w:t>
      </w:r>
      <w:r w:rsidRPr="001B65AB">
        <w:rPr>
          <w:rFonts w:asciiTheme="majorHAnsi" w:hAnsiTheme="majorHAnsi"/>
          <w:color w:val="1A1A1A"/>
          <w:sz w:val="22"/>
          <w:szCs w:val="22"/>
        </w:rPr>
        <w:t xml:space="preserve">During the </w:t>
      </w:r>
      <w:r w:rsidRPr="001B65AB">
        <w:rPr>
          <w:rFonts w:asciiTheme="majorHAnsi" w:hAnsiTheme="majorHAnsi"/>
          <w:color w:val="2E2E2E"/>
          <w:sz w:val="22"/>
          <w:szCs w:val="22"/>
        </w:rPr>
        <w:t xml:space="preserve">twentieth century-again, without </w:t>
      </w:r>
      <w:r w:rsidRPr="001B65AB">
        <w:rPr>
          <w:rFonts w:asciiTheme="majorHAnsi" w:hAnsiTheme="majorHAnsi"/>
          <w:color w:val="1A1A1A"/>
          <w:sz w:val="22"/>
          <w:szCs w:val="22"/>
        </w:rPr>
        <w:t xml:space="preserve">relying upon </w:t>
      </w:r>
      <w:r w:rsidRPr="001B65AB">
        <w:rPr>
          <w:rFonts w:asciiTheme="majorHAnsi" w:hAnsiTheme="majorHAnsi"/>
          <w:color w:val="2E2E2E"/>
          <w:sz w:val="22"/>
          <w:szCs w:val="22"/>
        </w:rPr>
        <w:t>computers, scenarios, or assumptions</w:t>
      </w:r>
      <w:r w:rsidRPr="001B65AB">
        <w:rPr>
          <w:rFonts w:asciiTheme="majorHAnsi" w:hAnsiTheme="majorHAnsi"/>
          <w:color w:val="0B0B0B"/>
          <w:sz w:val="22"/>
          <w:szCs w:val="22"/>
        </w:rPr>
        <w:t xml:space="preserve">- </w:t>
      </w:r>
      <w:r w:rsidRPr="001B65AB">
        <w:rPr>
          <w:rFonts w:asciiTheme="majorHAnsi" w:hAnsiTheme="majorHAnsi"/>
          <w:color w:val="2E2E2E"/>
          <w:sz w:val="22"/>
          <w:szCs w:val="22"/>
        </w:rPr>
        <w:t xml:space="preserve">it is </w:t>
      </w:r>
      <w:r w:rsidRPr="001B65AB">
        <w:rPr>
          <w:rFonts w:asciiTheme="majorHAnsi" w:hAnsiTheme="majorHAnsi"/>
          <w:color w:val="1A1A1A"/>
          <w:sz w:val="22"/>
          <w:szCs w:val="22"/>
        </w:rPr>
        <w:t xml:space="preserve">clear that </w:t>
      </w:r>
      <w:r w:rsidRPr="001B65AB">
        <w:rPr>
          <w:rFonts w:asciiTheme="majorHAnsi" w:hAnsiTheme="majorHAnsi"/>
          <w:color w:val="2E2E2E"/>
          <w:sz w:val="22"/>
          <w:szCs w:val="22"/>
        </w:rPr>
        <w:t>California</w:t>
      </w:r>
      <w:r w:rsidRPr="001B65AB">
        <w:rPr>
          <w:rFonts w:asciiTheme="majorHAnsi" w:hAnsiTheme="majorHAnsi"/>
          <w:color w:val="565656"/>
          <w:sz w:val="22"/>
          <w:szCs w:val="22"/>
        </w:rPr>
        <w:t>'</w:t>
      </w:r>
      <w:r w:rsidRPr="001B65AB">
        <w:rPr>
          <w:rFonts w:asciiTheme="majorHAnsi" w:hAnsiTheme="majorHAnsi"/>
          <w:color w:val="2E2E2E"/>
          <w:sz w:val="22"/>
          <w:szCs w:val="22"/>
        </w:rPr>
        <w:t xml:space="preserve">s </w:t>
      </w:r>
      <w:r w:rsidRPr="001B65AB">
        <w:rPr>
          <w:rFonts w:asciiTheme="majorHAnsi" w:hAnsiTheme="majorHAnsi"/>
          <w:color w:val="1A1A1A"/>
          <w:sz w:val="22"/>
          <w:szCs w:val="22"/>
        </w:rPr>
        <w:t xml:space="preserve">rivers </w:t>
      </w:r>
      <w:r w:rsidRPr="001B65AB">
        <w:rPr>
          <w:rFonts w:asciiTheme="majorHAnsi" w:hAnsiTheme="majorHAnsi"/>
          <w:color w:val="2E2E2E"/>
          <w:sz w:val="22"/>
          <w:szCs w:val="22"/>
        </w:rPr>
        <w:t xml:space="preserve">experienced </w:t>
      </w:r>
      <w:r w:rsidRPr="001B65AB">
        <w:rPr>
          <w:rFonts w:asciiTheme="majorHAnsi" w:hAnsiTheme="majorHAnsi"/>
          <w:color w:val="0B0B0B"/>
          <w:sz w:val="22"/>
          <w:szCs w:val="22"/>
        </w:rPr>
        <w:t>l</w:t>
      </w:r>
      <w:r w:rsidRPr="001B65AB">
        <w:rPr>
          <w:rFonts w:asciiTheme="majorHAnsi" w:hAnsiTheme="majorHAnsi"/>
          <w:color w:val="2E2E2E"/>
          <w:sz w:val="22"/>
          <w:szCs w:val="22"/>
        </w:rPr>
        <w:t xml:space="preserve">arger </w:t>
      </w:r>
      <w:r w:rsidRPr="001B65AB">
        <w:rPr>
          <w:rFonts w:asciiTheme="majorHAnsi" w:hAnsiTheme="majorHAnsi"/>
          <w:color w:val="1A1A1A"/>
          <w:sz w:val="22"/>
          <w:szCs w:val="22"/>
        </w:rPr>
        <w:t xml:space="preserve">flood </w:t>
      </w:r>
      <w:r w:rsidRPr="001B65AB">
        <w:rPr>
          <w:rFonts w:asciiTheme="majorHAnsi" w:hAnsiTheme="majorHAnsi"/>
          <w:color w:val="2E2E2E"/>
          <w:sz w:val="22"/>
          <w:szCs w:val="22"/>
        </w:rPr>
        <w:t>peaks (</w:t>
      </w:r>
      <w:proofErr w:type="spellStart"/>
      <w:r w:rsidRPr="001B65AB">
        <w:rPr>
          <w:rFonts w:asciiTheme="majorHAnsi" w:hAnsiTheme="majorHAnsi"/>
          <w:color w:val="2E2E2E"/>
          <w:sz w:val="22"/>
          <w:szCs w:val="22"/>
        </w:rPr>
        <w:t>Roos</w:t>
      </w:r>
      <w:proofErr w:type="spellEnd"/>
      <w:r w:rsidRPr="001B65AB">
        <w:rPr>
          <w:rFonts w:asciiTheme="majorHAnsi" w:hAnsiTheme="majorHAnsi"/>
          <w:color w:val="2E2E2E"/>
          <w:sz w:val="22"/>
          <w:szCs w:val="22"/>
        </w:rPr>
        <w:t xml:space="preserve"> and Anderson 2006)…</w:t>
      </w:r>
    </w:p>
    <w:p w14:paraId="1E70A907" w14:textId="77777777" w:rsidR="002F3556" w:rsidRPr="001B65AB" w:rsidRDefault="002F3556" w:rsidP="002F3556">
      <w:pPr>
        <w:widowControl w:val="0"/>
        <w:autoSpaceDE w:val="0"/>
        <w:autoSpaceDN w:val="0"/>
        <w:adjustRightInd w:val="0"/>
        <w:spacing w:after="120"/>
        <w:rPr>
          <w:rFonts w:asciiTheme="majorHAnsi" w:hAnsiTheme="majorHAnsi"/>
          <w:color w:val="2E2E2E"/>
          <w:sz w:val="22"/>
          <w:szCs w:val="22"/>
        </w:rPr>
      </w:pPr>
      <w:r w:rsidRPr="001B65AB">
        <w:rPr>
          <w:rFonts w:asciiTheme="majorHAnsi" w:hAnsiTheme="majorHAnsi"/>
          <w:color w:val="2E2E2E"/>
          <w:sz w:val="22"/>
          <w:szCs w:val="22"/>
        </w:rPr>
        <w:t xml:space="preserve">California's flood </w:t>
      </w:r>
      <w:r w:rsidRPr="001B65AB">
        <w:rPr>
          <w:rFonts w:asciiTheme="majorHAnsi" w:hAnsiTheme="majorHAnsi"/>
          <w:color w:val="1A1A1A"/>
          <w:sz w:val="22"/>
          <w:szCs w:val="22"/>
        </w:rPr>
        <w:t xml:space="preserve">infrastructure </w:t>
      </w:r>
      <w:r w:rsidRPr="001B65AB">
        <w:rPr>
          <w:rFonts w:asciiTheme="majorHAnsi" w:hAnsiTheme="majorHAnsi"/>
          <w:color w:val="2E2E2E"/>
          <w:sz w:val="22"/>
          <w:szCs w:val="22"/>
        </w:rPr>
        <w:t xml:space="preserve">is aging, and much of </w:t>
      </w:r>
      <w:r w:rsidRPr="001B65AB">
        <w:rPr>
          <w:rFonts w:asciiTheme="majorHAnsi" w:hAnsiTheme="majorHAnsi"/>
          <w:color w:val="1A1A1A"/>
          <w:sz w:val="22"/>
          <w:szCs w:val="22"/>
        </w:rPr>
        <w:t xml:space="preserve">it </w:t>
      </w:r>
      <w:r w:rsidRPr="001B65AB">
        <w:rPr>
          <w:rFonts w:asciiTheme="majorHAnsi" w:hAnsiTheme="majorHAnsi"/>
          <w:color w:val="2E2E2E"/>
          <w:sz w:val="22"/>
          <w:szCs w:val="22"/>
        </w:rPr>
        <w:t xml:space="preserve">was intended to </w:t>
      </w:r>
      <w:r w:rsidRPr="001B65AB">
        <w:rPr>
          <w:rFonts w:asciiTheme="majorHAnsi" w:hAnsiTheme="majorHAnsi"/>
          <w:color w:val="1A1A1A"/>
          <w:sz w:val="22"/>
          <w:szCs w:val="22"/>
        </w:rPr>
        <w:t xml:space="preserve">protect </w:t>
      </w:r>
      <w:r w:rsidRPr="001B65AB">
        <w:rPr>
          <w:rFonts w:asciiTheme="majorHAnsi" w:hAnsiTheme="majorHAnsi"/>
          <w:color w:val="2E2E2E"/>
          <w:sz w:val="22"/>
          <w:szCs w:val="22"/>
        </w:rPr>
        <w:t xml:space="preserve">farms instead of cities. Flooding immediately impacts human safety, drinking water </w:t>
      </w:r>
      <w:r w:rsidRPr="001B65AB">
        <w:rPr>
          <w:rFonts w:asciiTheme="majorHAnsi" w:hAnsiTheme="majorHAnsi"/>
          <w:color w:val="1A1A1A"/>
          <w:sz w:val="22"/>
          <w:szCs w:val="22"/>
        </w:rPr>
        <w:t xml:space="preserve">quality, </w:t>
      </w:r>
      <w:r w:rsidRPr="001B65AB">
        <w:rPr>
          <w:rFonts w:asciiTheme="majorHAnsi" w:hAnsiTheme="majorHAnsi"/>
          <w:color w:val="2E2E2E"/>
          <w:sz w:val="22"/>
          <w:szCs w:val="22"/>
        </w:rPr>
        <w:t xml:space="preserve">and crops, and </w:t>
      </w:r>
      <w:r w:rsidRPr="001B65AB">
        <w:rPr>
          <w:rFonts w:asciiTheme="majorHAnsi" w:hAnsiTheme="majorHAnsi"/>
          <w:color w:val="1A1A1A"/>
          <w:sz w:val="22"/>
          <w:szCs w:val="22"/>
        </w:rPr>
        <w:t xml:space="preserve">the </w:t>
      </w:r>
      <w:r w:rsidRPr="001B65AB">
        <w:rPr>
          <w:rFonts w:asciiTheme="majorHAnsi" w:hAnsiTheme="majorHAnsi"/>
          <w:color w:val="2E2E2E"/>
          <w:sz w:val="22"/>
          <w:szCs w:val="22"/>
        </w:rPr>
        <w:t>long recovery from flooding pro</w:t>
      </w:r>
      <w:r w:rsidRPr="001B65AB">
        <w:rPr>
          <w:rFonts w:asciiTheme="majorHAnsi" w:hAnsiTheme="majorHAnsi"/>
          <w:color w:val="0B0B0B"/>
          <w:sz w:val="22"/>
          <w:szCs w:val="22"/>
        </w:rPr>
        <w:t>l</w:t>
      </w:r>
      <w:r w:rsidRPr="001B65AB">
        <w:rPr>
          <w:rFonts w:asciiTheme="majorHAnsi" w:hAnsiTheme="majorHAnsi"/>
          <w:color w:val="2E2E2E"/>
          <w:sz w:val="22"/>
          <w:szCs w:val="22"/>
        </w:rPr>
        <w:t xml:space="preserve">ongs </w:t>
      </w:r>
      <w:r w:rsidRPr="001B65AB">
        <w:rPr>
          <w:rFonts w:asciiTheme="majorHAnsi" w:hAnsiTheme="majorHAnsi"/>
          <w:color w:val="1A1A1A"/>
          <w:sz w:val="22"/>
          <w:szCs w:val="22"/>
        </w:rPr>
        <w:t xml:space="preserve">the misery, </w:t>
      </w:r>
      <w:r w:rsidRPr="001B65AB">
        <w:rPr>
          <w:rFonts w:asciiTheme="majorHAnsi" w:hAnsiTheme="majorHAnsi"/>
          <w:color w:val="2E2E2E"/>
          <w:sz w:val="22"/>
          <w:szCs w:val="22"/>
        </w:rPr>
        <w:t xml:space="preserve">adding ordeals such as disease </w:t>
      </w:r>
      <w:r w:rsidRPr="001B65AB">
        <w:rPr>
          <w:rFonts w:asciiTheme="majorHAnsi" w:hAnsiTheme="majorHAnsi"/>
          <w:color w:val="1A1A1A"/>
          <w:sz w:val="22"/>
          <w:szCs w:val="22"/>
        </w:rPr>
        <w:t>tran</w:t>
      </w:r>
      <w:r w:rsidRPr="001B65AB">
        <w:rPr>
          <w:rFonts w:asciiTheme="majorHAnsi" w:hAnsiTheme="majorHAnsi"/>
          <w:color w:val="464646"/>
          <w:sz w:val="22"/>
          <w:szCs w:val="22"/>
        </w:rPr>
        <w:t>sm</w:t>
      </w:r>
      <w:r w:rsidRPr="001B65AB">
        <w:rPr>
          <w:rFonts w:asciiTheme="majorHAnsi" w:hAnsiTheme="majorHAnsi"/>
          <w:color w:val="1A1A1A"/>
          <w:sz w:val="22"/>
          <w:szCs w:val="22"/>
        </w:rPr>
        <w:t xml:space="preserve">ission, mold, </w:t>
      </w:r>
      <w:r w:rsidRPr="001B65AB">
        <w:rPr>
          <w:rFonts w:asciiTheme="majorHAnsi" w:hAnsiTheme="majorHAnsi"/>
          <w:color w:val="2E2E2E"/>
          <w:sz w:val="22"/>
          <w:szCs w:val="22"/>
        </w:rPr>
        <w:t xml:space="preserve">housing displacement, </w:t>
      </w:r>
      <w:r w:rsidRPr="001B65AB">
        <w:rPr>
          <w:rFonts w:asciiTheme="majorHAnsi" w:hAnsiTheme="majorHAnsi"/>
          <w:color w:val="1A1A1A"/>
          <w:sz w:val="22"/>
          <w:szCs w:val="22"/>
        </w:rPr>
        <w:t xml:space="preserve">business </w:t>
      </w:r>
      <w:r w:rsidRPr="001B65AB">
        <w:rPr>
          <w:rFonts w:asciiTheme="majorHAnsi" w:hAnsiTheme="majorHAnsi"/>
          <w:color w:val="2E2E2E"/>
          <w:sz w:val="22"/>
          <w:szCs w:val="22"/>
        </w:rPr>
        <w:t>resumption, and menta</w:t>
      </w:r>
      <w:r w:rsidRPr="001B65AB">
        <w:rPr>
          <w:rFonts w:asciiTheme="majorHAnsi" w:hAnsiTheme="majorHAnsi"/>
          <w:color w:val="0B0B0B"/>
          <w:sz w:val="22"/>
          <w:szCs w:val="22"/>
        </w:rPr>
        <w:t xml:space="preserve">l </w:t>
      </w:r>
      <w:r w:rsidRPr="001B65AB">
        <w:rPr>
          <w:rFonts w:asciiTheme="majorHAnsi" w:hAnsiTheme="majorHAnsi"/>
          <w:color w:val="1A1A1A"/>
          <w:sz w:val="22"/>
          <w:szCs w:val="22"/>
        </w:rPr>
        <w:t>health dis</w:t>
      </w:r>
      <w:r w:rsidRPr="001B65AB">
        <w:rPr>
          <w:rFonts w:asciiTheme="majorHAnsi" w:hAnsiTheme="majorHAnsi"/>
          <w:color w:val="2E2E2E"/>
          <w:sz w:val="22"/>
          <w:szCs w:val="22"/>
        </w:rPr>
        <w:t>tress (California Natural Resources Agency 2014)</w:t>
      </w:r>
      <w:r w:rsidRPr="001B65AB">
        <w:rPr>
          <w:rFonts w:asciiTheme="majorHAnsi" w:hAnsiTheme="majorHAnsi"/>
          <w:color w:val="565656"/>
          <w:sz w:val="22"/>
          <w:szCs w:val="22"/>
        </w:rPr>
        <w:t xml:space="preserve">. </w:t>
      </w:r>
      <w:r w:rsidRPr="001B65AB">
        <w:rPr>
          <w:rFonts w:asciiTheme="majorHAnsi" w:hAnsiTheme="majorHAnsi"/>
          <w:color w:val="2E2E2E"/>
          <w:sz w:val="22"/>
          <w:szCs w:val="22"/>
        </w:rPr>
        <w:t xml:space="preserve">The increased flood risk from </w:t>
      </w:r>
      <w:r w:rsidRPr="001B65AB">
        <w:rPr>
          <w:rFonts w:asciiTheme="majorHAnsi" w:hAnsiTheme="majorHAnsi"/>
          <w:color w:val="1A1A1A"/>
          <w:sz w:val="22"/>
          <w:szCs w:val="22"/>
        </w:rPr>
        <w:t>climat</w:t>
      </w:r>
      <w:r w:rsidRPr="001B65AB">
        <w:rPr>
          <w:rFonts w:asciiTheme="majorHAnsi" w:hAnsiTheme="majorHAnsi"/>
          <w:color w:val="464646"/>
          <w:sz w:val="22"/>
          <w:szCs w:val="22"/>
        </w:rPr>
        <w:t xml:space="preserve">e </w:t>
      </w:r>
      <w:r w:rsidRPr="001B65AB">
        <w:rPr>
          <w:rFonts w:asciiTheme="majorHAnsi" w:hAnsiTheme="majorHAnsi"/>
          <w:color w:val="2E2E2E"/>
          <w:sz w:val="22"/>
          <w:szCs w:val="22"/>
        </w:rPr>
        <w:t xml:space="preserve">change </w:t>
      </w:r>
      <w:r w:rsidRPr="001B65AB">
        <w:rPr>
          <w:rFonts w:asciiTheme="majorHAnsi" w:hAnsiTheme="majorHAnsi"/>
          <w:color w:val="1A1A1A"/>
          <w:sz w:val="22"/>
          <w:szCs w:val="22"/>
        </w:rPr>
        <w:t xml:space="preserve">may </w:t>
      </w:r>
      <w:r w:rsidRPr="001B65AB">
        <w:rPr>
          <w:rFonts w:asciiTheme="majorHAnsi" w:hAnsiTheme="majorHAnsi"/>
          <w:color w:val="2E2E2E"/>
          <w:sz w:val="22"/>
          <w:szCs w:val="22"/>
        </w:rPr>
        <w:t xml:space="preserve">fall </w:t>
      </w:r>
      <w:r w:rsidRPr="001B65AB">
        <w:rPr>
          <w:rFonts w:asciiTheme="majorHAnsi" w:hAnsiTheme="majorHAnsi"/>
          <w:color w:val="1A1A1A"/>
          <w:sz w:val="22"/>
          <w:szCs w:val="22"/>
        </w:rPr>
        <w:t xml:space="preserve">hardest </w:t>
      </w:r>
      <w:r w:rsidRPr="001B65AB">
        <w:rPr>
          <w:rFonts w:asciiTheme="majorHAnsi" w:hAnsiTheme="majorHAnsi"/>
          <w:color w:val="2E2E2E"/>
          <w:sz w:val="22"/>
          <w:szCs w:val="22"/>
        </w:rPr>
        <w:t xml:space="preserve">on the poor, </w:t>
      </w:r>
      <w:r w:rsidRPr="001B65AB">
        <w:rPr>
          <w:rFonts w:asciiTheme="majorHAnsi" w:hAnsiTheme="majorHAnsi"/>
          <w:color w:val="1A1A1A"/>
          <w:sz w:val="22"/>
          <w:szCs w:val="22"/>
        </w:rPr>
        <w:t>bec</w:t>
      </w:r>
      <w:r w:rsidRPr="001B65AB">
        <w:rPr>
          <w:rFonts w:asciiTheme="majorHAnsi" w:hAnsiTheme="majorHAnsi"/>
          <w:color w:val="464646"/>
          <w:sz w:val="22"/>
          <w:szCs w:val="22"/>
        </w:rPr>
        <w:t>a</w:t>
      </w:r>
      <w:r w:rsidRPr="001B65AB">
        <w:rPr>
          <w:rFonts w:asciiTheme="majorHAnsi" w:hAnsiTheme="majorHAnsi"/>
          <w:color w:val="1A1A1A"/>
          <w:sz w:val="22"/>
          <w:szCs w:val="22"/>
        </w:rPr>
        <w:t>u</w:t>
      </w:r>
      <w:r w:rsidRPr="001B65AB">
        <w:rPr>
          <w:rFonts w:asciiTheme="majorHAnsi" w:hAnsiTheme="majorHAnsi"/>
          <w:color w:val="464646"/>
          <w:sz w:val="22"/>
          <w:szCs w:val="22"/>
        </w:rPr>
        <w:t xml:space="preserve">se </w:t>
      </w:r>
      <w:r w:rsidRPr="001B65AB">
        <w:rPr>
          <w:rFonts w:asciiTheme="majorHAnsi" w:hAnsiTheme="majorHAnsi"/>
          <w:color w:val="2E2E2E"/>
          <w:sz w:val="22"/>
          <w:szCs w:val="22"/>
        </w:rPr>
        <w:t xml:space="preserve">of where they </w:t>
      </w:r>
      <w:r w:rsidRPr="001B65AB">
        <w:rPr>
          <w:rFonts w:asciiTheme="majorHAnsi" w:hAnsiTheme="majorHAnsi"/>
          <w:color w:val="1A1A1A"/>
          <w:sz w:val="22"/>
          <w:szCs w:val="22"/>
        </w:rPr>
        <w:t xml:space="preserve">live </w:t>
      </w:r>
      <w:r w:rsidRPr="001B65AB">
        <w:rPr>
          <w:rFonts w:asciiTheme="majorHAnsi" w:hAnsiTheme="majorHAnsi"/>
          <w:color w:val="464646"/>
          <w:sz w:val="22"/>
          <w:szCs w:val="22"/>
        </w:rPr>
        <w:t>a</w:t>
      </w:r>
      <w:r w:rsidRPr="001B65AB">
        <w:rPr>
          <w:rFonts w:asciiTheme="majorHAnsi" w:hAnsiTheme="majorHAnsi"/>
          <w:color w:val="1A1A1A"/>
          <w:sz w:val="22"/>
          <w:szCs w:val="22"/>
        </w:rPr>
        <w:t xml:space="preserve">nd </w:t>
      </w:r>
      <w:r w:rsidRPr="001B65AB">
        <w:rPr>
          <w:rFonts w:asciiTheme="majorHAnsi" w:hAnsiTheme="majorHAnsi"/>
          <w:color w:val="2E2E2E"/>
          <w:sz w:val="22"/>
          <w:szCs w:val="22"/>
        </w:rPr>
        <w:t xml:space="preserve">their </w:t>
      </w:r>
      <w:r w:rsidRPr="001B65AB">
        <w:rPr>
          <w:rFonts w:asciiTheme="majorHAnsi" w:hAnsiTheme="majorHAnsi"/>
          <w:color w:val="0B0B0B"/>
          <w:sz w:val="22"/>
          <w:szCs w:val="22"/>
        </w:rPr>
        <w:t>l</w:t>
      </w:r>
      <w:r w:rsidRPr="001B65AB">
        <w:rPr>
          <w:rFonts w:asciiTheme="majorHAnsi" w:hAnsiTheme="majorHAnsi"/>
          <w:color w:val="2E2E2E"/>
          <w:sz w:val="22"/>
          <w:szCs w:val="22"/>
        </w:rPr>
        <w:t xml:space="preserve">ack of </w:t>
      </w:r>
      <w:r w:rsidRPr="001B65AB">
        <w:rPr>
          <w:rFonts w:asciiTheme="majorHAnsi" w:hAnsiTheme="majorHAnsi"/>
          <w:color w:val="1A1A1A"/>
          <w:sz w:val="22"/>
          <w:szCs w:val="22"/>
        </w:rPr>
        <w:t xml:space="preserve">resources </w:t>
      </w:r>
      <w:r w:rsidRPr="001B65AB">
        <w:rPr>
          <w:rFonts w:asciiTheme="majorHAnsi" w:hAnsiTheme="majorHAnsi"/>
          <w:color w:val="2E2E2E"/>
          <w:sz w:val="22"/>
          <w:szCs w:val="22"/>
        </w:rPr>
        <w:t>and mobility…</w:t>
      </w:r>
    </w:p>
    <w:p w14:paraId="37164B19" w14:textId="77777777" w:rsidR="00406D27" w:rsidRPr="001B65AB" w:rsidRDefault="000E0A34">
      <w:pPr>
        <w:rPr>
          <w:rFonts w:asciiTheme="majorHAnsi" w:hAnsiTheme="majorHAnsi" w:cs="Garamond"/>
          <w:color w:val="auto"/>
          <w:sz w:val="22"/>
          <w:szCs w:val="22"/>
        </w:rPr>
      </w:pPr>
      <w:r w:rsidRPr="001B65AB">
        <w:rPr>
          <w:rFonts w:asciiTheme="majorHAnsi" w:hAnsiTheme="majorHAnsi" w:cs="Garamond"/>
          <w:color w:val="auto"/>
          <w:sz w:val="22"/>
          <w:szCs w:val="22"/>
        </w:rPr>
        <w:br w:type="page"/>
      </w:r>
    </w:p>
    <w:p w14:paraId="286157C5" w14:textId="1AC2A120" w:rsidR="006437AE" w:rsidRPr="001B65AB" w:rsidRDefault="00C244CE" w:rsidP="00BE1ECD">
      <w:pPr>
        <w:widowControl w:val="0"/>
        <w:autoSpaceDE w:val="0"/>
        <w:autoSpaceDN w:val="0"/>
        <w:adjustRightInd w:val="0"/>
        <w:rPr>
          <w:rFonts w:asciiTheme="majorHAnsi" w:hAnsiTheme="majorHAnsi" w:cs="Garamond"/>
          <w:b/>
          <w:bCs/>
          <w:color w:val="auto"/>
          <w:sz w:val="22"/>
          <w:szCs w:val="22"/>
        </w:rPr>
      </w:pPr>
      <w:r w:rsidRPr="001B65AB">
        <w:rPr>
          <w:rFonts w:asciiTheme="majorHAnsi" w:hAnsiTheme="majorHAnsi" w:cs="Garamond"/>
          <w:b/>
          <w:color w:val="auto"/>
          <w:sz w:val="22"/>
          <w:szCs w:val="22"/>
        </w:rPr>
        <w:t>Document</w:t>
      </w:r>
      <w:r w:rsidR="00357249" w:rsidRPr="001B65AB">
        <w:rPr>
          <w:rFonts w:asciiTheme="majorHAnsi" w:hAnsiTheme="majorHAnsi" w:cs="Garamond"/>
          <w:b/>
          <w:color w:val="auto"/>
          <w:sz w:val="22"/>
          <w:szCs w:val="22"/>
        </w:rPr>
        <w:t xml:space="preserve"> </w:t>
      </w:r>
      <w:r w:rsidRPr="001B65AB">
        <w:rPr>
          <w:rFonts w:asciiTheme="majorHAnsi" w:hAnsiTheme="majorHAnsi" w:cs="Garamond"/>
          <w:b/>
          <w:color w:val="auto"/>
          <w:sz w:val="22"/>
          <w:szCs w:val="22"/>
        </w:rPr>
        <w:t>3</w:t>
      </w:r>
      <w:r w:rsidR="00357249" w:rsidRPr="001B65AB">
        <w:rPr>
          <w:rFonts w:asciiTheme="majorHAnsi" w:hAnsiTheme="majorHAnsi" w:cs="Garamond"/>
          <w:b/>
          <w:color w:val="auto"/>
          <w:sz w:val="22"/>
          <w:szCs w:val="22"/>
        </w:rPr>
        <w:t xml:space="preserve">: </w:t>
      </w:r>
      <w:r w:rsidR="00771DD0" w:rsidRPr="001B65AB">
        <w:rPr>
          <w:rFonts w:asciiTheme="majorHAnsi" w:hAnsiTheme="majorHAnsi" w:cs="Garamond"/>
          <w:b/>
          <w:bCs/>
          <w:color w:val="auto"/>
          <w:sz w:val="22"/>
          <w:szCs w:val="22"/>
        </w:rPr>
        <w:t xml:space="preserve">Big Plans, and Concerns, Surround L.A. River's Revitalization,” </w:t>
      </w:r>
      <w:r w:rsidR="00771DD0" w:rsidRPr="001B65AB">
        <w:rPr>
          <w:rFonts w:asciiTheme="majorHAnsi" w:hAnsiTheme="majorHAnsi" w:cs="Garamond"/>
          <w:b/>
          <w:i/>
          <w:color w:val="auto"/>
          <w:sz w:val="22"/>
          <w:szCs w:val="22"/>
        </w:rPr>
        <w:t>Los Angeles Times</w:t>
      </w:r>
      <w:r w:rsidR="00771DD0" w:rsidRPr="001B65AB">
        <w:rPr>
          <w:rFonts w:asciiTheme="majorHAnsi" w:hAnsiTheme="majorHAnsi" w:cs="Garamond"/>
          <w:b/>
          <w:color w:val="auto"/>
          <w:sz w:val="22"/>
          <w:szCs w:val="22"/>
        </w:rPr>
        <w:t xml:space="preserve">, </w:t>
      </w:r>
      <w:r w:rsidR="00771DD0" w:rsidRPr="001B65AB">
        <w:rPr>
          <w:rFonts w:asciiTheme="majorHAnsi" w:hAnsiTheme="majorHAnsi" w:cs="Garamond"/>
          <w:b/>
          <w:bCs/>
          <w:color w:val="auto"/>
          <w:sz w:val="22"/>
          <w:szCs w:val="22"/>
        </w:rPr>
        <w:t>May 24, 2014</w:t>
      </w:r>
    </w:p>
    <w:p w14:paraId="7699A383" w14:textId="77777777" w:rsidR="000E0A34" w:rsidRPr="001B65AB" w:rsidRDefault="000E0A34" w:rsidP="000E0A34">
      <w:pPr>
        <w:pStyle w:val="NormalWeb"/>
        <w:rPr>
          <w:rFonts w:asciiTheme="majorHAnsi" w:hAnsiTheme="majorHAnsi"/>
          <w:sz w:val="22"/>
          <w:szCs w:val="22"/>
        </w:rPr>
      </w:pPr>
      <w:r w:rsidRPr="001B65AB">
        <w:rPr>
          <w:rStyle w:val="Strong"/>
          <w:rFonts w:asciiTheme="majorHAnsi" w:hAnsiTheme="majorHAnsi"/>
          <w:sz w:val="22"/>
          <w:szCs w:val="22"/>
        </w:rPr>
        <w:t>Plans pending</w:t>
      </w:r>
    </w:p>
    <w:p w14:paraId="7F22DF75" w14:textId="77777777" w:rsidR="000E0A34" w:rsidRPr="001B65AB" w:rsidRDefault="000E0A34" w:rsidP="000E0A34">
      <w:pPr>
        <w:pStyle w:val="NormalWeb"/>
        <w:rPr>
          <w:rFonts w:asciiTheme="majorHAnsi" w:hAnsiTheme="majorHAnsi"/>
          <w:sz w:val="22"/>
          <w:szCs w:val="22"/>
        </w:rPr>
      </w:pPr>
      <w:r w:rsidRPr="001B65AB">
        <w:rPr>
          <w:rFonts w:asciiTheme="majorHAnsi" w:hAnsiTheme="majorHAnsi"/>
          <w:sz w:val="22"/>
          <w:szCs w:val="22"/>
        </w:rPr>
        <w:t>Final plans and funding for the L.A. River restoration project are pending with the U.S. Army Corps of Engineers, which manages the river as a flood control channel.</w:t>
      </w:r>
    </w:p>
    <w:p w14:paraId="77E389E8" w14:textId="77777777" w:rsidR="000E0A34" w:rsidRPr="001B65AB" w:rsidRDefault="000E0A34" w:rsidP="000E0A34">
      <w:pPr>
        <w:pStyle w:val="NormalWeb"/>
        <w:rPr>
          <w:rFonts w:asciiTheme="majorHAnsi" w:hAnsiTheme="majorHAnsi"/>
          <w:sz w:val="22"/>
          <w:szCs w:val="22"/>
        </w:rPr>
      </w:pPr>
      <w:r w:rsidRPr="001B65AB">
        <w:rPr>
          <w:rFonts w:asciiTheme="majorHAnsi" w:hAnsiTheme="majorHAnsi"/>
          <w:sz w:val="22"/>
          <w:szCs w:val="22"/>
        </w:rPr>
        <w:t xml:space="preserve">Mayor Eric </w:t>
      </w:r>
      <w:proofErr w:type="spellStart"/>
      <w:r w:rsidRPr="001B65AB">
        <w:rPr>
          <w:rFonts w:asciiTheme="majorHAnsi" w:hAnsiTheme="majorHAnsi"/>
          <w:sz w:val="22"/>
          <w:szCs w:val="22"/>
        </w:rPr>
        <w:t>Garcetti</w:t>
      </w:r>
      <w:proofErr w:type="spellEnd"/>
      <w:r w:rsidRPr="001B65AB">
        <w:rPr>
          <w:rFonts w:asciiTheme="majorHAnsi" w:hAnsiTheme="majorHAnsi"/>
          <w:sz w:val="22"/>
          <w:szCs w:val="22"/>
        </w:rPr>
        <w:t xml:space="preserve"> and other city officials are lobbying federal officials for a plan that would spend $1 billion in local, state and federal money over several years to overhaul much of an 11-mile soft-bottomed stretch of the river between Griffith Park and downtown. A less costly option would provide about $450 million.</w:t>
      </w:r>
    </w:p>
    <w:p w14:paraId="73750DCD" w14:textId="77777777" w:rsidR="000E0A34" w:rsidRPr="001B65AB" w:rsidRDefault="000E0A34" w:rsidP="000E0A34">
      <w:pPr>
        <w:pStyle w:val="NormalWeb"/>
        <w:rPr>
          <w:rFonts w:asciiTheme="majorHAnsi" w:hAnsiTheme="majorHAnsi"/>
          <w:sz w:val="22"/>
          <w:szCs w:val="22"/>
        </w:rPr>
      </w:pPr>
      <w:r w:rsidRPr="001B65AB">
        <w:rPr>
          <w:rStyle w:val="Strong"/>
          <w:rFonts w:asciiTheme="majorHAnsi" w:hAnsiTheme="majorHAnsi"/>
          <w:sz w:val="22"/>
          <w:szCs w:val="22"/>
        </w:rPr>
        <w:t>Critics' concerns</w:t>
      </w:r>
    </w:p>
    <w:p w14:paraId="6C9F64B6" w14:textId="77777777" w:rsidR="000E0A34" w:rsidRPr="001B65AB" w:rsidRDefault="000E0A34" w:rsidP="000E0A34">
      <w:pPr>
        <w:pStyle w:val="NormalWeb"/>
        <w:rPr>
          <w:rFonts w:asciiTheme="majorHAnsi" w:hAnsiTheme="majorHAnsi"/>
          <w:sz w:val="22"/>
          <w:szCs w:val="22"/>
        </w:rPr>
      </w:pPr>
      <w:r w:rsidRPr="001B65AB">
        <w:rPr>
          <w:rFonts w:asciiTheme="majorHAnsi" w:hAnsiTheme="majorHAnsi"/>
          <w:sz w:val="22"/>
          <w:szCs w:val="22"/>
        </w:rPr>
        <w:t>Critics of the city's plan argue that the rush to develop the river corridor will place an unsupportable burden on sewers and streets in working-class communities that straddle the waterway. They also wonder whether it will displace families that for generations have called riverfront communities home.</w:t>
      </w:r>
    </w:p>
    <w:p w14:paraId="39E7820B" w14:textId="77777777" w:rsidR="000E0A34" w:rsidRPr="001B65AB" w:rsidRDefault="000E0A34" w:rsidP="000E0A34">
      <w:pPr>
        <w:pStyle w:val="NormalWeb"/>
        <w:rPr>
          <w:rFonts w:asciiTheme="majorHAnsi" w:hAnsiTheme="majorHAnsi"/>
          <w:sz w:val="22"/>
          <w:szCs w:val="22"/>
        </w:rPr>
      </w:pPr>
      <w:r w:rsidRPr="001B65AB">
        <w:rPr>
          <w:rFonts w:asciiTheme="majorHAnsi" w:hAnsiTheme="majorHAnsi"/>
          <w:sz w:val="22"/>
          <w:szCs w:val="22"/>
        </w:rPr>
        <w:t xml:space="preserve">"As things get more attractive, they get more expensive and then folks who live below the income line are impacted," said Joe </w:t>
      </w:r>
      <w:proofErr w:type="spellStart"/>
      <w:r w:rsidRPr="001B65AB">
        <w:rPr>
          <w:rFonts w:asciiTheme="majorHAnsi" w:hAnsiTheme="majorHAnsi"/>
          <w:sz w:val="22"/>
          <w:szCs w:val="22"/>
        </w:rPr>
        <w:t>Edmiston</w:t>
      </w:r>
      <w:proofErr w:type="spellEnd"/>
      <w:r w:rsidRPr="001B65AB">
        <w:rPr>
          <w:rFonts w:asciiTheme="majorHAnsi" w:hAnsiTheme="majorHAnsi"/>
          <w:sz w:val="22"/>
          <w:szCs w:val="22"/>
        </w:rPr>
        <w:t>, executive director of the Santa Monica Mountains Conservancy. "Gentrification is the fundamental public policy issue that must addressed."</w:t>
      </w:r>
    </w:p>
    <w:p w14:paraId="0174B771" w14:textId="77777777" w:rsidR="000E0A34" w:rsidRPr="001B65AB" w:rsidRDefault="000E0A34" w:rsidP="000E0A34">
      <w:pPr>
        <w:pStyle w:val="NormalWeb"/>
        <w:rPr>
          <w:rFonts w:asciiTheme="majorHAnsi" w:hAnsiTheme="majorHAnsi"/>
          <w:sz w:val="22"/>
          <w:szCs w:val="22"/>
        </w:rPr>
      </w:pPr>
      <w:r w:rsidRPr="001B65AB">
        <w:rPr>
          <w:rFonts w:asciiTheme="majorHAnsi" w:hAnsiTheme="majorHAnsi"/>
          <w:sz w:val="22"/>
          <w:szCs w:val="22"/>
        </w:rPr>
        <w:t>Old-timers remember similar issues from the past. Many Los Angeles residents opposed construction of five major freeway systems over a 35-year period but were powerless to stop them. Longtime residents of Chavez Ravine were forcibly uprooted in 1959 to build the stadium where the Dodgers now play.</w:t>
      </w:r>
    </w:p>
    <w:p w14:paraId="75AE1C8D" w14:textId="77777777" w:rsidR="000E0A34" w:rsidRPr="001B65AB" w:rsidRDefault="000E0A34" w:rsidP="000E0A34">
      <w:pPr>
        <w:pStyle w:val="NormalWeb"/>
        <w:rPr>
          <w:rFonts w:asciiTheme="majorHAnsi" w:hAnsiTheme="majorHAnsi"/>
          <w:sz w:val="22"/>
          <w:szCs w:val="22"/>
        </w:rPr>
      </w:pPr>
      <w:r w:rsidRPr="001B65AB">
        <w:rPr>
          <w:rFonts w:asciiTheme="majorHAnsi" w:hAnsiTheme="majorHAnsi"/>
          <w:sz w:val="22"/>
          <w:szCs w:val="22"/>
        </w:rPr>
        <w:t>Cecelia Dominguez, 60, is among those who fear for the future. She lives in Elysian Valley.</w:t>
      </w:r>
    </w:p>
    <w:p w14:paraId="338A3766" w14:textId="77777777" w:rsidR="000E0A34" w:rsidRPr="001B65AB" w:rsidRDefault="000E0A34" w:rsidP="000E0A34">
      <w:pPr>
        <w:pStyle w:val="NormalWeb"/>
        <w:rPr>
          <w:rFonts w:asciiTheme="majorHAnsi" w:hAnsiTheme="majorHAnsi"/>
          <w:sz w:val="22"/>
          <w:szCs w:val="22"/>
        </w:rPr>
      </w:pPr>
      <w:r w:rsidRPr="001B65AB">
        <w:rPr>
          <w:rFonts w:asciiTheme="majorHAnsi" w:hAnsiTheme="majorHAnsi"/>
          <w:sz w:val="22"/>
          <w:szCs w:val="22"/>
        </w:rPr>
        <w:t>"My husband's family was among those displaced from Chavez Ravine," Dominguez said. "When we moved to Elysian Valley in the 1970s he vowed, '</w:t>
      </w:r>
      <w:proofErr w:type="gramStart"/>
      <w:r w:rsidRPr="001B65AB">
        <w:rPr>
          <w:rFonts w:asciiTheme="majorHAnsi" w:hAnsiTheme="majorHAnsi"/>
          <w:sz w:val="22"/>
          <w:szCs w:val="22"/>
        </w:rPr>
        <w:t>They</w:t>
      </w:r>
      <w:proofErr w:type="gramEnd"/>
      <w:r w:rsidRPr="001B65AB">
        <w:rPr>
          <w:rFonts w:asciiTheme="majorHAnsi" w:hAnsiTheme="majorHAnsi"/>
          <w:sz w:val="22"/>
          <w:szCs w:val="22"/>
        </w:rPr>
        <w:t xml:space="preserve"> will never take us away from here.'"</w:t>
      </w:r>
    </w:p>
    <w:p w14:paraId="587C11E7" w14:textId="77777777" w:rsidR="000E0A34" w:rsidRPr="001B65AB" w:rsidRDefault="000E0A34" w:rsidP="000E0A34">
      <w:pPr>
        <w:pStyle w:val="NormalWeb"/>
        <w:rPr>
          <w:rFonts w:asciiTheme="majorHAnsi" w:hAnsiTheme="majorHAnsi"/>
          <w:sz w:val="22"/>
          <w:szCs w:val="22"/>
        </w:rPr>
      </w:pPr>
      <w:r w:rsidRPr="001B65AB">
        <w:rPr>
          <w:rFonts w:asciiTheme="majorHAnsi" w:hAnsiTheme="majorHAnsi"/>
          <w:sz w:val="22"/>
          <w:szCs w:val="22"/>
        </w:rPr>
        <w:t xml:space="preserve">The median price of a house in Elysian Valley </w:t>
      </w:r>
      <w:proofErr w:type="gramStart"/>
      <w:r w:rsidRPr="001B65AB">
        <w:rPr>
          <w:rFonts w:asciiTheme="majorHAnsi" w:hAnsiTheme="majorHAnsi"/>
          <w:sz w:val="22"/>
          <w:szCs w:val="22"/>
        </w:rPr>
        <w:t>rose</w:t>
      </w:r>
      <w:proofErr w:type="gramEnd"/>
      <w:r w:rsidRPr="001B65AB">
        <w:rPr>
          <w:rFonts w:asciiTheme="majorHAnsi" w:hAnsiTheme="majorHAnsi"/>
          <w:sz w:val="22"/>
          <w:szCs w:val="22"/>
        </w:rPr>
        <w:t xml:space="preserve"> 21% over the last year to $443,400, according to Zillow.com, an online real estate database. "That's a large increase for Elysian Valley," said William Yu, an economist at the UCLA Anderson Forecast. Countywide, median house prices were up 16% over the same period.</w:t>
      </w:r>
    </w:p>
    <w:p w14:paraId="2AC7C08F" w14:textId="77777777" w:rsidR="000E0A34" w:rsidRPr="001B65AB" w:rsidRDefault="000E0A34" w:rsidP="000E0A34">
      <w:pPr>
        <w:pStyle w:val="NormalWeb"/>
        <w:rPr>
          <w:rFonts w:asciiTheme="majorHAnsi" w:hAnsiTheme="majorHAnsi"/>
          <w:sz w:val="22"/>
          <w:szCs w:val="22"/>
        </w:rPr>
      </w:pPr>
      <w:r w:rsidRPr="001B65AB">
        <w:rPr>
          <w:rFonts w:asciiTheme="majorHAnsi" w:hAnsiTheme="majorHAnsi"/>
          <w:sz w:val="22"/>
          <w:szCs w:val="22"/>
        </w:rPr>
        <w:t>City officials say they have not spoken out about such concerns because they are focused on an immediate goal: persuading the Army Corps to invest hundreds of millions of dollars on river improvements.</w:t>
      </w:r>
    </w:p>
    <w:p w14:paraId="4C32E82B" w14:textId="77777777" w:rsidR="000E0A34" w:rsidRPr="001B65AB" w:rsidRDefault="000E0A34" w:rsidP="000E0A34">
      <w:pPr>
        <w:pStyle w:val="NormalWeb"/>
        <w:rPr>
          <w:rFonts w:asciiTheme="majorHAnsi" w:hAnsiTheme="majorHAnsi"/>
          <w:sz w:val="22"/>
          <w:szCs w:val="22"/>
        </w:rPr>
      </w:pPr>
      <w:r w:rsidRPr="001B65AB">
        <w:rPr>
          <w:rFonts w:asciiTheme="majorHAnsi" w:hAnsiTheme="majorHAnsi"/>
          <w:sz w:val="22"/>
          <w:szCs w:val="22"/>
        </w:rPr>
        <w:t xml:space="preserve">In an interview, </w:t>
      </w:r>
      <w:proofErr w:type="spellStart"/>
      <w:r w:rsidRPr="001B65AB">
        <w:rPr>
          <w:rFonts w:asciiTheme="majorHAnsi" w:hAnsiTheme="majorHAnsi"/>
          <w:sz w:val="22"/>
          <w:szCs w:val="22"/>
        </w:rPr>
        <w:t>Garcetti</w:t>
      </w:r>
      <w:proofErr w:type="spellEnd"/>
      <w:r w:rsidRPr="001B65AB">
        <w:rPr>
          <w:rFonts w:asciiTheme="majorHAnsi" w:hAnsiTheme="majorHAnsi"/>
          <w:sz w:val="22"/>
          <w:szCs w:val="22"/>
        </w:rPr>
        <w:t xml:space="preserve"> said his staff is "doing whatever we can do to balance affordable housing with access for children and students and making sure [the river corridor] doesn't turn into a playground for the rich."</w:t>
      </w:r>
    </w:p>
    <w:p w14:paraId="580198A1" w14:textId="77777777" w:rsidR="000E0A34" w:rsidRPr="001B65AB" w:rsidRDefault="000E0A34" w:rsidP="000E0A34">
      <w:pPr>
        <w:pStyle w:val="NormalWeb"/>
        <w:rPr>
          <w:rFonts w:asciiTheme="majorHAnsi" w:hAnsiTheme="majorHAnsi"/>
          <w:sz w:val="22"/>
          <w:szCs w:val="22"/>
        </w:rPr>
      </w:pPr>
      <w:r w:rsidRPr="001B65AB">
        <w:rPr>
          <w:rFonts w:asciiTheme="majorHAnsi" w:hAnsiTheme="majorHAnsi"/>
          <w:sz w:val="22"/>
          <w:szCs w:val="22"/>
        </w:rPr>
        <w:t>"What we're looking for are creative community builders to work closely with neighborhoods that abut the river," he said. "And that's always a balance — everyone wants the good of gentrification and not the bad."</w:t>
      </w:r>
    </w:p>
    <w:p w14:paraId="50493E9D" w14:textId="77777777" w:rsidR="000E0A34" w:rsidRPr="001B65AB" w:rsidRDefault="000E0A34" w:rsidP="000E0A34">
      <w:pPr>
        <w:pStyle w:val="NormalWeb"/>
        <w:rPr>
          <w:rFonts w:asciiTheme="majorHAnsi" w:hAnsiTheme="majorHAnsi"/>
          <w:sz w:val="22"/>
          <w:szCs w:val="22"/>
        </w:rPr>
      </w:pPr>
      <w:r w:rsidRPr="001B65AB">
        <w:rPr>
          <w:rFonts w:asciiTheme="majorHAnsi" w:hAnsiTheme="majorHAnsi"/>
          <w:sz w:val="22"/>
          <w:szCs w:val="22"/>
        </w:rPr>
        <w:t>Major development along the river is essential, said David Bergman, a professor of urban planning at the Southern California Institute of Architecture. Any large-scale ecological restoration would have to include development of surrounding property to help pay for it, he said.</w:t>
      </w:r>
    </w:p>
    <w:p w14:paraId="24F3FCFB" w14:textId="77777777" w:rsidR="000E0A34" w:rsidRPr="001B65AB" w:rsidRDefault="000E0A34" w:rsidP="000E0A34">
      <w:pPr>
        <w:pStyle w:val="NormalWeb"/>
        <w:rPr>
          <w:rFonts w:asciiTheme="majorHAnsi" w:hAnsiTheme="majorHAnsi"/>
          <w:sz w:val="22"/>
          <w:szCs w:val="22"/>
        </w:rPr>
      </w:pPr>
      <w:r w:rsidRPr="001B65AB">
        <w:rPr>
          <w:rFonts w:asciiTheme="majorHAnsi" w:hAnsiTheme="majorHAnsi"/>
          <w:sz w:val="22"/>
          <w:szCs w:val="22"/>
        </w:rPr>
        <w:t>"Forty years ago, when we wanted a library, community center or park, there was money for it," Bergman said. "Not anymore.</w:t>
      </w:r>
    </w:p>
    <w:p w14:paraId="3F3CEAE5" w14:textId="77777777" w:rsidR="000E0A34" w:rsidRPr="001B65AB" w:rsidRDefault="000E0A34" w:rsidP="000E0A34">
      <w:pPr>
        <w:pStyle w:val="NormalWeb"/>
        <w:rPr>
          <w:rFonts w:asciiTheme="majorHAnsi" w:hAnsiTheme="majorHAnsi"/>
          <w:sz w:val="22"/>
          <w:szCs w:val="22"/>
        </w:rPr>
      </w:pPr>
      <w:r w:rsidRPr="001B65AB">
        <w:rPr>
          <w:rFonts w:asciiTheme="majorHAnsi" w:hAnsiTheme="majorHAnsi"/>
          <w:sz w:val="22"/>
          <w:szCs w:val="22"/>
        </w:rPr>
        <w:t>"To pay for a new park, for instance, you have to upgrade the land around it with development opportunities," he said. "Any time you do that, there are going to be winners and losers."</w:t>
      </w:r>
    </w:p>
    <w:p w14:paraId="1F0C387F" w14:textId="77777777" w:rsidR="000E0A34" w:rsidRPr="001B65AB" w:rsidRDefault="000E0A34" w:rsidP="000E0A34">
      <w:pPr>
        <w:pStyle w:val="NormalWeb"/>
        <w:rPr>
          <w:rFonts w:asciiTheme="majorHAnsi" w:hAnsiTheme="majorHAnsi"/>
          <w:sz w:val="22"/>
          <w:szCs w:val="22"/>
        </w:rPr>
      </w:pPr>
      <w:r w:rsidRPr="001B65AB">
        <w:rPr>
          <w:rFonts w:asciiTheme="majorHAnsi" w:hAnsiTheme="majorHAnsi"/>
          <w:sz w:val="22"/>
          <w:szCs w:val="22"/>
        </w:rPr>
        <w:t>FOLAR, or Friends of the Los Angeles River, a 20-year-old nonprofit credited with igniting interest in restoring the river to a more natural state, is also voicing concern. The organization feels overshadowed by what it sees as the Revitalization Corp.'s largely pro-development efforts.</w:t>
      </w:r>
    </w:p>
    <w:p w14:paraId="32E029CB" w14:textId="77777777" w:rsidR="000E0A34" w:rsidRPr="001B65AB" w:rsidRDefault="000E0A34" w:rsidP="000E0A34">
      <w:pPr>
        <w:pStyle w:val="NormalWeb"/>
        <w:rPr>
          <w:rFonts w:asciiTheme="majorHAnsi" w:hAnsiTheme="majorHAnsi"/>
          <w:sz w:val="22"/>
          <w:szCs w:val="22"/>
        </w:rPr>
      </w:pPr>
      <w:r w:rsidRPr="001B65AB">
        <w:rPr>
          <w:rFonts w:asciiTheme="majorHAnsi" w:hAnsiTheme="majorHAnsi"/>
          <w:sz w:val="22"/>
          <w:szCs w:val="22"/>
        </w:rPr>
        <w:t>"It's as though they came in and said, 'Thanks, FOLAR, but we're taking it from here,'" FOLAR board Chairman Alejandro Ortiz said.</w:t>
      </w:r>
    </w:p>
    <w:p w14:paraId="5CB0196D" w14:textId="77777777" w:rsidR="000E0A34" w:rsidRPr="001B65AB" w:rsidRDefault="000E0A34" w:rsidP="000E0A34">
      <w:pPr>
        <w:pStyle w:val="NormalWeb"/>
        <w:rPr>
          <w:rFonts w:asciiTheme="majorHAnsi" w:hAnsiTheme="majorHAnsi"/>
          <w:sz w:val="22"/>
          <w:szCs w:val="22"/>
        </w:rPr>
      </w:pPr>
      <w:r w:rsidRPr="001B65AB">
        <w:rPr>
          <w:rFonts w:asciiTheme="majorHAnsi" w:hAnsiTheme="majorHAnsi"/>
          <w:sz w:val="22"/>
          <w:szCs w:val="22"/>
        </w:rPr>
        <w:t>Los Angeles attorney Robert Garcia, executive director of the City Project, a nonprofit dedicated to broadening access to parks and open space for inner-city residents, said he foresees tumultuous times over the future of the river.</w:t>
      </w:r>
    </w:p>
    <w:p w14:paraId="6ACC4BC7" w14:textId="77777777" w:rsidR="000E0A34" w:rsidRPr="001B65AB" w:rsidRDefault="000E0A34" w:rsidP="000E0A34">
      <w:pPr>
        <w:pStyle w:val="NormalWeb"/>
        <w:rPr>
          <w:rFonts w:asciiTheme="majorHAnsi" w:hAnsiTheme="majorHAnsi"/>
          <w:sz w:val="22"/>
          <w:szCs w:val="22"/>
        </w:rPr>
      </w:pPr>
      <w:r w:rsidRPr="001B65AB">
        <w:rPr>
          <w:rFonts w:asciiTheme="majorHAnsi" w:hAnsiTheme="majorHAnsi"/>
          <w:sz w:val="22"/>
          <w:szCs w:val="22"/>
        </w:rPr>
        <w:t>"Historically, the city treated its river as an industrial wasteland with low rents for homes and small businesses," Garcia said, seated on a park bench near a downtown area proposed for riverside development. "Now, developers are urging commercial buyers to snatch up land along the river's shoulders.</w:t>
      </w:r>
    </w:p>
    <w:p w14:paraId="069EF494" w14:textId="538ECF7C" w:rsidR="000E0A34" w:rsidRPr="001B65AB" w:rsidRDefault="000E0A34" w:rsidP="00357249">
      <w:pPr>
        <w:pStyle w:val="NormalWeb"/>
        <w:rPr>
          <w:rFonts w:asciiTheme="majorHAnsi" w:hAnsiTheme="majorHAnsi"/>
          <w:sz w:val="22"/>
          <w:szCs w:val="22"/>
        </w:rPr>
      </w:pPr>
      <w:r w:rsidRPr="001B65AB">
        <w:rPr>
          <w:rFonts w:asciiTheme="majorHAnsi" w:hAnsiTheme="majorHAnsi"/>
          <w:sz w:val="22"/>
          <w:szCs w:val="22"/>
        </w:rPr>
        <w:t>"Sadly," he said, "a land grab is underway."</w:t>
      </w:r>
    </w:p>
    <w:p w14:paraId="3970F59C" w14:textId="0ED05659" w:rsidR="006437AE" w:rsidRPr="00E20368" w:rsidRDefault="00E20368" w:rsidP="00BE1ECD">
      <w:pPr>
        <w:widowControl w:val="0"/>
        <w:autoSpaceDE w:val="0"/>
        <w:autoSpaceDN w:val="0"/>
        <w:adjustRightInd w:val="0"/>
        <w:rPr>
          <w:rFonts w:asciiTheme="majorHAnsi" w:hAnsiTheme="majorHAnsi" w:cs="Garamond"/>
          <w:i/>
          <w:color w:val="auto"/>
          <w:szCs w:val="22"/>
        </w:rPr>
      </w:pPr>
      <w:r w:rsidRPr="00E20368">
        <w:rPr>
          <w:rFonts w:asciiTheme="majorHAnsi" w:hAnsiTheme="majorHAnsi"/>
          <w:i/>
          <w:szCs w:val="22"/>
        </w:rPr>
        <w:t xml:space="preserve">Source: Los Angeles Times, </w:t>
      </w:r>
      <w:hyperlink r:id="rId14" w:history="1">
        <w:r w:rsidR="006437AE" w:rsidRPr="00E20368">
          <w:rPr>
            <w:rStyle w:val="Hyperlink"/>
            <w:rFonts w:asciiTheme="majorHAnsi" w:hAnsiTheme="majorHAnsi" w:cs="Garamond"/>
            <w:i/>
            <w:szCs w:val="22"/>
          </w:rPr>
          <w:t>http://www.latimes.com/local/la-me-lariver-development-20140524-story.html</w:t>
        </w:r>
      </w:hyperlink>
      <w:r w:rsidR="006437AE" w:rsidRPr="00E20368">
        <w:rPr>
          <w:rFonts w:asciiTheme="majorHAnsi" w:hAnsiTheme="majorHAnsi" w:cs="Garamond"/>
          <w:i/>
          <w:color w:val="auto"/>
          <w:szCs w:val="22"/>
        </w:rPr>
        <w:t xml:space="preserve"> </w:t>
      </w:r>
    </w:p>
    <w:p w14:paraId="3D8B41BB" w14:textId="77777777" w:rsidR="006437AE" w:rsidRPr="001B65AB" w:rsidRDefault="006437AE" w:rsidP="00BE1ECD">
      <w:pPr>
        <w:widowControl w:val="0"/>
        <w:autoSpaceDE w:val="0"/>
        <w:autoSpaceDN w:val="0"/>
        <w:adjustRightInd w:val="0"/>
        <w:rPr>
          <w:rFonts w:asciiTheme="majorHAnsi" w:hAnsiTheme="majorHAnsi" w:cs="Garamond"/>
          <w:color w:val="auto"/>
          <w:sz w:val="22"/>
          <w:szCs w:val="22"/>
        </w:rPr>
      </w:pPr>
    </w:p>
    <w:p w14:paraId="28BAAAE1" w14:textId="77777777" w:rsidR="00357249" w:rsidRPr="001B65AB" w:rsidRDefault="00357249" w:rsidP="00BE1ECD">
      <w:pPr>
        <w:widowControl w:val="0"/>
        <w:autoSpaceDE w:val="0"/>
        <w:autoSpaceDN w:val="0"/>
        <w:adjustRightInd w:val="0"/>
        <w:rPr>
          <w:rFonts w:asciiTheme="majorHAnsi" w:hAnsiTheme="majorHAnsi" w:cs="Garamond"/>
          <w:color w:val="auto"/>
          <w:sz w:val="22"/>
          <w:szCs w:val="22"/>
        </w:rPr>
      </w:pPr>
    </w:p>
    <w:p w14:paraId="4B8FA58C" w14:textId="77777777" w:rsidR="00C244CE" w:rsidRPr="001B65AB" w:rsidRDefault="00357249" w:rsidP="00C244CE">
      <w:pPr>
        <w:widowControl w:val="0"/>
        <w:autoSpaceDE w:val="0"/>
        <w:autoSpaceDN w:val="0"/>
        <w:adjustRightInd w:val="0"/>
        <w:rPr>
          <w:rFonts w:asciiTheme="majorHAnsi" w:hAnsiTheme="majorHAnsi" w:cs="Garamond"/>
          <w:color w:val="auto"/>
          <w:sz w:val="22"/>
          <w:szCs w:val="22"/>
        </w:rPr>
      </w:pPr>
      <w:r w:rsidRPr="001B65AB">
        <w:rPr>
          <w:rFonts w:asciiTheme="majorHAnsi" w:hAnsiTheme="majorHAnsi" w:cs="Garamond"/>
          <w:color w:val="auto"/>
          <w:sz w:val="22"/>
          <w:szCs w:val="22"/>
        </w:rPr>
        <w:br w:type="page"/>
      </w:r>
    </w:p>
    <w:p w14:paraId="79D35B0E" w14:textId="429C79F1" w:rsidR="00C244CE" w:rsidRPr="001B65AB" w:rsidRDefault="00C244CE" w:rsidP="00C244CE">
      <w:pPr>
        <w:widowControl w:val="0"/>
        <w:autoSpaceDE w:val="0"/>
        <w:autoSpaceDN w:val="0"/>
        <w:adjustRightInd w:val="0"/>
        <w:jc w:val="center"/>
        <w:rPr>
          <w:rFonts w:asciiTheme="majorHAnsi" w:hAnsiTheme="majorHAnsi" w:cs="Garamond"/>
          <w:b/>
          <w:color w:val="auto"/>
          <w:sz w:val="22"/>
          <w:szCs w:val="22"/>
        </w:rPr>
      </w:pPr>
      <w:r w:rsidRPr="001B65AB">
        <w:rPr>
          <w:rFonts w:asciiTheme="majorHAnsi" w:hAnsiTheme="majorHAnsi" w:cs="Garamond"/>
          <w:b/>
          <w:color w:val="auto"/>
          <w:sz w:val="22"/>
          <w:szCs w:val="22"/>
        </w:rPr>
        <w:t>Position B</w:t>
      </w:r>
    </w:p>
    <w:p w14:paraId="3C5922E5" w14:textId="77777777" w:rsidR="00C244CE" w:rsidRPr="001B65AB" w:rsidRDefault="00C244CE" w:rsidP="00C244CE">
      <w:pPr>
        <w:widowControl w:val="0"/>
        <w:autoSpaceDE w:val="0"/>
        <w:autoSpaceDN w:val="0"/>
        <w:adjustRightInd w:val="0"/>
        <w:rPr>
          <w:rFonts w:asciiTheme="majorHAnsi" w:hAnsiTheme="majorHAnsi" w:cs="Garamond"/>
          <w:color w:val="auto"/>
          <w:sz w:val="22"/>
          <w:szCs w:val="22"/>
        </w:rPr>
      </w:pPr>
    </w:p>
    <w:p w14:paraId="08A3B6C0" w14:textId="06DB99DF" w:rsidR="00C244CE" w:rsidRPr="00E20368" w:rsidRDefault="00C244CE" w:rsidP="00E20368">
      <w:pPr>
        <w:widowControl w:val="0"/>
        <w:autoSpaceDE w:val="0"/>
        <w:autoSpaceDN w:val="0"/>
        <w:adjustRightInd w:val="0"/>
        <w:rPr>
          <w:rStyle w:val="Strong"/>
          <w:rFonts w:asciiTheme="majorHAnsi" w:hAnsiTheme="majorHAnsi" w:cs="Garamond"/>
          <w:b w:val="0"/>
          <w:color w:val="auto"/>
          <w:sz w:val="22"/>
          <w:szCs w:val="22"/>
        </w:rPr>
      </w:pPr>
      <w:r w:rsidRPr="001B65AB">
        <w:rPr>
          <w:rFonts w:asciiTheme="majorHAnsi" w:hAnsiTheme="majorHAnsi" w:cs="Garamond"/>
          <w:color w:val="auto"/>
          <w:sz w:val="22"/>
          <w:szCs w:val="22"/>
        </w:rPr>
        <w:t xml:space="preserve">Document 1: </w:t>
      </w:r>
      <w:r w:rsidRPr="001B65AB">
        <w:rPr>
          <w:rFonts w:asciiTheme="majorHAnsi" w:hAnsiTheme="majorHAnsi" w:cs="Garamond"/>
          <w:bCs/>
          <w:color w:val="auto"/>
          <w:sz w:val="22"/>
          <w:szCs w:val="22"/>
        </w:rPr>
        <w:t xml:space="preserve">Big Plans, and Concerns, Surround L.A. River's Revitalization,” </w:t>
      </w:r>
      <w:r w:rsidRPr="001B65AB">
        <w:rPr>
          <w:rFonts w:asciiTheme="majorHAnsi" w:hAnsiTheme="majorHAnsi" w:cs="Garamond"/>
          <w:i/>
          <w:color w:val="auto"/>
          <w:sz w:val="22"/>
          <w:szCs w:val="22"/>
        </w:rPr>
        <w:t>Los Angeles Times</w:t>
      </w:r>
      <w:r w:rsidRPr="001B65AB">
        <w:rPr>
          <w:rFonts w:asciiTheme="majorHAnsi" w:hAnsiTheme="majorHAnsi" w:cs="Garamond"/>
          <w:color w:val="auto"/>
          <w:sz w:val="22"/>
          <w:szCs w:val="22"/>
        </w:rPr>
        <w:t xml:space="preserve">, </w:t>
      </w:r>
      <w:r w:rsidRPr="001B65AB">
        <w:rPr>
          <w:rFonts w:asciiTheme="majorHAnsi" w:hAnsiTheme="majorHAnsi" w:cs="Garamond"/>
          <w:bCs/>
          <w:color w:val="auto"/>
          <w:sz w:val="22"/>
          <w:szCs w:val="22"/>
        </w:rPr>
        <w:t>May 24, 2014</w:t>
      </w:r>
    </w:p>
    <w:p w14:paraId="0BA69F9F" w14:textId="7F3CAB90" w:rsidR="00C244CE" w:rsidRPr="001B65AB" w:rsidRDefault="00C244CE" w:rsidP="00C244CE">
      <w:pPr>
        <w:pStyle w:val="NormalWeb"/>
        <w:rPr>
          <w:rStyle w:val="Strong"/>
          <w:rFonts w:asciiTheme="majorHAnsi" w:hAnsiTheme="majorHAnsi"/>
          <w:sz w:val="22"/>
          <w:szCs w:val="22"/>
        </w:rPr>
      </w:pPr>
      <w:r w:rsidRPr="001B65AB">
        <w:rPr>
          <w:rFonts w:asciiTheme="majorHAnsi" w:eastAsia="Times New Roman" w:hAnsiTheme="majorHAnsi"/>
          <w:noProof/>
          <w:sz w:val="22"/>
          <w:szCs w:val="22"/>
        </w:rPr>
        <w:drawing>
          <wp:inline distT="0" distB="0" distL="0" distR="0" wp14:anchorId="4D681151" wp14:editId="6944716F">
            <wp:extent cx="6172200" cy="2922041"/>
            <wp:effectExtent l="0" t="0" r="0" b="0"/>
            <wp:docPr id="4" name="Picture 1" descr="ttp://www.lariver.org/stellent/groups/electedofficials/@lariver_contributor/documents/contributor_blogentry/lacityp_02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www.lariver.org/stellent/groups/electedofficials/@lariver_contributor/documents/contributor_blogentry/lacityp_02797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0" cy="2922041"/>
                    </a:xfrm>
                    <a:prstGeom prst="rect">
                      <a:avLst/>
                    </a:prstGeom>
                    <a:noFill/>
                    <a:ln>
                      <a:noFill/>
                    </a:ln>
                  </pic:spPr>
                </pic:pic>
              </a:graphicData>
            </a:graphic>
          </wp:inline>
        </w:drawing>
      </w:r>
    </w:p>
    <w:p w14:paraId="12464F43" w14:textId="79A039D2" w:rsidR="00C244CE" w:rsidRPr="00E20368" w:rsidRDefault="00C244CE" w:rsidP="00C244CE">
      <w:pPr>
        <w:pStyle w:val="NormalWeb"/>
        <w:rPr>
          <w:rStyle w:val="Strong"/>
          <w:rFonts w:asciiTheme="majorHAnsi" w:hAnsiTheme="majorHAnsi"/>
          <w:b w:val="0"/>
          <w:i/>
          <w:szCs w:val="22"/>
        </w:rPr>
      </w:pPr>
      <w:r w:rsidRPr="00E20368">
        <w:rPr>
          <w:rStyle w:val="Strong"/>
          <w:rFonts w:asciiTheme="majorHAnsi" w:hAnsiTheme="majorHAnsi"/>
          <w:b w:val="0"/>
          <w:i/>
          <w:szCs w:val="22"/>
        </w:rPr>
        <w:t>Source: http://www.lariver.org/index.htm</w:t>
      </w:r>
    </w:p>
    <w:p w14:paraId="2E5B6F2B" w14:textId="77777777" w:rsidR="00C244CE" w:rsidRPr="001B65AB" w:rsidRDefault="00C244CE" w:rsidP="00C244CE">
      <w:pPr>
        <w:pStyle w:val="NormalWeb"/>
        <w:rPr>
          <w:rStyle w:val="Strong"/>
          <w:rFonts w:asciiTheme="majorHAnsi" w:hAnsiTheme="majorHAnsi"/>
          <w:sz w:val="22"/>
          <w:szCs w:val="22"/>
        </w:rPr>
      </w:pPr>
    </w:p>
    <w:p w14:paraId="3616E08C" w14:textId="7465698C" w:rsidR="00C244CE" w:rsidRPr="001B65AB" w:rsidRDefault="00C244CE" w:rsidP="00C244CE">
      <w:pPr>
        <w:widowControl w:val="0"/>
        <w:autoSpaceDE w:val="0"/>
        <w:autoSpaceDN w:val="0"/>
        <w:adjustRightInd w:val="0"/>
        <w:rPr>
          <w:rStyle w:val="Strong"/>
          <w:rFonts w:asciiTheme="majorHAnsi" w:hAnsiTheme="majorHAnsi" w:cs="Garamond"/>
          <w:b w:val="0"/>
          <w:color w:val="auto"/>
          <w:sz w:val="22"/>
          <w:szCs w:val="22"/>
        </w:rPr>
      </w:pPr>
      <w:r w:rsidRPr="001B65AB">
        <w:rPr>
          <w:rFonts w:asciiTheme="majorHAnsi" w:hAnsiTheme="majorHAnsi" w:cs="Garamond"/>
          <w:color w:val="auto"/>
          <w:sz w:val="22"/>
          <w:szCs w:val="22"/>
        </w:rPr>
        <w:t xml:space="preserve">Document 2: </w:t>
      </w:r>
      <w:r w:rsidRPr="001B65AB">
        <w:rPr>
          <w:rFonts w:asciiTheme="majorHAnsi" w:hAnsiTheme="majorHAnsi" w:cs="Garamond"/>
          <w:bCs/>
          <w:color w:val="auto"/>
          <w:sz w:val="22"/>
          <w:szCs w:val="22"/>
        </w:rPr>
        <w:t xml:space="preserve">Big Plans, and Concerns, Surround L.A. River's Revitalization,” </w:t>
      </w:r>
      <w:r w:rsidRPr="001B65AB">
        <w:rPr>
          <w:rFonts w:asciiTheme="majorHAnsi" w:hAnsiTheme="majorHAnsi" w:cs="Garamond"/>
          <w:i/>
          <w:color w:val="auto"/>
          <w:sz w:val="22"/>
          <w:szCs w:val="22"/>
        </w:rPr>
        <w:t>Los Angeles Times</w:t>
      </w:r>
      <w:r w:rsidRPr="001B65AB">
        <w:rPr>
          <w:rFonts w:asciiTheme="majorHAnsi" w:hAnsiTheme="majorHAnsi" w:cs="Garamond"/>
          <w:color w:val="auto"/>
          <w:sz w:val="22"/>
          <w:szCs w:val="22"/>
        </w:rPr>
        <w:t xml:space="preserve">, </w:t>
      </w:r>
      <w:r w:rsidRPr="001B65AB">
        <w:rPr>
          <w:rFonts w:asciiTheme="majorHAnsi" w:hAnsiTheme="majorHAnsi" w:cs="Garamond"/>
          <w:bCs/>
          <w:color w:val="auto"/>
          <w:sz w:val="22"/>
          <w:szCs w:val="22"/>
        </w:rPr>
        <w:t>May 24, 2014</w:t>
      </w:r>
    </w:p>
    <w:p w14:paraId="6416C38C" w14:textId="77777777" w:rsidR="00C244CE" w:rsidRPr="001B65AB" w:rsidRDefault="00C244CE" w:rsidP="00C244CE">
      <w:pPr>
        <w:pStyle w:val="NormalWeb"/>
        <w:rPr>
          <w:rFonts w:asciiTheme="majorHAnsi" w:hAnsiTheme="majorHAnsi"/>
          <w:sz w:val="22"/>
          <w:szCs w:val="22"/>
        </w:rPr>
      </w:pPr>
      <w:r w:rsidRPr="001B65AB">
        <w:rPr>
          <w:rStyle w:val="Strong"/>
          <w:rFonts w:asciiTheme="majorHAnsi" w:hAnsiTheme="majorHAnsi"/>
          <w:sz w:val="22"/>
          <w:szCs w:val="22"/>
        </w:rPr>
        <w:t>Plans pending</w:t>
      </w:r>
    </w:p>
    <w:p w14:paraId="5858C972" w14:textId="77777777" w:rsidR="00C244CE" w:rsidRPr="001B65AB" w:rsidRDefault="00C244CE" w:rsidP="00C244CE">
      <w:pPr>
        <w:pStyle w:val="NormalWeb"/>
        <w:rPr>
          <w:rFonts w:asciiTheme="majorHAnsi" w:hAnsiTheme="majorHAnsi"/>
          <w:sz w:val="22"/>
          <w:szCs w:val="22"/>
        </w:rPr>
      </w:pPr>
      <w:r w:rsidRPr="001B65AB">
        <w:rPr>
          <w:rFonts w:asciiTheme="majorHAnsi" w:hAnsiTheme="majorHAnsi"/>
          <w:sz w:val="22"/>
          <w:szCs w:val="22"/>
        </w:rPr>
        <w:t>Final plans and funding for the L.A. River restoration project are pending with the U.S. Army Corps of Engineers, which manages the river as a flood control channel.</w:t>
      </w:r>
    </w:p>
    <w:p w14:paraId="6134F05B" w14:textId="77777777" w:rsidR="00C244CE" w:rsidRPr="001B65AB" w:rsidRDefault="00C244CE" w:rsidP="00C244CE">
      <w:pPr>
        <w:pStyle w:val="NormalWeb"/>
        <w:rPr>
          <w:rFonts w:asciiTheme="majorHAnsi" w:hAnsiTheme="majorHAnsi"/>
          <w:sz w:val="22"/>
          <w:szCs w:val="22"/>
        </w:rPr>
      </w:pPr>
      <w:r w:rsidRPr="001B65AB">
        <w:rPr>
          <w:rFonts w:asciiTheme="majorHAnsi" w:hAnsiTheme="majorHAnsi"/>
          <w:sz w:val="22"/>
          <w:szCs w:val="22"/>
        </w:rPr>
        <w:t xml:space="preserve">Mayor Eric </w:t>
      </w:r>
      <w:proofErr w:type="spellStart"/>
      <w:r w:rsidRPr="001B65AB">
        <w:rPr>
          <w:rFonts w:asciiTheme="majorHAnsi" w:hAnsiTheme="majorHAnsi"/>
          <w:sz w:val="22"/>
          <w:szCs w:val="22"/>
        </w:rPr>
        <w:t>Garcetti</w:t>
      </w:r>
      <w:proofErr w:type="spellEnd"/>
      <w:r w:rsidRPr="001B65AB">
        <w:rPr>
          <w:rFonts w:asciiTheme="majorHAnsi" w:hAnsiTheme="majorHAnsi"/>
          <w:sz w:val="22"/>
          <w:szCs w:val="22"/>
        </w:rPr>
        <w:t xml:space="preserve"> and other city officials are lobbying federal officials for a plan that would spend $1 billion in local, state and federal money over several years to overhaul much of an 11-mile soft-bottomed stretch of the river between Griffith Park and downtown. A less costly option would provide about $450 million.</w:t>
      </w:r>
    </w:p>
    <w:p w14:paraId="46F5BA03" w14:textId="77777777" w:rsidR="00C244CE" w:rsidRPr="001B65AB" w:rsidRDefault="00C244CE" w:rsidP="00C244CE">
      <w:pPr>
        <w:pStyle w:val="NormalWeb"/>
        <w:rPr>
          <w:rFonts w:asciiTheme="majorHAnsi" w:hAnsiTheme="majorHAnsi"/>
          <w:sz w:val="22"/>
          <w:szCs w:val="22"/>
        </w:rPr>
      </w:pPr>
      <w:r w:rsidRPr="001B65AB">
        <w:rPr>
          <w:rFonts w:asciiTheme="majorHAnsi" w:hAnsiTheme="majorHAnsi"/>
          <w:sz w:val="22"/>
          <w:szCs w:val="22"/>
        </w:rPr>
        <w:t>The corps' decision, expected early next year, will determine how much money the federal government will give to restore portions of the river for habitat and recreational amenities including bikeways, hiking trails, parks and kayak launch points.</w:t>
      </w:r>
    </w:p>
    <w:p w14:paraId="5BEDCE98" w14:textId="77777777" w:rsidR="00C244CE" w:rsidRPr="001B65AB" w:rsidRDefault="00C244CE" w:rsidP="00C244CE">
      <w:pPr>
        <w:pStyle w:val="NormalWeb"/>
        <w:rPr>
          <w:rFonts w:asciiTheme="majorHAnsi" w:hAnsiTheme="majorHAnsi"/>
          <w:sz w:val="22"/>
          <w:szCs w:val="22"/>
        </w:rPr>
      </w:pPr>
      <w:r w:rsidRPr="001B65AB">
        <w:rPr>
          <w:rFonts w:asciiTheme="majorHAnsi" w:hAnsiTheme="majorHAnsi"/>
          <w:sz w:val="22"/>
          <w:szCs w:val="22"/>
        </w:rPr>
        <w:t>Those enhancements are estimated to trigger billions of dollars in residential, commercial and office development along the entire 51-mile length of the river. The Revitalization Corp. says the project could generate up to 18,000 jobs and more than $5 billion in development investment over the next 10 to 15 years.</w:t>
      </w:r>
    </w:p>
    <w:p w14:paraId="4D1B7E53" w14:textId="77777777" w:rsidR="00C244CE" w:rsidRPr="001B65AB" w:rsidRDefault="00C244CE" w:rsidP="00C244CE">
      <w:pPr>
        <w:pStyle w:val="NormalWeb"/>
        <w:rPr>
          <w:rFonts w:asciiTheme="majorHAnsi" w:hAnsiTheme="majorHAnsi"/>
          <w:sz w:val="22"/>
          <w:szCs w:val="22"/>
        </w:rPr>
      </w:pPr>
      <w:r w:rsidRPr="001B65AB">
        <w:rPr>
          <w:rFonts w:asciiTheme="majorHAnsi" w:hAnsiTheme="majorHAnsi"/>
          <w:sz w:val="22"/>
          <w:szCs w:val="22"/>
        </w:rPr>
        <w:t>A recent brochure by Jones Lang LaSalle, a global commercial real estate services firm, contains glossy photos of river-adjacent industrial land touted as a "future hub of the creative economy … ripe for office, multifamily, and retail development."</w:t>
      </w:r>
    </w:p>
    <w:p w14:paraId="32CA1F94" w14:textId="77777777" w:rsidR="00C244CE" w:rsidRPr="001B65AB" w:rsidRDefault="00C244CE" w:rsidP="00C244CE">
      <w:pPr>
        <w:pStyle w:val="NormalWeb"/>
        <w:rPr>
          <w:rFonts w:asciiTheme="majorHAnsi" w:hAnsiTheme="majorHAnsi"/>
          <w:sz w:val="22"/>
          <w:szCs w:val="22"/>
        </w:rPr>
      </w:pPr>
      <w:r w:rsidRPr="001B65AB">
        <w:rPr>
          <w:rFonts w:asciiTheme="majorHAnsi" w:hAnsiTheme="majorHAnsi"/>
          <w:sz w:val="22"/>
          <w:szCs w:val="22"/>
        </w:rPr>
        <w:t>In Canoga Park, 25 miles northwest of downtown, a newly adopted Warner Center development plan paves the way for investors to build residential towers near the headwaters. At the river's mouth, Long Beach officials envision riverfront villages.</w:t>
      </w:r>
    </w:p>
    <w:p w14:paraId="0F2A3A0C" w14:textId="77777777" w:rsidR="00C244CE" w:rsidRPr="001B65AB" w:rsidRDefault="00C244CE" w:rsidP="00C244CE">
      <w:pPr>
        <w:pStyle w:val="NormalWeb"/>
        <w:rPr>
          <w:rFonts w:asciiTheme="majorHAnsi" w:hAnsiTheme="majorHAnsi"/>
          <w:sz w:val="22"/>
          <w:szCs w:val="22"/>
        </w:rPr>
      </w:pPr>
      <w:r w:rsidRPr="001B65AB">
        <w:rPr>
          <w:rFonts w:asciiTheme="majorHAnsi" w:hAnsiTheme="majorHAnsi"/>
          <w:sz w:val="22"/>
          <w:szCs w:val="22"/>
        </w:rPr>
        <w:t>In between, new riverside parks and wetlands are popping up in the communities of Maywood, South Gate, Paramount, Long Beach and elsewhere.</w:t>
      </w:r>
    </w:p>
    <w:p w14:paraId="6201AA8F" w14:textId="77777777" w:rsidR="00C244CE" w:rsidRPr="001B65AB" w:rsidRDefault="00C244CE" w:rsidP="00C244CE">
      <w:pPr>
        <w:pStyle w:val="NormalWeb"/>
        <w:rPr>
          <w:rFonts w:asciiTheme="majorHAnsi" w:hAnsiTheme="majorHAnsi"/>
          <w:sz w:val="22"/>
          <w:szCs w:val="22"/>
        </w:rPr>
      </w:pPr>
      <w:r w:rsidRPr="001B65AB">
        <w:rPr>
          <w:rFonts w:asciiTheme="majorHAnsi" w:hAnsiTheme="majorHAnsi"/>
          <w:sz w:val="22"/>
          <w:szCs w:val="22"/>
        </w:rPr>
        <w:t xml:space="preserve">In Elysian Valley, a roughly 2.5-mile section of the river that is at the heart of the 11-mile first-phase section, </w:t>
      </w:r>
      <w:proofErr w:type="gramStart"/>
      <w:r w:rsidRPr="001B65AB">
        <w:rPr>
          <w:rFonts w:asciiTheme="majorHAnsi" w:hAnsiTheme="majorHAnsi"/>
          <w:sz w:val="22"/>
          <w:szCs w:val="22"/>
        </w:rPr>
        <w:t>the blue-collar community is being reshaped by hip architectural firms, design shops, art studios, craft-beer makers and restaurants</w:t>
      </w:r>
      <w:proofErr w:type="gramEnd"/>
      <w:r w:rsidRPr="001B65AB">
        <w:rPr>
          <w:rFonts w:asciiTheme="majorHAnsi" w:hAnsiTheme="majorHAnsi"/>
          <w:sz w:val="22"/>
          <w:szCs w:val="22"/>
        </w:rPr>
        <w:t>.</w:t>
      </w:r>
    </w:p>
    <w:p w14:paraId="74F925BC" w14:textId="77777777" w:rsidR="00C244CE" w:rsidRPr="001B65AB" w:rsidRDefault="00C244CE" w:rsidP="00C244CE">
      <w:pPr>
        <w:pStyle w:val="NormalWeb"/>
        <w:rPr>
          <w:rFonts w:asciiTheme="majorHAnsi" w:hAnsiTheme="majorHAnsi"/>
          <w:sz w:val="22"/>
          <w:szCs w:val="22"/>
        </w:rPr>
      </w:pPr>
      <w:r w:rsidRPr="001B65AB">
        <w:rPr>
          <w:rFonts w:asciiTheme="majorHAnsi" w:hAnsiTheme="majorHAnsi"/>
          <w:sz w:val="22"/>
          <w:szCs w:val="22"/>
        </w:rPr>
        <w:t>Buyers are picking up World War II-era warehouses and vacant lots with bucolic views of the river shaded by sycamore and oak trees.</w:t>
      </w:r>
    </w:p>
    <w:p w14:paraId="15298BD2" w14:textId="77777777" w:rsidR="00C244CE" w:rsidRPr="001B65AB" w:rsidRDefault="00C244CE" w:rsidP="00C244CE">
      <w:pPr>
        <w:pStyle w:val="NormalWeb"/>
        <w:rPr>
          <w:rFonts w:asciiTheme="majorHAnsi" w:hAnsiTheme="majorHAnsi"/>
          <w:sz w:val="22"/>
          <w:szCs w:val="22"/>
        </w:rPr>
      </w:pPr>
      <w:r w:rsidRPr="001B65AB">
        <w:rPr>
          <w:rFonts w:asciiTheme="majorHAnsi" w:hAnsiTheme="majorHAnsi"/>
          <w:sz w:val="22"/>
          <w:szCs w:val="22"/>
        </w:rPr>
        <w:t>The newcomers include Golden Road Brewery, which relocated to be part of the L.A. River culture, said Brian Dewey, vice president of sales at the brewery restaurant business.</w:t>
      </w:r>
    </w:p>
    <w:p w14:paraId="75E5A7C4" w14:textId="77777777" w:rsidR="00C244CE" w:rsidRPr="001B65AB" w:rsidRDefault="00C244CE" w:rsidP="00C244CE">
      <w:pPr>
        <w:pStyle w:val="NormalWeb"/>
        <w:rPr>
          <w:rFonts w:asciiTheme="majorHAnsi" w:hAnsiTheme="majorHAnsi"/>
          <w:sz w:val="22"/>
          <w:szCs w:val="22"/>
        </w:rPr>
      </w:pPr>
      <w:r w:rsidRPr="001B65AB">
        <w:rPr>
          <w:rFonts w:asciiTheme="majorHAnsi" w:hAnsiTheme="majorHAnsi"/>
          <w:sz w:val="22"/>
          <w:szCs w:val="22"/>
        </w:rPr>
        <w:t>"The area was also full of the kinds of creative spaces we like: old warehouses at affordable prices with room for dining rooms, fermenters and loading docks," he said.</w:t>
      </w:r>
    </w:p>
    <w:p w14:paraId="0661F80D" w14:textId="77777777" w:rsidR="00C244CE" w:rsidRPr="001B65AB" w:rsidRDefault="00C244CE" w:rsidP="00C244CE">
      <w:pPr>
        <w:pStyle w:val="NormalWeb"/>
        <w:rPr>
          <w:rFonts w:asciiTheme="majorHAnsi" w:hAnsiTheme="majorHAnsi"/>
          <w:sz w:val="22"/>
          <w:szCs w:val="22"/>
        </w:rPr>
      </w:pPr>
      <w:r w:rsidRPr="001B65AB">
        <w:rPr>
          <w:rFonts w:asciiTheme="majorHAnsi" w:hAnsiTheme="majorHAnsi"/>
          <w:sz w:val="22"/>
          <w:szCs w:val="22"/>
        </w:rPr>
        <w:t xml:space="preserve">Art </w:t>
      </w:r>
      <w:proofErr w:type="spellStart"/>
      <w:r w:rsidRPr="001B65AB">
        <w:rPr>
          <w:rFonts w:asciiTheme="majorHAnsi" w:hAnsiTheme="majorHAnsi"/>
          <w:sz w:val="22"/>
          <w:szCs w:val="22"/>
        </w:rPr>
        <w:t>Yanez</w:t>
      </w:r>
      <w:proofErr w:type="spellEnd"/>
      <w:r w:rsidRPr="001B65AB">
        <w:rPr>
          <w:rFonts w:asciiTheme="majorHAnsi" w:hAnsiTheme="majorHAnsi"/>
          <w:sz w:val="22"/>
          <w:szCs w:val="22"/>
        </w:rPr>
        <w:t xml:space="preserve">, owner of FSY Architects, said he bought land and moved into the area five months ago because of plans for the river and the growing artistic community. "We've already gotten offers to sell, but I turned them down," </w:t>
      </w:r>
      <w:proofErr w:type="spellStart"/>
      <w:r w:rsidRPr="001B65AB">
        <w:rPr>
          <w:rFonts w:asciiTheme="majorHAnsi" w:hAnsiTheme="majorHAnsi"/>
          <w:sz w:val="22"/>
          <w:szCs w:val="22"/>
        </w:rPr>
        <w:t>Yanez</w:t>
      </w:r>
      <w:proofErr w:type="spellEnd"/>
      <w:r w:rsidRPr="001B65AB">
        <w:rPr>
          <w:rFonts w:asciiTheme="majorHAnsi" w:hAnsiTheme="majorHAnsi"/>
          <w:sz w:val="22"/>
          <w:szCs w:val="22"/>
        </w:rPr>
        <w:t xml:space="preserve"> said.</w:t>
      </w:r>
    </w:p>
    <w:p w14:paraId="7775C949" w14:textId="77777777" w:rsidR="00C244CE" w:rsidRPr="001B65AB" w:rsidRDefault="00C244CE" w:rsidP="00C244CE">
      <w:pPr>
        <w:pStyle w:val="NormalWeb"/>
        <w:rPr>
          <w:rFonts w:asciiTheme="majorHAnsi" w:hAnsiTheme="majorHAnsi"/>
          <w:sz w:val="22"/>
          <w:szCs w:val="22"/>
        </w:rPr>
      </w:pPr>
      <w:r w:rsidRPr="001B65AB">
        <w:rPr>
          <w:rFonts w:asciiTheme="majorHAnsi" w:hAnsiTheme="majorHAnsi"/>
          <w:sz w:val="22"/>
          <w:szCs w:val="22"/>
        </w:rPr>
        <w:t xml:space="preserve">A few blocks away, architect Kevin </w:t>
      </w:r>
      <w:proofErr w:type="spellStart"/>
      <w:r w:rsidRPr="001B65AB">
        <w:rPr>
          <w:rFonts w:asciiTheme="majorHAnsi" w:hAnsiTheme="majorHAnsi"/>
          <w:sz w:val="22"/>
          <w:szCs w:val="22"/>
        </w:rPr>
        <w:t>Mulcahy</w:t>
      </w:r>
      <w:proofErr w:type="spellEnd"/>
      <w:r w:rsidRPr="001B65AB">
        <w:rPr>
          <w:rFonts w:asciiTheme="majorHAnsi" w:hAnsiTheme="majorHAnsi"/>
          <w:sz w:val="22"/>
          <w:szCs w:val="22"/>
        </w:rPr>
        <w:t xml:space="preserve"> of RAC Design Build said the firm opened in a "tired old warehouse" two years ago.</w:t>
      </w:r>
    </w:p>
    <w:p w14:paraId="7CB7E90E" w14:textId="77777777" w:rsidR="00C244CE" w:rsidRPr="001B65AB" w:rsidRDefault="00C244CE" w:rsidP="00C244CE">
      <w:pPr>
        <w:pStyle w:val="NormalWeb"/>
        <w:rPr>
          <w:rFonts w:asciiTheme="majorHAnsi" w:hAnsiTheme="majorHAnsi"/>
          <w:sz w:val="22"/>
          <w:szCs w:val="22"/>
        </w:rPr>
      </w:pPr>
      <w:r w:rsidRPr="001B65AB">
        <w:rPr>
          <w:rFonts w:asciiTheme="majorHAnsi" w:hAnsiTheme="majorHAnsi"/>
          <w:sz w:val="22"/>
          <w:szCs w:val="22"/>
        </w:rPr>
        <w:t xml:space="preserve">"The explosive growth here is something you feel and know at a visceral level," </w:t>
      </w:r>
      <w:proofErr w:type="spellStart"/>
      <w:r w:rsidRPr="001B65AB">
        <w:rPr>
          <w:rFonts w:asciiTheme="majorHAnsi" w:hAnsiTheme="majorHAnsi"/>
          <w:sz w:val="22"/>
          <w:szCs w:val="22"/>
        </w:rPr>
        <w:t>Mulcahy</w:t>
      </w:r>
      <w:proofErr w:type="spellEnd"/>
      <w:r w:rsidRPr="001B65AB">
        <w:rPr>
          <w:rFonts w:asciiTheme="majorHAnsi" w:hAnsiTheme="majorHAnsi"/>
          <w:sz w:val="22"/>
          <w:szCs w:val="22"/>
        </w:rPr>
        <w:t xml:space="preserve"> said. "At the same time, it is worrisome to hear others talk about the scale of potential development they believe is yet to come — a Century City superimposed on the river."</w:t>
      </w:r>
    </w:p>
    <w:p w14:paraId="3674C1E3" w14:textId="77777777" w:rsidR="00C244CE" w:rsidRPr="001B65AB" w:rsidRDefault="00C244CE" w:rsidP="00C244CE">
      <w:pPr>
        <w:pStyle w:val="NormalWeb"/>
        <w:rPr>
          <w:rFonts w:asciiTheme="majorHAnsi" w:hAnsiTheme="majorHAnsi"/>
          <w:sz w:val="22"/>
          <w:szCs w:val="22"/>
        </w:rPr>
      </w:pPr>
      <w:r w:rsidRPr="001B65AB">
        <w:rPr>
          <w:rFonts w:asciiTheme="majorHAnsi" w:hAnsiTheme="majorHAnsi"/>
          <w:sz w:val="22"/>
          <w:szCs w:val="22"/>
        </w:rPr>
        <w:t>The city and the Revitalization Corp. are collaborating on plans to designate 10 Elysian Valley streets that dead-end at the river as "Rio Vista" access points for hikers and bicyclists. Later this year, construction will start on a futuristic $6-million steel pedestrian bridge that connects Atwater Village with Griffith Park.</w:t>
      </w:r>
    </w:p>
    <w:p w14:paraId="383EE86C" w14:textId="77777777" w:rsidR="00C244CE" w:rsidRPr="001B65AB" w:rsidRDefault="00C244CE" w:rsidP="00C244CE">
      <w:pPr>
        <w:pStyle w:val="NormalWeb"/>
        <w:rPr>
          <w:rFonts w:asciiTheme="majorHAnsi" w:hAnsiTheme="majorHAnsi"/>
          <w:sz w:val="22"/>
          <w:szCs w:val="22"/>
        </w:rPr>
      </w:pPr>
      <w:r w:rsidRPr="001B65AB">
        <w:rPr>
          <w:rFonts w:asciiTheme="majorHAnsi" w:hAnsiTheme="majorHAnsi"/>
          <w:sz w:val="22"/>
          <w:szCs w:val="22"/>
        </w:rPr>
        <w:t>Nearby, Taylor Yard is to become a park of wetlands threaded by bike paths framed by retail, office and residential development.</w:t>
      </w:r>
    </w:p>
    <w:p w14:paraId="60675199" w14:textId="77777777" w:rsidR="00C244CE" w:rsidRPr="001B65AB" w:rsidRDefault="00C244CE" w:rsidP="00C244CE">
      <w:pPr>
        <w:pStyle w:val="NormalWeb"/>
        <w:rPr>
          <w:rFonts w:asciiTheme="majorHAnsi" w:hAnsiTheme="majorHAnsi"/>
          <w:sz w:val="22"/>
          <w:szCs w:val="22"/>
        </w:rPr>
      </w:pPr>
      <w:r w:rsidRPr="001B65AB">
        <w:rPr>
          <w:rFonts w:asciiTheme="majorHAnsi" w:hAnsiTheme="majorHAnsi"/>
          <w:sz w:val="22"/>
          <w:szCs w:val="22"/>
        </w:rPr>
        <w:t>The city also has its eyes on a still-operating rail yard northeast of the Twin Towers jail, hoping the property can become an urban village of residential towers, shopping and green space with pedestrian links to downtown. But Union Pacific staunchly opposes the plan to abandon its downtown rail center at a time when it is investing $100 million in upgrades.</w:t>
      </w:r>
    </w:p>
    <w:p w14:paraId="54B8AB47" w14:textId="5B576259" w:rsidR="00C244CE" w:rsidRPr="00C251A9" w:rsidRDefault="00C251A9" w:rsidP="00C244CE">
      <w:pPr>
        <w:widowControl w:val="0"/>
        <w:autoSpaceDE w:val="0"/>
        <w:autoSpaceDN w:val="0"/>
        <w:adjustRightInd w:val="0"/>
        <w:rPr>
          <w:rFonts w:asciiTheme="majorHAnsi" w:hAnsiTheme="majorHAnsi" w:cs="Garamond"/>
          <w:i/>
          <w:color w:val="auto"/>
          <w:szCs w:val="22"/>
        </w:rPr>
      </w:pPr>
      <w:r w:rsidRPr="00E20368">
        <w:rPr>
          <w:rFonts w:asciiTheme="majorHAnsi" w:hAnsiTheme="majorHAnsi"/>
          <w:i/>
          <w:szCs w:val="22"/>
        </w:rPr>
        <w:t xml:space="preserve">Source: Los Angeles Times, </w:t>
      </w:r>
      <w:hyperlink r:id="rId16" w:history="1">
        <w:r w:rsidRPr="00E20368">
          <w:rPr>
            <w:rStyle w:val="Hyperlink"/>
            <w:rFonts w:asciiTheme="majorHAnsi" w:hAnsiTheme="majorHAnsi" w:cs="Garamond"/>
            <w:i/>
            <w:szCs w:val="22"/>
          </w:rPr>
          <w:t>http://www.latimes.com/local/la-me-lariver-development-20140524-story.html</w:t>
        </w:r>
      </w:hyperlink>
      <w:r w:rsidRPr="00E20368">
        <w:rPr>
          <w:rFonts w:asciiTheme="majorHAnsi" w:hAnsiTheme="majorHAnsi" w:cs="Garamond"/>
          <w:i/>
          <w:color w:val="auto"/>
          <w:szCs w:val="22"/>
        </w:rPr>
        <w:t xml:space="preserve"> </w:t>
      </w:r>
    </w:p>
    <w:p w14:paraId="7DB0D23E" w14:textId="77777777" w:rsidR="00357249" w:rsidRPr="001B65AB" w:rsidRDefault="00357249">
      <w:pPr>
        <w:rPr>
          <w:rFonts w:asciiTheme="majorHAnsi" w:hAnsiTheme="majorHAnsi" w:cs="Garamond"/>
          <w:color w:val="auto"/>
          <w:sz w:val="22"/>
          <w:szCs w:val="22"/>
        </w:rPr>
      </w:pPr>
    </w:p>
    <w:p w14:paraId="5932B056" w14:textId="77777777" w:rsidR="00C244CE" w:rsidRPr="001B65AB" w:rsidRDefault="00C244CE">
      <w:pPr>
        <w:rPr>
          <w:rFonts w:asciiTheme="majorHAnsi" w:hAnsiTheme="majorHAnsi" w:cs="Garamond"/>
          <w:color w:val="auto"/>
          <w:sz w:val="22"/>
          <w:szCs w:val="22"/>
        </w:rPr>
      </w:pPr>
      <w:r w:rsidRPr="001B65AB">
        <w:rPr>
          <w:rFonts w:asciiTheme="majorHAnsi" w:hAnsiTheme="majorHAnsi" w:cs="Garamond"/>
          <w:color w:val="auto"/>
          <w:sz w:val="22"/>
          <w:szCs w:val="22"/>
        </w:rPr>
        <w:br w:type="page"/>
      </w:r>
    </w:p>
    <w:p w14:paraId="6760BCA0" w14:textId="16A087AC" w:rsidR="00771DD0" w:rsidRPr="001B65AB" w:rsidRDefault="00C244CE" w:rsidP="00BE1ECD">
      <w:pPr>
        <w:widowControl w:val="0"/>
        <w:autoSpaceDE w:val="0"/>
        <w:autoSpaceDN w:val="0"/>
        <w:adjustRightInd w:val="0"/>
        <w:rPr>
          <w:rFonts w:asciiTheme="majorHAnsi" w:hAnsiTheme="majorHAnsi" w:cs="Garamond"/>
          <w:color w:val="auto"/>
          <w:sz w:val="22"/>
          <w:szCs w:val="22"/>
        </w:rPr>
      </w:pPr>
      <w:r w:rsidRPr="001B65AB">
        <w:rPr>
          <w:rFonts w:asciiTheme="majorHAnsi" w:hAnsiTheme="majorHAnsi" w:cs="Garamond"/>
          <w:color w:val="auto"/>
          <w:sz w:val="22"/>
          <w:szCs w:val="22"/>
        </w:rPr>
        <w:t>Document 3</w:t>
      </w:r>
      <w:r w:rsidR="00357249" w:rsidRPr="001B65AB">
        <w:rPr>
          <w:rFonts w:asciiTheme="majorHAnsi" w:hAnsiTheme="majorHAnsi" w:cs="Garamond"/>
          <w:color w:val="auto"/>
          <w:sz w:val="22"/>
          <w:szCs w:val="22"/>
        </w:rPr>
        <w:t xml:space="preserve">: </w:t>
      </w:r>
    </w:p>
    <w:p w14:paraId="131ABDFE" w14:textId="76654829" w:rsidR="006437AE" w:rsidRPr="001B65AB" w:rsidRDefault="00771DD0" w:rsidP="00771DD0">
      <w:pPr>
        <w:rPr>
          <w:rFonts w:asciiTheme="majorHAnsi" w:hAnsiTheme="majorHAnsi" w:cs="Garamond"/>
          <w:color w:val="auto"/>
          <w:sz w:val="22"/>
          <w:szCs w:val="22"/>
        </w:rPr>
      </w:pPr>
      <w:r w:rsidRPr="001B65AB">
        <w:rPr>
          <w:rFonts w:asciiTheme="majorHAnsi" w:hAnsiTheme="majorHAnsi"/>
          <w:sz w:val="22"/>
          <w:szCs w:val="22"/>
        </w:rPr>
        <w:t xml:space="preserve">“How California is Turning Drainage Canals Back to Rivers,” </w:t>
      </w:r>
      <w:r w:rsidRPr="001B65AB">
        <w:rPr>
          <w:rFonts w:asciiTheme="majorHAnsi" w:hAnsiTheme="majorHAnsi"/>
          <w:i/>
          <w:sz w:val="22"/>
          <w:szCs w:val="22"/>
        </w:rPr>
        <w:t>Los Angeles Times</w:t>
      </w:r>
      <w:r w:rsidRPr="001B65AB">
        <w:rPr>
          <w:rFonts w:asciiTheme="majorHAnsi" w:hAnsiTheme="majorHAnsi"/>
          <w:sz w:val="22"/>
          <w:szCs w:val="22"/>
        </w:rPr>
        <w:t xml:space="preserve">, October 27, 2014 </w:t>
      </w:r>
      <w:r w:rsidR="006437AE" w:rsidRPr="001B65AB">
        <w:rPr>
          <w:rFonts w:asciiTheme="majorHAnsi" w:hAnsiTheme="majorHAnsi" w:cs="Garamond"/>
          <w:color w:val="auto"/>
          <w:sz w:val="22"/>
          <w:szCs w:val="22"/>
        </w:rPr>
        <w:t>(2:46):</w:t>
      </w:r>
    </w:p>
    <w:p w14:paraId="61F9D144" w14:textId="77777777" w:rsidR="00771DD0" w:rsidRDefault="00771DD0" w:rsidP="00771DD0">
      <w:pPr>
        <w:rPr>
          <w:rFonts w:asciiTheme="majorHAnsi" w:hAnsiTheme="majorHAnsi"/>
          <w:sz w:val="22"/>
          <w:szCs w:val="22"/>
        </w:rPr>
      </w:pPr>
    </w:p>
    <w:p w14:paraId="058F94DD" w14:textId="760BA84E" w:rsidR="00C67526" w:rsidRPr="00E20368" w:rsidRDefault="00E20368" w:rsidP="00E20368">
      <w:pPr>
        <w:rPr>
          <w:rFonts w:asciiTheme="majorHAnsi" w:hAnsiTheme="majorHAnsi"/>
          <w:i/>
          <w:szCs w:val="22"/>
        </w:rPr>
      </w:pPr>
      <w:r w:rsidRPr="00E20368">
        <w:rPr>
          <w:rFonts w:asciiTheme="majorHAnsi" w:hAnsiTheme="majorHAnsi"/>
          <w:i/>
          <w:szCs w:val="22"/>
        </w:rPr>
        <w:t xml:space="preserve">Source: Los Angeles Times, </w:t>
      </w:r>
      <w:hyperlink r:id="rId17" w:history="1">
        <w:r w:rsidR="00C67526" w:rsidRPr="00E20368">
          <w:rPr>
            <w:rStyle w:val="Hyperlink"/>
            <w:rFonts w:asciiTheme="majorHAnsi" w:hAnsiTheme="majorHAnsi" w:cs="Garamond"/>
            <w:i/>
            <w:szCs w:val="22"/>
          </w:rPr>
          <w:t>http://www.latimes.com/local/california/la-me-adv-santa-ana-river-20141027-story.html</w:t>
        </w:r>
      </w:hyperlink>
    </w:p>
    <w:p w14:paraId="7D7F70ED" w14:textId="2F9A1A3F" w:rsidR="00BE1ECD" w:rsidRDefault="00BE1ECD" w:rsidP="00C244CE">
      <w:pPr>
        <w:rPr>
          <w:rFonts w:asciiTheme="majorHAnsi" w:hAnsiTheme="majorHAnsi" w:cs="Garamond"/>
          <w:sz w:val="22"/>
          <w:szCs w:val="22"/>
        </w:rPr>
      </w:pPr>
    </w:p>
    <w:p w14:paraId="5F8C7332" w14:textId="77777777" w:rsidR="00783F19" w:rsidRDefault="00783F19" w:rsidP="00C244CE">
      <w:pPr>
        <w:rPr>
          <w:rFonts w:asciiTheme="majorHAnsi" w:hAnsiTheme="majorHAnsi" w:cs="Garamond"/>
          <w:sz w:val="22"/>
          <w:szCs w:val="22"/>
        </w:rPr>
      </w:pPr>
    </w:p>
    <w:p w14:paraId="2A2C3E53" w14:textId="77777777" w:rsidR="00783F19" w:rsidRDefault="00783F19" w:rsidP="00C244CE">
      <w:pPr>
        <w:rPr>
          <w:rFonts w:asciiTheme="majorHAnsi" w:hAnsiTheme="majorHAnsi" w:cs="Garamond"/>
          <w:sz w:val="22"/>
          <w:szCs w:val="22"/>
        </w:rPr>
      </w:pPr>
    </w:p>
    <w:p w14:paraId="7E5FC4F9" w14:textId="77777777" w:rsidR="00783F19" w:rsidRDefault="00783F19" w:rsidP="00C244CE">
      <w:pPr>
        <w:rPr>
          <w:rFonts w:asciiTheme="majorHAnsi" w:hAnsiTheme="majorHAnsi" w:cs="Garamond"/>
          <w:sz w:val="22"/>
          <w:szCs w:val="22"/>
        </w:rPr>
      </w:pPr>
    </w:p>
    <w:p w14:paraId="3B1487F5" w14:textId="77777777" w:rsidR="00783F19" w:rsidRDefault="00783F19" w:rsidP="00C244CE">
      <w:pPr>
        <w:rPr>
          <w:rFonts w:asciiTheme="majorHAnsi" w:hAnsiTheme="majorHAnsi" w:cs="Garamond"/>
          <w:sz w:val="22"/>
          <w:szCs w:val="22"/>
        </w:rPr>
      </w:pPr>
    </w:p>
    <w:p w14:paraId="1DB09374" w14:textId="77777777" w:rsidR="00783F19" w:rsidRDefault="00783F19" w:rsidP="00C244CE">
      <w:pPr>
        <w:rPr>
          <w:rFonts w:asciiTheme="majorHAnsi" w:hAnsiTheme="majorHAnsi" w:cs="Garamond"/>
          <w:sz w:val="22"/>
          <w:szCs w:val="22"/>
        </w:rPr>
      </w:pPr>
    </w:p>
    <w:p w14:paraId="1A158DA1" w14:textId="77777777" w:rsidR="00783F19" w:rsidRDefault="00783F19" w:rsidP="00C244CE">
      <w:pPr>
        <w:rPr>
          <w:rFonts w:asciiTheme="majorHAnsi" w:hAnsiTheme="majorHAnsi" w:cs="Garamond"/>
          <w:sz w:val="22"/>
          <w:szCs w:val="22"/>
        </w:rPr>
      </w:pPr>
    </w:p>
    <w:p w14:paraId="47E70DB7" w14:textId="77777777" w:rsidR="00783F19" w:rsidRDefault="00783F19" w:rsidP="00C244CE">
      <w:pPr>
        <w:rPr>
          <w:rFonts w:asciiTheme="majorHAnsi" w:hAnsiTheme="majorHAnsi" w:cs="Garamond"/>
          <w:sz w:val="22"/>
          <w:szCs w:val="22"/>
        </w:rPr>
      </w:pPr>
    </w:p>
    <w:p w14:paraId="0605F01D" w14:textId="77777777" w:rsidR="00783F19" w:rsidRDefault="00783F19" w:rsidP="00C244CE">
      <w:pPr>
        <w:rPr>
          <w:rFonts w:asciiTheme="majorHAnsi" w:hAnsiTheme="majorHAnsi" w:cs="Garamond"/>
          <w:sz w:val="22"/>
          <w:szCs w:val="22"/>
        </w:rPr>
      </w:pPr>
    </w:p>
    <w:p w14:paraId="2CD938B7" w14:textId="77777777" w:rsidR="00783F19" w:rsidRDefault="00783F19" w:rsidP="00C244CE">
      <w:pPr>
        <w:rPr>
          <w:rFonts w:asciiTheme="majorHAnsi" w:hAnsiTheme="majorHAnsi" w:cs="Garamond"/>
          <w:sz w:val="22"/>
          <w:szCs w:val="22"/>
        </w:rPr>
      </w:pPr>
    </w:p>
    <w:p w14:paraId="24619674" w14:textId="77777777" w:rsidR="00783F19" w:rsidRDefault="00783F19" w:rsidP="00C244CE">
      <w:pPr>
        <w:rPr>
          <w:rFonts w:asciiTheme="majorHAnsi" w:hAnsiTheme="majorHAnsi" w:cs="Garamond"/>
          <w:sz w:val="22"/>
          <w:szCs w:val="22"/>
        </w:rPr>
      </w:pPr>
    </w:p>
    <w:p w14:paraId="4ED5AF0A" w14:textId="77777777" w:rsidR="00783F19" w:rsidRDefault="00783F19" w:rsidP="00C244CE">
      <w:pPr>
        <w:rPr>
          <w:rFonts w:asciiTheme="majorHAnsi" w:hAnsiTheme="majorHAnsi" w:cs="Garamond"/>
          <w:sz w:val="22"/>
          <w:szCs w:val="22"/>
        </w:rPr>
      </w:pPr>
    </w:p>
    <w:p w14:paraId="76A8F6BC" w14:textId="77777777" w:rsidR="00783F19" w:rsidRDefault="00783F19" w:rsidP="00C244CE">
      <w:pPr>
        <w:rPr>
          <w:rFonts w:asciiTheme="majorHAnsi" w:hAnsiTheme="majorHAnsi" w:cs="Garamond"/>
          <w:sz w:val="22"/>
          <w:szCs w:val="22"/>
        </w:rPr>
      </w:pPr>
    </w:p>
    <w:p w14:paraId="4B0E7DE9" w14:textId="77777777" w:rsidR="00783F19" w:rsidRDefault="00783F19" w:rsidP="00C244CE">
      <w:pPr>
        <w:rPr>
          <w:rFonts w:asciiTheme="majorHAnsi" w:hAnsiTheme="majorHAnsi" w:cs="Garamond"/>
          <w:sz w:val="22"/>
          <w:szCs w:val="22"/>
        </w:rPr>
      </w:pPr>
    </w:p>
    <w:p w14:paraId="060137FA" w14:textId="77777777" w:rsidR="00783F19" w:rsidRDefault="00783F19" w:rsidP="00C244CE">
      <w:pPr>
        <w:rPr>
          <w:rFonts w:asciiTheme="majorHAnsi" w:hAnsiTheme="majorHAnsi" w:cs="Garamond"/>
          <w:sz w:val="22"/>
          <w:szCs w:val="22"/>
        </w:rPr>
      </w:pPr>
    </w:p>
    <w:p w14:paraId="77CD2D9C" w14:textId="77777777" w:rsidR="00783F19" w:rsidRDefault="00783F19" w:rsidP="00C244CE">
      <w:pPr>
        <w:rPr>
          <w:rFonts w:asciiTheme="majorHAnsi" w:hAnsiTheme="majorHAnsi" w:cs="Garamond"/>
          <w:sz w:val="22"/>
          <w:szCs w:val="22"/>
        </w:rPr>
      </w:pPr>
    </w:p>
    <w:p w14:paraId="155BB7EE" w14:textId="77777777" w:rsidR="00783F19" w:rsidRDefault="00783F19" w:rsidP="00C244CE">
      <w:pPr>
        <w:rPr>
          <w:rFonts w:asciiTheme="majorHAnsi" w:hAnsiTheme="majorHAnsi" w:cs="Garamond"/>
          <w:sz w:val="22"/>
          <w:szCs w:val="22"/>
        </w:rPr>
      </w:pPr>
    </w:p>
    <w:p w14:paraId="7AABDB7B" w14:textId="77777777" w:rsidR="00783F19" w:rsidRDefault="00783F19" w:rsidP="00C244CE">
      <w:pPr>
        <w:rPr>
          <w:rFonts w:asciiTheme="majorHAnsi" w:hAnsiTheme="majorHAnsi" w:cs="Garamond"/>
          <w:sz w:val="22"/>
          <w:szCs w:val="22"/>
        </w:rPr>
      </w:pPr>
    </w:p>
    <w:p w14:paraId="2E0FFC77" w14:textId="77777777" w:rsidR="00783F19" w:rsidRDefault="00783F19" w:rsidP="00C244CE">
      <w:pPr>
        <w:rPr>
          <w:rFonts w:asciiTheme="majorHAnsi" w:hAnsiTheme="majorHAnsi" w:cs="Garamond"/>
          <w:sz w:val="22"/>
          <w:szCs w:val="22"/>
        </w:rPr>
      </w:pPr>
    </w:p>
    <w:p w14:paraId="36552198" w14:textId="77777777" w:rsidR="00783F19" w:rsidRDefault="00783F19" w:rsidP="00C244CE">
      <w:pPr>
        <w:rPr>
          <w:rFonts w:asciiTheme="majorHAnsi" w:hAnsiTheme="majorHAnsi" w:cs="Garamond"/>
          <w:sz w:val="22"/>
          <w:szCs w:val="22"/>
        </w:rPr>
      </w:pPr>
    </w:p>
    <w:p w14:paraId="7AF69F2E" w14:textId="77777777" w:rsidR="00783F19" w:rsidRDefault="00783F19" w:rsidP="00C244CE">
      <w:pPr>
        <w:rPr>
          <w:rFonts w:asciiTheme="majorHAnsi" w:hAnsiTheme="majorHAnsi" w:cs="Garamond"/>
          <w:sz w:val="22"/>
          <w:szCs w:val="22"/>
        </w:rPr>
      </w:pPr>
    </w:p>
    <w:p w14:paraId="6245952E" w14:textId="77777777" w:rsidR="00783F19" w:rsidRDefault="00783F19" w:rsidP="00C244CE">
      <w:pPr>
        <w:rPr>
          <w:rFonts w:asciiTheme="majorHAnsi" w:hAnsiTheme="majorHAnsi" w:cs="Garamond"/>
          <w:sz w:val="22"/>
          <w:szCs w:val="22"/>
        </w:rPr>
      </w:pPr>
    </w:p>
    <w:p w14:paraId="2278EE17" w14:textId="77777777" w:rsidR="00783F19" w:rsidRDefault="00783F19" w:rsidP="00C244CE">
      <w:pPr>
        <w:rPr>
          <w:rFonts w:asciiTheme="majorHAnsi" w:hAnsiTheme="majorHAnsi" w:cs="Garamond"/>
          <w:sz w:val="22"/>
          <w:szCs w:val="22"/>
        </w:rPr>
      </w:pPr>
    </w:p>
    <w:p w14:paraId="14529CCF" w14:textId="77777777" w:rsidR="00783F19" w:rsidRDefault="00783F19" w:rsidP="00C244CE">
      <w:pPr>
        <w:rPr>
          <w:rFonts w:asciiTheme="majorHAnsi" w:hAnsiTheme="majorHAnsi" w:cs="Garamond"/>
          <w:sz w:val="22"/>
          <w:szCs w:val="22"/>
        </w:rPr>
      </w:pPr>
    </w:p>
    <w:p w14:paraId="40566A5F" w14:textId="77777777" w:rsidR="00783F19" w:rsidRDefault="00783F19" w:rsidP="00C244CE">
      <w:pPr>
        <w:rPr>
          <w:rFonts w:asciiTheme="majorHAnsi" w:hAnsiTheme="majorHAnsi" w:cs="Garamond"/>
          <w:sz w:val="22"/>
          <w:szCs w:val="22"/>
        </w:rPr>
      </w:pPr>
    </w:p>
    <w:p w14:paraId="4E3B88B1" w14:textId="77777777" w:rsidR="00783F19" w:rsidRDefault="00783F19" w:rsidP="00C244CE">
      <w:pPr>
        <w:rPr>
          <w:rFonts w:asciiTheme="majorHAnsi" w:hAnsiTheme="majorHAnsi" w:cs="Garamond"/>
          <w:sz w:val="22"/>
          <w:szCs w:val="22"/>
        </w:rPr>
      </w:pPr>
    </w:p>
    <w:p w14:paraId="5CF7C165" w14:textId="77777777" w:rsidR="00783F19" w:rsidRDefault="00783F19" w:rsidP="00C244CE">
      <w:pPr>
        <w:rPr>
          <w:rFonts w:asciiTheme="majorHAnsi" w:hAnsiTheme="majorHAnsi" w:cs="Garamond"/>
          <w:sz w:val="22"/>
          <w:szCs w:val="22"/>
        </w:rPr>
      </w:pPr>
    </w:p>
    <w:p w14:paraId="27C32A64" w14:textId="77777777" w:rsidR="00783F19" w:rsidRDefault="00783F19" w:rsidP="00C244CE">
      <w:pPr>
        <w:rPr>
          <w:rFonts w:asciiTheme="majorHAnsi" w:hAnsiTheme="majorHAnsi" w:cs="Garamond"/>
          <w:sz w:val="22"/>
          <w:szCs w:val="22"/>
        </w:rPr>
      </w:pPr>
    </w:p>
    <w:p w14:paraId="053E0AFC" w14:textId="77777777" w:rsidR="00783F19" w:rsidRDefault="00783F19" w:rsidP="00C244CE">
      <w:pPr>
        <w:rPr>
          <w:rFonts w:asciiTheme="majorHAnsi" w:hAnsiTheme="majorHAnsi" w:cs="Garamond"/>
          <w:sz w:val="22"/>
          <w:szCs w:val="22"/>
        </w:rPr>
      </w:pPr>
    </w:p>
    <w:p w14:paraId="3838120E" w14:textId="77777777" w:rsidR="00783F19" w:rsidRDefault="00783F19" w:rsidP="00C244CE">
      <w:pPr>
        <w:rPr>
          <w:rFonts w:asciiTheme="majorHAnsi" w:hAnsiTheme="majorHAnsi" w:cs="Garamond"/>
          <w:sz w:val="22"/>
          <w:szCs w:val="22"/>
        </w:rPr>
      </w:pPr>
    </w:p>
    <w:p w14:paraId="5A1978E1" w14:textId="77777777" w:rsidR="00783F19" w:rsidRDefault="00783F19" w:rsidP="00C244CE">
      <w:pPr>
        <w:rPr>
          <w:rFonts w:asciiTheme="majorHAnsi" w:hAnsiTheme="majorHAnsi" w:cs="Garamond"/>
          <w:sz w:val="22"/>
          <w:szCs w:val="22"/>
        </w:rPr>
      </w:pPr>
    </w:p>
    <w:p w14:paraId="1E3F28C1" w14:textId="77777777" w:rsidR="00783F19" w:rsidRDefault="00783F19" w:rsidP="00C244CE">
      <w:pPr>
        <w:rPr>
          <w:rFonts w:asciiTheme="majorHAnsi" w:hAnsiTheme="majorHAnsi" w:cs="Garamond"/>
          <w:sz w:val="22"/>
          <w:szCs w:val="22"/>
        </w:rPr>
      </w:pPr>
    </w:p>
    <w:p w14:paraId="780B45DB" w14:textId="77777777" w:rsidR="00783F19" w:rsidRDefault="00783F19" w:rsidP="00C244CE">
      <w:pPr>
        <w:rPr>
          <w:rFonts w:asciiTheme="majorHAnsi" w:hAnsiTheme="majorHAnsi" w:cs="Garamond"/>
          <w:sz w:val="22"/>
          <w:szCs w:val="22"/>
        </w:rPr>
      </w:pPr>
    </w:p>
    <w:p w14:paraId="6383E947" w14:textId="77777777" w:rsidR="00783F19" w:rsidRDefault="00783F19" w:rsidP="00C244CE">
      <w:pPr>
        <w:rPr>
          <w:rFonts w:asciiTheme="majorHAnsi" w:hAnsiTheme="majorHAnsi" w:cs="Garamond"/>
          <w:sz w:val="22"/>
          <w:szCs w:val="22"/>
        </w:rPr>
      </w:pPr>
    </w:p>
    <w:p w14:paraId="56993969" w14:textId="77777777" w:rsidR="00783F19" w:rsidRDefault="00783F19" w:rsidP="00C244CE">
      <w:pPr>
        <w:rPr>
          <w:rFonts w:asciiTheme="majorHAnsi" w:hAnsiTheme="majorHAnsi" w:cs="Garamond"/>
          <w:sz w:val="22"/>
          <w:szCs w:val="22"/>
        </w:rPr>
      </w:pPr>
    </w:p>
    <w:p w14:paraId="4F3C4B35" w14:textId="77777777" w:rsidR="00783F19" w:rsidRDefault="00783F19" w:rsidP="00C244CE">
      <w:pPr>
        <w:rPr>
          <w:rFonts w:asciiTheme="majorHAnsi" w:hAnsiTheme="majorHAnsi" w:cs="Garamond"/>
          <w:sz w:val="22"/>
          <w:szCs w:val="22"/>
        </w:rPr>
      </w:pPr>
    </w:p>
    <w:p w14:paraId="571E16D4" w14:textId="77777777" w:rsidR="00783F19" w:rsidRDefault="00783F19" w:rsidP="00C244CE">
      <w:pPr>
        <w:rPr>
          <w:rFonts w:asciiTheme="majorHAnsi" w:hAnsiTheme="majorHAnsi" w:cs="Garamond"/>
          <w:sz w:val="22"/>
          <w:szCs w:val="22"/>
        </w:rPr>
      </w:pPr>
    </w:p>
    <w:p w14:paraId="385EB668" w14:textId="77777777" w:rsidR="00783F19" w:rsidRDefault="00783F19" w:rsidP="00C244CE">
      <w:pPr>
        <w:rPr>
          <w:rFonts w:asciiTheme="majorHAnsi" w:hAnsiTheme="majorHAnsi" w:cs="Garamond"/>
          <w:sz w:val="22"/>
          <w:szCs w:val="22"/>
        </w:rPr>
      </w:pPr>
    </w:p>
    <w:p w14:paraId="24888322" w14:textId="77777777" w:rsidR="00783F19" w:rsidRDefault="00783F19" w:rsidP="00C244CE">
      <w:pPr>
        <w:rPr>
          <w:rFonts w:asciiTheme="majorHAnsi" w:hAnsiTheme="majorHAnsi" w:cs="Garamond"/>
          <w:sz w:val="22"/>
          <w:szCs w:val="22"/>
        </w:rPr>
      </w:pPr>
    </w:p>
    <w:p w14:paraId="241B708B" w14:textId="77777777" w:rsidR="00783F19" w:rsidRDefault="00783F19" w:rsidP="00C244CE">
      <w:pPr>
        <w:rPr>
          <w:rFonts w:asciiTheme="majorHAnsi" w:hAnsiTheme="majorHAnsi" w:cs="Garamond"/>
          <w:sz w:val="22"/>
          <w:szCs w:val="22"/>
        </w:rPr>
      </w:pPr>
    </w:p>
    <w:p w14:paraId="4BB93905" w14:textId="77777777" w:rsidR="00783F19" w:rsidRDefault="00783F19" w:rsidP="00C244CE">
      <w:pPr>
        <w:rPr>
          <w:rFonts w:asciiTheme="majorHAnsi" w:hAnsiTheme="majorHAnsi" w:cs="Garamond"/>
          <w:sz w:val="22"/>
          <w:szCs w:val="22"/>
        </w:rPr>
      </w:pPr>
    </w:p>
    <w:p w14:paraId="1BCD5B52" w14:textId="77777777" w:rsidR="00783F19" w:rsidRDefault="00783F19" w:rsidP="00C244CE">
      <w:pPr>
        <w:rPr>
          <w:rFonts w:asciiTheme="majorHAnsi" w:hAnsiTheme="majorHAnsi" w:cs="Garamond"/>
          <w:sz w:val="22"/>
          <w:szCs w:val="22"/>
        </w:rPr>
      </w:pPr>
    </w:p>
    <w:p w14:paraId="30351ED9" w14:textId="77777777" w:rsidR="00783F19" w:rsidRDefault="00783F19" w:rsidP="00C244CE">
      <w:pPr>
        <w:rPr>
          <w:rFonts w:asciiTheme="majorHAnsi" w:hAnsiTheme="majorHAnsi" w:cs="Garamond"/>
          <w:sz w:val="22"/>
          <w:szCs w:val="22"/>
        </w:rPr>
      </w:pPr>
    </w:p>
    <w:p w14:paraId="00ED3E4E" w14:textId="77777777" w:rsidR="00783F19" w:rsidRDefault="00783F19" w:rsidP="00C244CE">
      <w:pPr>
        <w:rPr>
          <w:rFonts w:asciiTheme="majorHAnsi" w:hAnsiTheme="majorHAnsi" w:cs="Garamond"/>
          <w:sz w:val="22"/>
          <w:szCs w:val="22"/>
        </w:rPr>
      </w:pPr>
    </w:p>
    <w:p w14:paraId="287BF727" w14:textId="77777777" w:rsidR="00783F19" w:rsidRDefault="00783F19" w:rsidP="00C244CE">
      <w:pPr>
        <w:rPr>
          <w:rFonts w:asciiTheme="majorHAnsi" w:hAnsiTheme="majorHAnsi" w:cs="Garamond"/>
          <w:sz w:val="22"/>
          <w:szCs w:val="22"/>
        </w:rPr>
      </w:pPr>
    </w:p>
    <w:p w14:paraId="36C54B37" w14:textId="77777777" w:rsidR="00783F19" w:rsidRDefault="00783F19" w:rsidP="00C244CE">
      <w:pPr>
        <w:rPr>
          <w:rFonts w:asciiTheme="majorHAnsi" w:hAnsiTheme="majorHAnsi" w:cs="Garamond"/>
          <w:sz w:val="22"/>
          <w:szCs w:val="22"/>
        </w:rPr>
      </w:pPr>
    </w:p>
    <w:p w14:paraId="65A08F57" w14:textId="77777777" w:rsidR="00783F19" w:rsidRDefault="00783F19" w:rsidP="00783F19">
      <w:pPr>
        <w:autoSpaceDE w:val="0"/>
        <w:autoSpaceDN w:val="0"/>
        <w:adjustRightInd w:val="0"/>
        <w:rPr>
          <w:rFonts w:ascii="Verdana" w:hAnsi="Verdana" w:cs="Verdana"/>
          <w:sz w:val="28"/>
          <w:szCs w:val="28"/>
        </w:rPr>
      </w:pPr>
      <w:r>
        <w:rPr>
          <w:rFonts w:ascii="Verdana" w:hAnsi="Verdana" w:cs="Verdana"/>
          <w:sz w:val="28"/>
          <w:szCs w:val="28"/>
        </w:rPr>
        <w:t>Student Directions for Academic Controversy</w:t>
      </w:r>
    </w:p>
    <w:p w14:paraId="5BA7FBFB" w14:textId="77777777" w:rsidR="00783F19" w:rsidRDefault="00783F19" w:rsidP="00783F19">
      <w:pPr>
        <w:autoSpaceDE w:val="0"/>
        <w:autoSpaceDN w:val="0"/>
        <w:adjustRightInd w:val="0"/>
        <w:rPr>
          <w:rFonts w:ascii="Verdana" w:hAnsi="Verdana" w:cs="Verdana"/>
          <w:sz w:val="28"/>
          <w:szCs w:val="28"/>
        </w:rPr>
      </w:pPr>
    </w:p>
    <w:p w14:paraId="567AC44B" w14:textId="77777777" w:rsidR="00783F19" w:rsidRDefault="00783F19" w:rsidP="00783F19">
      <w:pPr>
        <w:autoSpaceDE w:val="0"/>
        <w:autoSpaceDN w:val="0"/>
        <w:adjustRightInd w:val="0"/>
        <w:rPr>
          <w:rFonts w:ascii="Verdana" w:hAnsi="Verdana" w:cs="Verdana"/>
          <w:sz w:val="28"/>
          <w:szCs w:val="28"/>
        </w:rPr>
      </w:pPr>
      <w:r>
        <w:rPr>
          <w:rFonts w:ascii="Verdana" w:hAnsi="Verdana" w:cs="Verdana"/>
          <w:sz w:val="28"/>
          <w:szCs w:val="28"/>
        </w:rPr>
        <w:t>What is the issue</w:t>
      </w:r>
      <w:proofErr w:type="gramStart"/>
      <w:r>
        <w:rPr>
          <w:rFonts w:ascii="Verdana" w:hAnsi="Verdana" w:cs="Verdana"/>
          <w:sz w:val="28"/>
          <w:szCs w:val="28"/>
        </w:rPr>
        <w:t>?_</w:t>
      </w:r>
      <w:proofErr w:type="gramEnd"/>
      <w:r>
        <w:rPr>
          <w:rFonts w:ascii="Verdana" w:hAnsi="Verdana" w:cs="Verdana"/>
          <w:sz w:val="28"/>
          <w:szCs w:val="28"/>
        </w:rPr>
        <w:t>_____________________________________</w:t>
      </w:r>
    </w:p>
    <w:p w14:paraId="3EC9519B" w14:textId="77777777" w:rsidR="00783F19" w:rsidRDefault="00783F19" w:rsidP="00783F19">
      <w:pPr>
        <w:autoSpaceDE w:val="0"/>
        <w:autoSpaceDN w:val="0"/>
        <w:adjustRightInd w:val="0"/>
        <w:rPr>
          <w:rFonts w:ascii="Verdana" w:hAnsi="Verdana" w:cs="Verdana"/>
          <w:sz w:val="28"/>
          <w:szCs w:val="28"/>
        </w:rPr>
      </w:pPr>
    </w:p>
    <w:p w14:paraId="4C4C716A" w14:textId="77777777" w:rsidR="00783F19" w:rsidRDefault="00783F19" w:rsidP="00783F19">
      <w:pPr>
        <w:autoSpaceDE w:val="0"/>
        <w:autoSpaceDN w:val="0"/>
        <w:adjustRightInd w:val="0"/>
        <w:rPr>
          <w:rFonts w:ascii="Verdana" w:hAnsi="Verdana" w:cs="Verdana"/>
          <w:sz w:val="28"/>
          <w:szCs w:val="28"/>
        </w:rPr>
      </w:pPr>
      <w:r>
        <w:rPr>
          <w:rFonts w:ascii="Verdana" w:hAnsi="Verdana" w:cs="Verdana"/>
          <w:sz w:val="28"/>
          <w:szCs w:val="28"/>
        </w:rPr>
        <w:t>____________________________________________________</w:t>
      </w:r>
    </w:p>
    <w:p w14:paraId="2BA7BBA3" w14:textId="77777777" w:rsidR="00783F19" w:rsidRDefault="00783F19" w:rsidP="00783F19">
      <w:pPr>
        <w:autoSpaceDE w:val="0"/>
        <w:autoSpaceDN w:val="0"/>
        <w:adjustRightInd w:val="0"/>
        <w:rPr>
          <w:rFonts w:ascii="Verdana" w:hAnsi="Verdana" w:cs="Verdana"/>
          <w:sz w:val="28"/>
          <w:szCs w:val="28"/>
        </w:rPr>
      </w:pPr>
    </w:p>
    <w:p w14:paraId="5CD624AB" w14:textId="77777777" w:rsidR="00783F19" w:rsidRDefault="00783F19" w:rsidP="00783F19">
      <w:pPr>
        <w:autoSpaceDE w:val="0"/>
        <w:autoSpaceDN w:val="0"/>
        <w:adjustRightInd w:val="0"/>
        <w:rPr>
          <w:rFonts w:ascii="Verdana" w:hAnsi="Verdana" w:cs="Verdana"/>
          <w:sz w:val="28"/>
          <w:szCs w:val="28"/>
        </w:rPr>
      </w:pPr>
      <w:r>
        <w:rPr>
          <w:rFonts w:ascii="Verdana" w:hAnsi="Verdana" w:cs="Verdana"/>
          <w:sz w:val="28"/>
          <w:szCs w:val="28"/>
        </w:rPr>
        <w:t>____________________________________________________</w:t>
      </w:r>
    </w:p>
    <w:p w14:paraId="1E49A6C4" w14:textId="77777777" w:rsidR="00783F19" w:rsidRDefault="00783F19" w:rsidP="00783F19">
      <w:pPr>
        <w:autoSpaceDE w:val="0"/>
        <w:autoSpaceDN w:val="0"/>
        <w:adjustRightInd w:val="0"/>
        <w:rPr>
          <w:rFonts w:ascii="Verdana" w:hAnsi="Verdana" w:cs="Verdana"/>
          <w:sz w:val="28"/>
          <w:szCs w:val="28"/>
        </w:rPr>
      </w:pPr>
    </w:p>
    <w:p w14:paraId="0A8F5D3C" w14:textId="77777777" w:rsidR="00783F19" w:rsidRDefault="00783F19" w:rsidP="00783F19">
      <w:pPr>
        <w:autoSpaceDE w:val="0"/>
        <w:autoSpaceDN w:val="0"/>
        <w:adjustRightInd w:val="0"/>
        <w:rPr>
          <w:rFonts w:ascii="Verdana" w:hAnsi="Verdana" w:cs="Verdana"/>
          <w:sz w:val="28"/>
          <w:szCs w:val="28"/>
        </w:rPr>
      </w:pPr>
    </w:p>
    <w:tbl>
      <w:tblPr>
        <w:tblStyle w:val="TableGrid"/>
        <w:tblW w:w="0" w:type="auto"/>
        <w:tblLook w:val="04A0" w:firstRow="1" w:lastRow="0" w:firstColumn="1" w:lastColumn="0" w:noHBand="0" w:noVBand="1"/>
      </w:tblPr>
      <w:tblGrid>
        <w:gridCol w:w="4788"/>
        <w:gridCol w:w="4788"/>
      </w:tblGrid>
      <w:tr w:rsidR="00783F19" w14:paraId="4E35A5AC" w14:textId="77777777" w:rsidTr="006B04ED">
        <w:tc>
          <w:tcPr>
            <w:tcW w:w="4788" w:type="dxa"/>
          </w:tcPr>
          <w:p w14:paraId="38F88AD5" w14:textId="77777777" w:rsidR="00783F19" w:rsidRDefault="00783F19" w:rsidP="006B04ED">
            <w:pPr>
              <w:autoSpaceDE w:val="0"/>
              <w:autoSpaceDN w:val="0"/>
              <w:adjustRightInd w:val="0"/>
              <w:rPr>
                <w:rFonts w:ascii="Verdana" w:hAnsi="Verdana" w:cs="Verdana"/>
                <w:sz w:val="28"/>
                <w:szCs w:val="28"/>
              </w:rPr>
            </w:pPr>
            <w:r>
              <w:rPr>
                <w:rFonts w:ascii="Verdana" w:hAnsi="Verdana" w:cs="Verdana"/>
                <w:sz w:val="28"/>
                <w:szCs w:val="28"/>
              </w:rPr>
              <w:t>Position A</w:t>
            </w:r>
          </w:p>
        </w:tc>
        <w:tc>
          <w:tcPr>
            <w:tcW w:w="4788" w:type="dxa"/>
          </w:tcPr>
          <w:p w14:paraId="31F2E486" w14:textId="77777777" w:rsidR="00783F19" w:rsidRDefault="00783F19" w:rsidP="006B04ED">
            <w:pPr>
              <w:autoSpaceDE w:val="0"/>
              <w:autoSpaceDN w:val="0"/>
              <w:adjustRightInd w:val="0"/>
              <w:rPr>
                <w:rFonts w:ascii="Verdana" w:hAnsi="Verdana" w:cs="Verdana"/>
                <w:sz w:val="28"/>
                <w:szCs w:val="28"/>
              </w:rPr>
            </w:pPr>
            <w:r>
              <w:rPr>
                <w:rFonts w:ascii="Verdana" w:hAnsi="Verdana" w:cs="Verdana"/>
                <w:sz w:val="28"/>
                <w:szCs w:val="28"/>
              </w:rPr>
              <w:t>Position B</w:t>
            </w:r>
          </w:p>
        </w:tc>
      </w:tr>
      <w:tr w:rsidR="00783F19" w14:paraId="17CC0123" w14:textId="77777777" w:rsidTr="006B04ED">
        <w:tc>
          <w:tcPr>
            <w:tcW w:w="4788" w:type="dxa"/>
          </w:tcPr>
          <w:p w14:paraId="7B218BC7" w14:textId="77777777" w:rsidR="00783F19" w:rsidRDefault="00783F19" w:rsidP="006B04ED">
            <w:pPr>
              <w:autoSpaceDE w:val="0"/>
              <w:autoSpaceDN w:val="0"/>
              <w:adjustRightInd w:val="0"/>
              <w:rPr>
                <w:rFonts w:ascii="Verdana" w:hAnsi="Verdana" w:cs="Verdana"/>
                <w:sz w:val="28"/>
                <w:szCs w:val="28"/>
              </w:rPr>
            </w:pPr>
          </w:p>
          <w:p w14:paraId="50FC3865" w14:textId="77777777" w:rsidR="00783F19" w:rsidRDefault="00783F19" w:rsidP="006B04ED">
            <w:pPr>
              <w:autoSpaceDE w:val="0"/>
              <w:autoSpaceDN w:val="0"/>
              <w:adjustRightInd w:val="0"/>
              <w:rPr>
                <w:rFonts w:ascii="Verdana" w:hAnsi="Verdana" w:cs="Verdana"/>
                <w:sz w:val="28"/>
                <w:szCs w:val="28"/>
              </w:rPr>
            </w:pPr>
          </w:p>
          <w:p w14:paraId="770C5221" w14:textId="77777777" w:rsidR="00783F19" w:rsidRDefault="00783F19" w:rsidP="006B04ED">
            <w:pPr>
              <w:autoSpaceDE w:val="0"/>
              <w:autoSpaceDN w:val="0"/>
              <w:adjustRightInd w:val="0"/>
              <w:rPr>
                <w:rFonts w:ascii="Verdana" w:hAnsi="Verdana" w:cs="Verdana"/>
                <w:sz w:val="28"/>
                <w:szCs w:val="28"/>
              </w:rPr>
            </w:pPr>
          </w:p>
          <w:p w14:paraId="2EB7BB38" w14:textId="77777777" w:rsidR="00783F19" w:rsidRDefault="00783F19" w:rsidP="006B04ED">
            <w:pPr>
              <w:autoSpaceDE w:val="0"/>
              <w:autoSpaceDN w:val="0"/>
              <w:adjustRightInd w:val="0"/>
              <w:rPr>
                <w:rFonts w:ascii="Verdana" w:hAnsi="Verdana" w:cs="Verdana"/>
                <w:sz w:val="28"/>
                <w:szCs w:val="28"/>
              </w:rPr>
            </w:pPr>
          </w:p>
          <w:p w14:paraId="5996174D" w14:textId="77777777" w:rsidR="00783F19" w:rsidRDefault="00783F19" w:rsidP="006B04ED">
            <w:pPr>
              <w:autoSpaceDE w:val="0"/>
              <w:autoSpaceDN w:val="0"/>
              <w:adjustRightInd w:val="0"/>
              <w:rPr>
                <w:rFonts w:ascii="Verdana" w:hAnsi="Verdana" w:cs="Verdana"/>
                <w:sz w:val="28"/>
                <w:szCs w:val="28"/>
              </w:rPr>
            </w:pPr>
          </w:p>
          <w:p w14:paraId="6E08DB82" w14:textId="77777777" w:rsidR="00783F19" w:rsidRDefault="00783F19" w:rsidP="006B04ED">
            <w:pPr>
              <w:autoSpaceDE w:val="0"/>
              <w:autoSpaceDN w:val="0"/>
              <w:adjustRightInd w:val="0"/>
              <w:rPr>
                <w:rFonts w:ascii="Verdana" w:hAnsi="Verdana" w:cs="Verdana"/>
                <w:sz w:val="28"/>
                <w:szCs w:val="28"/>
              </w:rPr>
            </w:pPr>
          </w:p>
          <w:p w14:paraId="64D9F1B3" w14:textId="77777777" w:rsidR="00783F19" w:rsidRDefault="00783F19" w:rsidP="006B04ED">
            <w:pPr>
              <w:autoSpaceDE w:val="0"/>
              <w:autoSpaceDN w:val="0"/>
              <w:adjustRightInd w:val="0"/>
              <w:rPr>
                <w:rFonts w:ascii="Verdana" w:hAnsi="Verdana" w:cs="Verdana"/>
                <w:sz w:val="28"/>
                <w:szCs w:val="28"/>
              </w:rPr>
            </w:pPr>
          </w:p>
          <w:p w14:paraId="181A5A63" w14:textId="77777777" w:rsidR="00783F19" w:rsidRDefault="00783F19" w:rsidP="006B04ED">
            <w:pPr>
              <w:autoSpaceDE w:val="0"/>
              <w:autoSpaceDN w:val="0"/>
              <w:adjustRightInd w:val="0"/>
              <w:rPr>
                <w:rFonts w:ascii="Verdana" w:hAnsi="Verdana" w:cs="Verdana"/>
                <w:sz w:val="28"/>
                <w:szCs w:val="28"/>
              </w:rPr>
            </w:pPr>
          </w:p>
          <w:p w14:paraId="460A5331" w14:textId="77777777" w:rsidR="00783F19" w:rsidRDefault="00783F19" w:rsidP="006B04ED">
            <w:pPr>
              <w:autoSpaceDE w:val="0"/>
              <w:autoSpaceDN w:val="0"/>
              <w:adjustRightInd w:val="0"/>
              <w:rPr>
                <w:rFonts w:ascii="Verdana" w:hAnsi="Verdana" w:cs="Verdana"/>
                <w:sz w:val="28"/>
                <w:szCs w:val="28"/>
              </w:rPr>
            </w:pPr>
          </w:p>
          <w:p w14:paraId="152666BB" w14:textId="77777777" w:rsidR="00783F19" w:rsidRDefault="00783F19" w:rsidP="006B04ED">
            <w:pPr>
              <w:autoSpaceDE w:val="0"/>
              <w:autoSpaceDN w:val="0"/>
              <w:adjustRightInd w:val="0"/>
              <w:rPr>
                <w:rFonts w:ascii="Verdana" w:hAnsi="Verdana" w:cs="Verdana"/>
                <w:sz w:val="28"/>
                <w:szCs w:val="28"/>
              </w:rPr>
            </w:pPr>
          </w:p>
          <w:p w14:paraId="7D3FC4EF" w14:textId="77777777" w:rsidR="00783F19" w:rsidRDefault="00783F19" w:rsidP="006B04ED">
            <w:pPr>
              <w:autoSpaceDE w:val="0"/>
              <w:autoSpaceDN w:val="0"/>
              <w:adjustRightInd w:val="0"/>
              <w:rPr>
                <w:rFonts w:ascii="Verdana" w:hAnsi="Verdana" w:cs="Verdana"/>
                <w:sz w:val="28"/>
                <w:szCs w:val="28"/>
              </w:rPr>
            </w:pPr>
          </w:p>
        </w:tc>
        <w:tc>
          <w:tcPr>
            <w:tcW w:w="4788" w:type="dxa"/>
          </w:tcPr>
          <w:p w14:paraId="1272FD16" w14:textId="77777777" w:rsidR="00783F19" w:rsidRDefault="00783F19" w:rsidP="006B04ED">
            <w:pPr>
              <w:autoSpaceDE w:val="0"/>
              <w:autoSpaceDN w:val="0"/>
              <w:adjustRightInd w:val="0"/>
              <w:rPr>
                <w:rFonts w:ascii="Verdana" w:hAnsi="Verdana" w:cs="Verdana"/>
                <w:sz w:val="28"/>
                <w:szCs w:val="28"/>
              </w:rPr>
            </w:pPr>
          </w:p>
          <w:p w14:paraId="6063FCFF" w14:textId="77777777" w:rsidR="00783F19" w:rsidRDefault="00783F19" w:rsidP="006B04ED">
            <w:pPr>
              <w:autoSpaceDE w:val="0"/>
              <w:autoSpaceDN w:val="0"/>
              <w:adjustRightInd w:val="0"/>
              <w:rPr>
                <w:rFonts w:ascii="Verdana" w:hAnsi="Verdana" w:cs="Verdana"/>
                <w:sz w:val="28"/>
                <w:szCs w:val="28"/>
              </w:rPr>
            </w:pPr>
          </w:p>
          <w:p w14:paraId="76EDB1D4" w14:textId="77777777" w:rsidR="00783F19" w:rsidRDefault="00783F19" w:rsidP="006B04ED">
            <w:pPr>
              <w:autoSpaceDE w:val="0"/>
              <w:autoSpaceDN w:val="0"/>
              <w:adjustRightInd w:val="0"/>
              <w:rPr>
                <w:rFonts w:ascii="Verdana" w:hAnsi="Verdana" w:cs="Verdana"/>
                <w:sz w:val="28"/>
                <w:szCs w:val="28"/>
              </w:rPr>
            </w:pPr>
          </w:p>
        </w:tc>
      </w:tr>
    </w:tbl>
    <w:p w14:paraId="08545D95" w14:textId="77777777" w:rsidR="00783F19" w:rsidRDefault="00783F19" w:rsidP="00783F19">
      <w:pPr>
        <w:autoSpaceDE w:val="0"/>
        <w:autoSpaceDN w:val="0"/>
        <w:adjustRightInd w:val="0"/>
        <w:rPr>
          <w:rFonts w:ascii="Verdana" w:hAnsi="Verdana" w:cs="Verdana"/>
          <w:sz w:val="28"/>
          <w:szCs w:val="28"/>
        </w:rPr>
      </w:pPr>
    </w:p>
    <w:p w14:paraId="2796C3A5" w14:textId="77777777" w:rsidR="00783F19" w:rsidRDefault="00783F19" w:rsidP="00783F19">
      <w:pPr>
        <w:autoSpaceDE w:val="0"/>
        <w:autoSpaceDN w:val="0"/>
        <w:adjustRightInd w:val="0"/>
        <w:rPr>
          <w:rFonts w:ascii="Verdana" w:hAnsi="Verdana" w:cs="Verdana"/>
          <w:sz w:val="28"/>
          <w:szCs w:val="28"/>
        </w:rPr>
      </w:pPr>
    </w:p>
    <w:p w14:paraId="5DDC525A" w14:textId="77777777" w:rsidR="00783F19" w:rsidRDefault="00783F19" w:rsidP="00783F19">
      <w:pPr>
        <w:autoSpaceDE w:val="0"/>
        <w:autoSpaceDN w:val="0"/>
        <w:adjustRightInd w:val="0"/>
        <w:rPr>
          <w:rFonts w:ascii="Verdana" w:hAnsi="Verdana" w:cs="Verdana"/>
          <w:sz w:val="28"/>
          <w:szCs w:val="28"/>
        </w:rPr>
      </w:pPr>
      <w:r>
        <w:rPr>
          <w:rFonts w:ascii="Verdana" w:hAnsi="Verdana" w:cs="Verdana"/>
          <w:sz w:val="28"/>
          <w:szCs w:val="28"/>
        </w:rPr>
        <w:t>I. Partners Prepare</w:t>
      </w:r>
    </w:p>
    <w:p w14:paraId="6850367C" w14:textId="77777777" w:rsidR="00783F19" w:rsidRDefault="00783F19" w:rsidP="00783F19">
      <w:pPr>
        <w:autoSpaceDE w:val="0"/>
        <w:autoSpaceDN w:val="0"/>
        <w:adjustRightInd w:val="0"/>
        <w:rPr>
          <w:rFonts w:ascii="Verdana" w:hAnsi="Verdana" w:cs="Verdana"/>
          <w:sz w:val="28"/>
          <w:szCs w:val="28"/>
        </w:rPr>
      </w:pPr>
    </w:p>
    <w:p w14:paraId="6847338C" w14:textId="77777777" w:rsidR="00783F19" w:rsidRDefault="00783F19" w:rsidP="00783F19">
      <w:pPr>
        <w:autoSpaceDE w:val="0"/>
        <w:autoSpaceDN w:val="0"/>
        <w:adjustRightInd w:val="0"/>
        <w:rPr>
          <w:rFonts w:ascii="Verdana" w:hAnsi="Verdana" w:cs="Verdana"/>
          <w:sz w:val="28"/>
          <w:szCs w:val="28"/>
        </w:rPr>
      </w:pPr>
      <w:r>
        <w:rPr>
          <w:rFonts w:ascii="Verdana" w:hAnsi="Verdana" w:cs="Verdana"/>
          <w:sz w:val="24"/>
          <w:szCs w:val="24"/>
        </w:rPr>
        <w:t xml:space="preserve">a. Read or </w:t>
      </w:r>
      <w:proofErr w:type="gramStart"/>
      <w:r>
        <w:rPr>
          <w:rFonts w:ascii="Verdana" w:hAnsi="Verdana" w:cs="Verdana"/>
          <w:sz w:val="24"/>
          <w:szCs w:val="24"/>
        </w:rPr>
        <w:t>watch</w:t>
      </w:r>
      <w:proofErr w:type="gramEnd"/>
      <w:r>
        <w:rPr>
          <w:rFonts w:ascii="Verdana" w:hAnsi="Verdana" w:cs="Verdana"/>
          <w:sz w:val="24"/>
          <w:szCs w:val="24"/>
        </w:rPr>
        <w:t xml:space="preserve"> your materials and find evidence to support your side of the argument.  Write this in the chart that you have been provided with.</w:t>
      </w:r>
    </w:p>
    <w:p w14:paraId="0E916F68" w14:textId="77777777" w:rsidR="00783F19" w:rsidRDefault="00783F19" w:rsidP="00783F19">
      <w:pPr>
        <w:autoSpaceDE w:val="0"/>
        <w:autoSpaceDN w:val="0"/>
        <w:adjustRightInd w:val="0"/>
        <w:rPr>
          <w:rFonts w:ascii="Verdana" w:hAnsi="Verdana" w:cs="Verdana"/>
          <w:sz w:val="24"/>
          <w:szCs w:val="24"/>
        </w:rPr>
      </w:pPr>
    </w:p>
    <w:p w14:paraId="7C6BB1AF" w14:textId="77777777" w:rsidR="00783F19" w:rsidRDefault="00783F19" w:rsidP="00783F19">
      <w:pPr>
        <w:autoSpaceDE w:val="0"/>
        <w:autoSpaceDN w:val="0"/>
        <w:adjustRightInd w:val="0"/>
        <w:rPr>
          <w:rFonts w:ascii="Verdana" w:hAnsi="Verdana" w:cs="Verdana"/>
          <w:sz w:val="28"/>
          <w:szCs w:val="28"/>
        </w:rPr>
      </w:pPr>
    </w:p>
    <w:p w14:paraId="4A8C7CA9" w14:textId="77777777" w:rsidR="00783F19" w:rsidRDefault="00783F19" w:rsidP="00783F19">
      <w:pPr>
        <w:autoSpaceDE w:val="0"/>
        <w:autoSpaceDN w:val="0"/>
        <w:adjustRightInd w:val="0"/>
        <w:rPr>
          <w:rFonts w:ascii="Verdana" w:hAnsi="Verdana" w:cs="Verdana"/>
          <w:sz w:val="28"/>
          <w:szCs w:val="28"/>
        </w:rPr>
      </w:pPr>
      <w:r>
        <w:rPr>
          <w:rFonts w:ascii="Verdana" w:hAnsi="Verdana" w:cs="Verdana"/>
          <w:sz w:val="28"/>
          <w:szCs w:val="28"/>
        </w:rPr>
        <w:t>II. Position Presentation</w:t>
      </w:r>
    </w:p>
    <w:p w14:paraId="0A97436D" w14:textId="77777777" w:rsidR="00783F19" w:rsidRDefault="00783F19" w:rsidP="00783F19">
      <w:pPr>
        <w:autoSpaceDE w:val="0"/>
        <w:autoSpaceDN w:val="0"/>
        <w:adjustRightInd w:val="0"/>
        <w:rPr>
          <w:rFonts w:ascii="Verdana" w:hAnsi="Verdana" w:cs="Verdana"/>
          <w:sz w:val="28"/>
          <w:szCs w:val="28"/>
        </w:rPr>
      </w:pPr>
    </w:p>
    <w:p w14:paraId="680272E1" w14:textId="77777777" w:rsidR="00783F19" w:rsidRDefault="00783F19" w:rsidP="00783F19">
      <w:pPr>
        <w:autoSpaceDE w:val="0"/>
        <w:autoSpaceDN w:val="0"/>
        <w:adjustRightInd w:val="0"/>
        <w:spacing w:line="480" w:lineRule="auto"/>
        <w:rPr>
          <w:rFonts w:ascii="Verdana" w:hAnsi="Verdana" w:cs="Verdana"/>
          <w:sz w:val="24"/>
          <w:szCs w:val="24"/>
        </w:rPr>
      </w:pPr>
      <w:r>
        <w:rPr>
          <w:rFonts w:ascii="Verdana" w:hAnsi="Verdana" w:cs="Verdana"/>
          <w:sz w:val="24"/>
          <w:szCs w:val="24"/>
        </w:rPr>
        <w:t>a. Side A presents their position using supporting evidence from the texts.</w:t>
      </w:r>
    </w:p>
    <w:p w14:paraId="40FE0A1D" w14:textId="77777777" w:rsidR="00783F19" w:rsidRDefault="00783F19" w:rsidP="00783F19">
      <w:pPr>
        <w:autoSpaceDE w:val="0"/>
        <w:autoSpaceDN w:val="0"/>
        <w:adjustRightInd w:val="0"/>
        <w:spacing w:line="480" w:lineRule="auto"/>
        <w:rPr>
          <w:rFonts w:ascii="Verdana" w:hAnsi="Verdana" w:cs="Verdana"/>
          <w:sz w:val="24"/>
          <w:szCs w:val="24"/>
        </w:rPr>
      </w:pPr>
      <w:r>
        <w:rPr>
          <w:rFonts w:ascii="Verdana" w:hAnsi="Verdana" w:cs="Verdana"/>
          <w:sz w:val="24"/>
          <w:szCs w:val="24"/>
        </w:rPr>
        <w:t>b. Side B restates to Side A’s satisfaction.</w:t>
      </w:r>
    </w:p>
    <w:p w14:paraId="6CD6D559" w14:textId="77777777" w:rsidR="00783F19" w:rsidRDefault="00783F19" w:rsidP="00783F19">
      <w:pPr>
        <w:autoSpaceDE w:val="0"/>
        <w:autoSpaceDN w:val="0"/>
        <w:adjustRightInd w:val="0"/>
        <w:spacing w:line="480" w:lineRule="auto"/>
        <w:rPr>
          <w:rFonts w:ascii="Verdana" w:hAnsi="Verdana" w:cs="Verdana"/>
          <w:sz w:val="24"/>
          <w:szCs w:val="24"/>
        </w:rPr>
      </w:pPr>
      <w:r>
        <w:rPr>
          <w:rFonts w:ascii="Verdana" w:hAnsi="Verdana" w:cs="Verdana"/>
          <w:sz w:val="24"/>
          <w:szCs w:val="24"/>
        </w:rPr>
        <w:t>c. Side B presents their position using supporting evidence from the texts.</w:t>
      </w:r>
    </w:p>
    <w:p w14:paraId="08C396DF" w14:textId="77777777" w:rsidR="00783F19" w:rsidRDefault="00783F19" w:rsidP="00783F19">
      <w:pPr>
        <w:spacing w:line="480" w:lineRule="auto"/>
        <w:rPr>
          <w:rFonts w:ascii="Verdana" w:hAnsi="Verdana" w:cs="Verdana"/>
          <w:sz w:val="24"/>
          <w:szCs w:val="24"/>
        </w:rPr>
      </w:pPr>
      <w:r>
        <w:rPr>
          <w:rFonts w:ascii="Verdana" w:hAnsi="Verdana" w:cs="Verdana"/>
          <w:sz w:val="24"/>
          <w:szCs w:val="24"/>
        </w:rPr>
        <w:t xml:space="preserve">d. Side </w:t>
      </w:r>
      <w:proofErr w:type="gramStart"/>
      <w:r>
        <w:rPr>
          <w:rFonts w:ascii="Verdana" w:hAnsi="Verdana" w:cs="Verdana"/>
          <w:sz w:val="24"/>
          <w:szCs w:val="24"/>
        </w:rPr>
        <w:t>A</w:t>
      </w:r>
      <w:proofErr w:type="gramEnd"/>
      <w:r>
        <w:rPr>
          <w:rFonts w:ascii="Verdana" w:hAnsi="Verdana" w:cs="Verdana"/>
          <w:sz w:val="24"/>
          <w:szCs w:val="24"/>
        </w:rPr>
        <w:t xml:space="preserve"> restates to Side B’s satisfaction.</w:t>
      </w:r>
    </w:p>
    <w:p w14:paraId="527F8CE7" w14:textId="77777777" w:rsidR="00783F19" w:rsidRDefault="00783F19" w:rsidP="00783F19">
      <w:pPr>
        <w:spacing w:line="480" w:lineRule="auto"/>
        <w:rPr>
          <w:rFonts w:ascii="Verdana" w:hAnsi="Verdana" w:cs="Verdana"/>
          <w:sz w:val="24"/>
          <w:szCs w:val="24"/>
        </w:rPr>
      </w:pPr>
      <w:r>
        <w:rPr>
          <w:rFonts w:ascii="Verdana" w:hAnsi="Verdana" w:cs="Verdana"/>
          <w:sz w:val="24"/>
          <w:szCs w:val="24"/>
        </w:rPr>
        <w:t>Students may want to use the following frames:</w:t>
      </w:r>
    </w:p>
    <w:p w14:paraId="024D53FC" w14:textId="77777777" w:rsidR="00783F19" w:rsidRPr="000E41F6" w:rsidRDefault="00783F19" w:rsidP="00783F19">
      <w:r w:rsidRPr="000E41F6">
        <w:t>This source is important because…</w:t>
      </w:r>
    </w:p>
    <w:p w14:paraId="6B9BAAC2" w14:textId="77777777" w:rsidR="00783F19" w:rsidRPr="000E41F6" w:rsidRDefault="00783F19" w:rsidP="00783F19">
      <w:r w:rsidRPr="000E41F6">
        <w:t xml:space="preserve">The value of this </w:t>
      </w:r>
      <w:r>
        <w:t>piece of evidence</w:t>
      </w:r>
      <w:r w:rsidRPr="000E41F6">
        <w:t xml:space="preserve"> is …</w:t>
      </w:r>
    </w:p>
    <w:p w14:paraId="4DF2C7DE" w14:textId="77777777" w:rsidR="00783F19" w:rsidRDefault="00783F19" w:rsidP="00783F19">
      <w:r w:rsidRPr="000E41F6">
        <w:t>The evidence of this source is convincing because…</w:t>
      </w:r>
    </w:p>
    <w:p w14:paraId="75EA7613" w14:textId="77777777" w:rsidR="00783F19" w:rsidRPr="00042EC3" w:rsidRDefault="00783F19" w:rsidP="00783F19"/>
    <w:p w14:paraId="3EC09C5B" w14:textId="77777777" w:rsidR="00783F19" w:rsidRDefault="00783F19" w:rsidP="00783F19">
      <w:pPr>
        <w:autoSpaceDE w:val="0"/>
        <w:autoSpaceDN w:val="0"/>
        <w:adjustRightInd w:val="0"/>
        <w:rPr>
          <w:rFonts w:ascii="Verdana" w:hAnsi="Verdana" w:cs="Verdana"/>
          <w:sz w:val="28"/>
          <w:szCs w:val="28"/>
        </w:rPr>
      </w:pPr>
      <w:r>
        <w:rPr>
          <w:rFonts w:ascii="Verdana" w:hAnsi="Verdana" w:cs="Verdana"/>
          <w:sz w:val="28"/>
          <w:szCs w:val="28"/>
        </w:rPr>
        <w:t>III. Consensus-Building</w:t>
      </w:r>
    </w:p>
    <w:p w14:paraId="7E3B26CC" w14:textId="77777777" w:rsidR="00783F19" w:rsidRDefault="00783F19" w:rsidP="00783F19">
      <w:pPr>
        <w:autoSpaceDE w:val="0"/>
        <w:autoSpaceDN w:val="0"/>
        <w:adjustRightInd w:val="0"/>
        <w:rPr>
          <w:rFonts w:ascii="Verdana" w:hAnsi="Verdana" w:cs="Verdana"/>
          <w:sz w:val="28"/>
          <w:szCs w:val="28"/>
        </w:rPr>
      </w:pPr>
    </w:p>
    <w:p w14:paraId="3E4C54D9" w14:textId="77777777" w:rsidR="00783F19" w:rsidRPr="008B02B7" w:rsidRDefault="00783F19" w:rsidP="00783F19">
      <w:pPr>
        <w:pStyle w:val="ListParagraph"/>
        <w:numPr>
          <w:ilvl w:val="0"/>
          <w:numId w:val="5"/>
        </w:numPr>
        <w:autoSpaceDE w:val="0"/>
        <w:autoSpaceDN w:val="0"/>
        <w:adjustRightInd w:val="0"/>
        <w:rPr>
          <w:rFonts w:ascii="Verdana" w:hAnsi="Verdana" w:cs="Verdana"/>
          <w:sz w:val="24"/>
          <w:szCs w:val="24"/>
        </w:rPr>
      </w:pPr>
      <w:r w:rsidRPr="008B02B7">
        <w:rPr>
          <w:rFonts w:ascii="Verdana" w:hAnsi="Verdana" w:cs="Verdana"/>
          <w:sz w:val="24"/>
          <w:szCs w:val="24"/>
        </w:rPr>
        <w:t xml:space="preserve">After each pair has presented their evidence, discuss which evidence is most convincing. What is convincing about the evidence? </w:t>
      </w:r>
      <w:r>
        <w:rPr>
          <w:rFonts w:ascii="Verdana" w:hAnsi="Verdana" w:cs="Verdana"/>
          <w:sz w:val="24"/>
          <w:szCs w:val="24"/>
        </w:rPr>
        <w:t>Write out a quotation and cite it.</w:t>
      </w:r>
    </w:p>
    <w:p w14:paraId="115FE2AD" w14:textId="77777777" w:rsidR="00783F19" w:rsidRDefault="00783F19" w:rsidP="00783F19">
      <w:pPr>
        <w:pStyle w:val="ListParagraph"/>
        <w:numPr>
          <w:ilvl w:val="0"/>
          <w:numId w:val="5"/>
        </w:numPr>
        <w:autoSpaceDE w:val="0"/>
        <w:autoSpaceDN w:val="0"/>
        <w:adjustRightInd w:val="0"/>
        <w:rPr>
          <w:rFonts w:ascii="Verdana" w:hAnsi="Verdana" w:cs="Verdana"/>
          <w:sz w:val="24"/>
          <w:szCs w:val="24"/>
        </w:rPr>
      </w:pPr>
      <w:r w:rsidRPr="008B02B7">
        <w:rPr>
          <w:rFonts w:ascii="Verdana" w:hAnsi="Verdana" w:cs="Verdana"/>
          <w:sz w:val="24"/>
          <w:szCs w:val="24"/>
        </w:rPr>
        <w:t>Is there unconvincing evidence? What makes it unconvincing?</w:t>
      </w:r>
    </w:p>
    <w:p w14:paraId="2687B228" w14:textId="77777777" w:rsidR="00783F19" w:rsidRPr="008B02B7" w:rsidRDefault="00783F19" w:rsidP="00783F19">
      <w:pPr>
        <w:pStyle w:val="ListParagraph"/>
        <w:autoSpaceDE w:val="0"/>
        <w:autoSpaceDN w:val="0"/>
        <w:adjustRightInd w:val="0"/>
        <w:ind w:left="760"/>
        <w:rPr>
          <w:rFonts w:ascii="Verdana" w:hAnsi="Verdana" w:cs="Verdana"/>
          <w:sz w:val="24"/>
          <w:szCs w:val="24"/>
        </w:rPr>
      </w:pPr>
      <w:r>
        <w:rPr>
          <w:rFonts w:ascii="Verdana" w:hAnsi="Verdana" w:cs="Verdana"/>
          <w:sz w:val="24"/>
          <w:szCs w:val="24"/>
        </w:rPr>
        <w:t>Write out a quotation and cite it.</w:t>
      </w:r>
    </w:p>
    <w:p w14:paraId="3ECA81EC" w14:textId="77777777" w:rsidR="00783F19" w:rsidRPr="008B02B7" w:rsidRDefault="00783F19" w:rsidP="00783F19">
      <w:pPr>
        <w:pStyle w:val="ListParagraph"/>
        <w:autoSpaceDE w:val="0"/>
        <w:autoSpaceDN w:val="0"/>
        <w:adjustRightInd w:val="0"/>
        <w:ind w:left="760"/>
        <w:rPr>
          <w:rFonts w:ascii="Verdana" w:hAnsi="Verdana" w:cs="Verdana"/>
          <w:sz w:val="24"/>
          <w:szCs w:val="24"/>
        </w:rPr>
      </w:pPr>
    </w:p>
    <w:p w14:paraId="79E708F5" w14:textId="77777777" w:rsidR="00783F19" w:rsidRPr="00411035" w:rsidRDefault="00783F19" w:rsidP="00783F19">
      <w:pPr>
        <w:autoSpaceDE w:val="0"/>
        <w:autoSpaceDN w:val="0"/>
        <w:adjustRightInd w:val="0"/>
        <w:rPr>
          <w:rFonts w:ascii="Verdana" w:hAnsi="Verdana" w:cs="Verdana"/>
          <w:sz w:val="24"/>
          <w:szCs w:val="24"/>
        </w:rPr>
      </w:pPr>
    </w:p>
    <w:p w14:paraId="2F4F911F" w14:textId="77777777" w:rsidR="00783F19" w:rsidRDefault="00783F19" w:rsidP="00783F19"/>
    <w:p w14:paraId="1A7F1E51" w14:textId="77777777" w:rsidR="00783F19" w:rsidRDefault="00783F19" w:rsidP="00783F19">
      <w:pPr>
        <w:rPr>
          <w:rStyle w:val="Hyperlink"/>
          <w:rFonts w:ascii="Arial Narrow" w:hAnsi="Arial Narrow"/>
          <w:color w:val="auto"/>
        </w:rPr>
      </w:pPr>
      <w:r w:rsidRPr="00911F78">
        <w:rPr>
          <w:rFonts w:ascii="Arial Narrow" w:hAnsi="Arial Narrow"/>
        </w:rPr>
        <w:t>Adapted from</w:t>
      </w:r>
      <w:proofErr w:type="gramStart"/>
      <w:r w:rsidRPr="00911F78">
        <w:rPr>
          <w:rFonts w:ascii="Arial Narrow" w:hAnsi="Arial Narrow"/>
        </w:rPr>
        <w:t xml:space="preserve">:  </w:t>
      </w:r>
      <w:proofErr w:type="gramEnd"/>
      <w:hyperlink r:id="rId18" w:history="1">
        <w:r w:rsidRPr="00911F78">
          <w:rPr>
            <w:rStyle w:val="Hyperlink"/>
            <w:rFonts w:ascii="Arial Narrow" w:hAnsi="Arial Narrow"/>
            <w:color w:val="auto"/>
          </w:rPr>
          <w:t>http://teachinghistory.org/teaching-materials/teaching-guides/21731</w:t>
        </w:r>
      </w:hyperlink>
      <w:r w:rsidRPr="00911F78">
        <w:rPr>
          <w:rFonts w:ascii="Arial Narrow" w:hAnsi="Arial Narrow"/>
        </w:rPr>
        <w:t xml:space="preserve"> and </w:t>
      </w:r>
      <w:hyperlink r:id="rId19" w:history="1">
        <w:r w:rsidRPr="00911F78">
          <w:rPr>
            <w:rStyle w:val="Hyperlink"/>
            <w:rFonts w:ascii="Arial Narrow" w:hAnsi="Arial Narrow"/>
            <w:color w:val="auto"/>
          </w:rPr>
          <w:t>http://serc.carleton.edu/sp/library/sac/what.html</w:t>
        </w:r>
      </w:hyperlink>
    </w:p>
    <w:p w14:paraId="19BACAEA" w14:textId="77777777" w:rsidR="00783F19" w:rsidRPr="008B02B7" w:rsidRDefault="00783F19" w:rsidP="00783F19">
      <w:pPr>
        <w:rPr>
          <w:rFonts w:ascii="Arial Narrow" w:hAnsi="Arial Narrow"/>
          <w:i/>
        </w:rPr>
      </w:pPr>
      <w:r w:rsidRPr="008B02B7">
        <w:rPr>
          <w:rStyle w:val="Hyperlink"/>
          <w:rFonts w:ascii="Arial Narrow" w:hAnsi="Arial Narrow"/>
          <w:i/>
          <w:color w:val="auto"/>
        </w:rPr>
        <w:t xml:space="preserve">And </w:t>
      </w:r>
      <w:proofErr w:type="spellStart"/>
      <w:r w:rsidRPr="008B02B7">
        <w:rPr>
          <w:rFonts w:ascii="Arial Narrow" w:hAnsi="Arial Narrow"/>
          <w:i/>
          <w:lang w:val="en-GB"/>
        </w:rPr>
        <w:t>Chauncy</w:t>
      </w:r>
      <w:proofErr w:type="spellEnd"/>
      <w:r w:rsidRPr="008B02B7">
        <w:rPr>
          <w:rFonts w:ascii="Arial Narrow" w:hAnsi="Arial Narrow"/>
          <w:i/>
          <w:lang w:val="en-GB"/>
        </w:rPr>
        <w:t xml:space="preserve"> Monte-Sano, et al. </w:t>
      </w:r>
      <w:r w:rsidRPr="008B02B7">
        <w:rPr>
          <w:rFonts w:ascii="Arial Narrow" w:hAnsi="Arial Narrow"/>
          <w:i/>
          <w:iCs/>
          <w:lang w:val="en-GB"/>
        </w:rPr>
        <w:t>Reading, Thinking, and Writing About History</w:t>
      </w:r>
    </w:p>
    <w:p w14:paraId="327C4CF1" w14:textId="77777777" w:rsidR="00783F19" w:rsidRPr="001B65AB" w:rsidRDefault="00783F19" w:rsidP="00C244CE">
      <w:pPr>
        <w:rPr>
          <w:rFonts w:asciiTheme="majorHAnsi" w:hAnsiTheme="majorHAnsi" w:cs="Garamond"/>
          <w:sz w:val="22"/>
          <w:szCs w:val="22"/>
        </w:rPr>
      </w:pPr>
    </w:p>
    <w:sectPr w:rsidR="00783F19" w:rsidRPr="001B65AB" w:rsidSect="00C67526">
      <w:headerReference w:type="even" r:id="rId20"/>
      <w:headerReference w:type="default" r:id="rId21"/>
      <w:footerReference w:type="even" r:id="rId22"/>
      <w:footerReference w:type="default" r:id="rId23"/>
      <w:headerReference w:type="first" r:id="rId24"/>
      <w:footerReference w:type="first" r:id="rId25"/>
      <w:pgSz w:w="12240" w:h="15840"/>
      <w:pgMar w:top="936" w:right="1224" w:bottom="936" w:left="129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B3E027" w14:textId="77777777" w:rsidR="00623979" w:rsidRDefault="00623979" w:rsidP="00C244CE">
      <w:r>
        <w:separator/>
      </w:r>
    </w:p>
  </w:endnote>
  <w:endnote w:type="continuationSeparator" w:id="0">
    <w:p w14:paraId="5AD6BA94" w14:textId="77777777" w:rsidR="00623979" w:rsidRDefault="00623979" w:rsidP="00C24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w:panose1 w:val="02000500000000000000"/>
    <w:charset w:val="00"/>
    <w:family w:val="auto"/>
    <w:pitch w:val="variable"/>
    <w:sig w:usb0="A00002FF" w:usb1="7800205A" w:usb2="14600000" w:usb3="00000000" w:csb0="00000193" w:csb1="00000000"/>
  </w:font>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Narrow">
    <w:panose1 w:val="020B05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CA29C" w14:textId="77777777" w:rsidR="00013E59" w:rsidRDefault="00013E5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71EF3" w14:textId="79B57365" w:rsidR="00013E59" w:rsidRDefault="00013E59" w:rsidP="00013E59">
    <w:pPr>
      <w:pStyle w:val="Footer"/>
      <w:jc w:val="right"/>
    </w:pPr>
    <w:r w:rsidRPr="00013E59">
      <w:rPr>
        <w:noProof/>
      </w:rPr>
      <w:drawing>
        <wp:inline distT="0" distB="0" distL="0" distR="0" wp14:anchorId="4118D836" wp14:editId="712B6675">
          <wp:extent cx="1430740" cy="655638"/>
          <wp:effectExtent l="0" t="0" r="0" b="5080"/>
          <wp:docPr id="11" name="Picture 3" descr="S:\CHSSP\Publicity\CHSSP logo\CHSSP Logo Color\CHSSP Logo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S:\CHSSP\Publicity\CHSSP logo\CHSSP Logo Color\CHSSP Logo_Orang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30740" cy="65563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D48B1" w14:textId="77777777" w:rsidR="00013E59" w:rsidRDefault="00013E5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F0C720" w14:textId="77777777" w:rsidR="00623979" w:rsidRDefault="00623979" w:rsidP="00C244CE">
      <w:r>
        <w:separator/>
      </w:r>
    </w:p>
  </w:footnote>
  <w:footnote w:type="continuationSeparator" w:id="0">
    <w:p w14:paraId="257ED250" w14:textId="77777777" w:rsidR="00623979" w:rsidRDefault="00623979" w:rsidP="00C244C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CB340" w14:textId="77777777" w:rsidR="00013E59" w:rsidRDefault="00013E5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61F47" w14:textId="77777777" w:rsidR="00013E59" w:rsidRDefault="00013E5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AE048" w14:textId="77777777" w:rsidR="00013E59" w:rsidRDefault="00013E5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2"/>
      <w:numFmt w:val="decimal"/>
      <w:lvlText w:val="%1"/>
      <w:lvlJc w:val="left"/>
      <w:pPr>
        <w:ind w:left="820" w:hanging="417"/>
      </w:pPr>
    </w:lvl>
    <w:lvl w:ilvl="1">
      <w:start w:val="7"/>
      <w:numFmt w:val="decimal"/>
      <w:lvlText w:val="%1.%2"/>
      <w:lvlJc w:val="left"/>
      <w:pPr>
        <w:ind w:left="820" w:hanging="417"/>
      </w:pPr>
      <w:rPr>
        <w:rFonts w:ascii="Palatino" w:hAnsi="Palatino" w:cs="Palatino"/>
        <w:b/>
        <w:bCs/>
        <w:spacing w:val="-1"/>
        <w:sz w:val="24"/>
        <w:szCs w:val="24"/>
      </w:rPr>
    </w:lvl>
    <w:lvl w:ilvl="2">
      <w:start w:val="1"/>
      <w:numFmt w:val="decimal"/>
      <w:lvlText w:val="%3."/>
      <w:lvlJc w:val="left"/>
      <w:pPr>
        <w:ind w:left="1119" w:hanging="260"/>
      </w:pPr>
      <w:rPr>
        <w:rFonts w:ascii="Palatino" w:hAnsi="Palatino" w:cs="Palatino"/>
        <w:b w:val="0"/>
        <w:bCs w:val="0"/>
        <w:spacing w:val="-1"/>
        <w:sz w:val="22"/>
        <w:szCs w:val="22"/>
      </w:rPr>
    </w:lvl>
    <w:lvl w:ilvl="3">
      <w:numFmt w:val="bullet"/>
      <w:lvlText w:val="ï"/>
      <w:lvlJc w:val="left"/>
      <w:pPr>
        <w:ind w:left="2982" w:hanging="260"/>
      </w:pPr>
    </w:lvl>
    <w:lvl w:ilvl="4">
      <w:numFmt w:val="bullet"/>
      <w:lvlText w:val="ï"/>
      <w:lvlJc w:val="left"/>
      <w:pPr>
        <w:ind w:left="3913" w:hanging="260"/>
      </w:pPr>
    </w:lvl>
    <w:lvl w:ilvl="5">
      <w:numFmt w:val="bullet"/>
      <w:lvlText w:val="ï"/>
      <w:lvlJc w:val="left"/>
      <w:pPr>
        <w:ind w:left="4844" w:hanging="260"/>
      </w:pPr>
    </w:lvl>
    <w:lvl w:ilvl="6">
      <w:numFmt w:val="bullet"/>
      <w:lvlText w:val="ï"/>
      <w:lvlJc w:val="left"/>
      <w:pPr>
        <w:ind w:left="5775" w:hanging="260"/>
      </w:pPr>
    </w:lvl>
    <w:lvl w:ilvl="7">
      <w:numFmt w:val="bullet"/>
      <w:lvlText w:val="ï"/>
      <w:lvlJc w:val="left"/>
      <w:pPr>
        <w:ind w:left="6706" w:hanging="260"/>
      </w:pPr>
    </w:lvl>
    <w:lvl w:ilvl="8">
      <w:numFmt w:val="bullet"/>
      <w:lvlText w:val="ï"/>
      <w:lvlJc w:val="left"/>
      <w:pPr>
        <w:ind w:left="7637" w:hanging="260"/>
      </w:pPr>
    </w:lvl>
  </w:abstractNum>
  <w:abstractNum w:abstractNumId="1">
    <w:nsid w:val="102EBFAD"/>
    <w:multiLevelType w:val="hybridMultilevel"/>
    <w:tmpl w:val="7839D17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4AC05C2E"/>
    <w:multiLevelType w:val="hybridMultilevel"/>
    <w:tmpl w:val="5844B8EE"/>
    <w:lvl w:ilvl="0" w:tplc="66229C78">
      <w:start w:val="1"/>
      <w:numFmt w:val="lowerLetter"/>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D0432DA"/>
    <w:multiLevelType w:val="multilevel"/>
    <w:tmpl w:val="2310A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A70267D"/>
    <w:multiLevelType w:val="hybridMultilevel"/>
    <w:tmpl w:val="853E0D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ECD"/>
    <w:rsid w:val="00013E59"/>
    <w:rsid w:val="00052B7D"/>
    <w:rsid w:val="000C1B60"/>
    <w:rsid w:val="000E0A34"/>
    <w:rsid w:val="0011528A"/>
    <w:rsid w:val="00155580"/>
    <w:rsid w:val="00186A99"/>
    <w:rsid w:val="001B65AB"/>
    <w:rsid w:val="001D798E"/>
    <w:rsid w:val="002253DD"/>
    <w:rsid w:val="002A3184"/>
    <w:rsid w:val="002F3556"/>
    <w:rsid w:val="00357249"/>
    <w:rsid w:val="00406D27"/>
    <w:rsid w:val="004F709C"/>
    <w:rsid w:val="005071AF"/>
    <w:rsid w:val="005D0DB1"/>
    <w:rsid w:val="00623979"/>
    <w:rsid w:val="006437AE"/>
    <w:rsid w:val="006553D9"/>
    <w:rsid w:val="00683625"/>
    <w:rsid w:val="00771DD0"/>
    <w:rsid w:val="00783F19"/>
    <w:rsid w:val="00786E15"/>
    <w:rsid w:val="009769B5"/>
    <w:rsid w:val="00A557CE"/>
    <w:rsid w:val="00A61FCD"/>
    <w:rsid w:val="00A828C0"/>
    <w:rsid w:val="00B10BA4"/>
    <w:rsid w:val="00BE1ECD"/>
    <w:rsid w:val="00C244CE"/>
    <w:rsid w:val="00C251A9"/>
    <w:rsid w:val="00C67526"/>
    <w:rsid w:val="00CA1375"/>
    <w:rsid w:val="00CB1CF1"/>
    <w:rsid w:val="00D04533"/>
    <w:rsid w:val="00D22E27"/>
    <w:rsid w:val="00E203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DE379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2828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5724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675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qFormat/>
    <w:rsid w:val="00406D27"/>
    <w:pPr>
      <w:spacing w:before="240" w:after="60"/>
      <w:outlineLvl w:val="5"/>
    </w:pPr>
    <w:rPr>
      <w:rFonts w:eastAsia="Times New Roman"/>
      <w:b/>
      <w:bCs/>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37AE"/>
    <w:rPr>
      <w:color w:val="0000FF" w:themeColor="hyperlink"/>
      <w:u w:val="single"/>
    </w:rPr>
  </w:style>
  <w:style w:type="paragraph" w:styleId="BalloonText">
    <w:name w:val="Balloon Text"/>
    <w:basedOn w:val="Normal"/>
    <w:link w:val="BalloonTextChar"/>
    <w:uiPriority w:val="99"/>
    <w:semiHidden/>
    <w:unhideWhenUsed/>
    <w:rsid w:val="00A557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57CE"/>
    <w:rPr>
      <w:rFonts w:ascii="Lucida Grande" w:hAnsi="Lucida Grande" w:cs="Lucida Grande"/>
      <w:sz w:val="18"/>
      <w:szCs w:val="18"/>
    </w:rPr>
  </w:style>
  <w:style w:type="character" w:styleId="FollowedHyperlink">
    <w:name w:val="FollowedHyperlink"/>
    <w:basedOn w:val="DefaultParagraphFont"/>
    <w:uiPriority w:val="99"/>
    <w:semiHidden/>
    <w:unhideWhenUsed/>
    <w:rsid w:val="0011528A"/>
    <w:rPr>
      <w:color w:val="800080" w:themeColor="followedHyperlink"/>
      <w:u w:val="single"/>
    </w:rPr>
  </w:style>
  <w:style w:type="paragraph" w:styleId="NormalWeb">
    <w:name w:val="Normal (Web)"/>
    <w:basedOn w:val="Normal"/>
    <w:uiPriority w:val="99"/>
    <w:unhideWhenUsed/>
    <w:rsid w:val="000E0A34"/>
    <w:pPr>
      <w:spacing w:before="100" w:beforeAutospacing="1" w:after="100" w:afterAutospacing="1"/>
    </w:pPr>
    <w:rPr>
      <w:rFonts w:ascii="Times" w:hAnsi="Times"/>
      <w:color w:val="auto"/>
    </w:rPr>
  </w:style>
  <w:style w:type="character" w:styleId="Strong">
    <w:name w:val="Strong"/>
    <w:basedOn w:val="DefaultParagraphFont"/>
    <w:uiPriority w:val="22"/>
    <w:qFormat/>
    <w:rsid w:val="000E0A34"/>
    <w:rPr>
      <w:b/>
      <w:bCs/>
    </w:rPr>
  </w:style>
  <w:style w:type="character" w:customStyle="1" w:styleId="Heading6Char">
    <w:name w:val="Heading 6 Char"/>
    <w:basedOn w:val="DefaultParagraphFont"/>
    <w:link w:val="Heading6"/>
    <w:rsid w:val="00406D27"/>
    <w:rPr>
      <w:rFonts w:eastAsia="Times New Roman"/>
      <w:b/>
      <w:bCs/>
      <w:color w:val="auto"/>
      <w:sz w:val="22"/>
      <w:szCs w:val="22"/>
    </w:rPr>
  </w:style>
  <w:style w:type="paragraph" w:styleId="BodyText">
    <w:name w:val="Body Text"/>
    <w:basedOn w:val="Normal"/>
    <w:link w:val="BodyTextChar"/>
    <w:uiPriority w:val="1"/>
    <w:qFormat/>
    <w:rsid w:val="009769B5"/>
    <w:pPr>
      <w:widowControl w:val="0"/>
      <w:autoSpaceDE w:val="0"/>
      <w:autoSpaceDN w:val="0"/>
      <w:adjustRightInd w:val="0"/>
      <w:spacing w:before="79"/>
      <w:ind w:left="1119" w:hanging="259"/>
    </w:pPr>
    <w:rPr>
      <w:rFonts w:ascii="Palatino" w:hAnsi="Palatino" w:cs="Palatino"/>
      <w:sz w:val="22"/>
      <w:szCs w:val="22"/>
    </w:rPr>
  </w:style>
  <w:style w:type="character" w:customStyle="1" w:styleId="BodyTextChar">
    <w:name w:val="Body Text Char"/>
    <w:basedOn w:val="DefaultParagraphFont"/>
    <w:link w:val="BodyText"/>
    <w:uiPriority w:val="1"/>
    <w:rsid w:val="009769B5"/>
    <w:rPr>
      <w:rFonts w:ascii="Palatino" w:hAnsi="Palatino" w:cs="Palatino"/>
      <w:sz w:val="22"/>
      <w:szCs w:val="22"/>
    </w:rPr>
  </w:style>
  <w:style w:type="paragraph" w:styleId="ListParagraph">
    <w:name w:val="List Paragraph"/>
    <w:basedOn w:val="Normal"/>
    <w:uiPriority w:val="34"/>
    <w:qFormat/>
    <w:rsid w:val="009769B5"/>
    <w:pPr>
      <w:ind w:left="720"/>
      <w:contextualSpacing/>
    </w:pPr>
  </w:style>
  <w:style w:type="character" w:customStyle="1" w:styleId="Heading1Char">
    <w:name w:val="Heading 1 Char"/>
    <w:basedOn w:val="DefaultParagraphFont"/>
    <w:link w:val="Heading1"/>
    <w:uiPriority w:val="9"/>
    <w:rsid w:val="00357249"/>
    <w:rPr>
      <w:rFonts w:asciiTheme="majorHAnsi" w:eastAsiaTheme="majorEastAsia" w:hAnsiTheme="majorHAnsi" w:cstheme="majorBidi"/>
      <w:b/>
      <w:bCs/>
      <w:color w:val="345A8A" w:themeColor="accent1" w:themeShade="B5"/>
      <w:sz w:val="32"/>
      <w:szCs w:val="32"/>
    </w:rPr>
  </w:style>
  <w:style w:type="character" w:styleId="HTMLCite">
    <w:name w:val="HTML Cite"/>
    <w:basedOn w:val="DefaultParagraphFont"/>
    <w:uiPriority w:val="99"/>
    <w:semiHidden/>
    <w:unhideWhenUsed/>
    <w:rsid w:val="00052B7D"/>
    <w:rPr>
      <w:i/>
      <w:iCs/>
    </w:rPr>
  </w:style>
  <w:style w:type="character" w:customStyle="1" w:styleId="Heading2Char">
    <w:name w:val="Heading 2 Char"/>
    <w:basedOn w:val="DefaultParagraphFont"/>
    <w:link w:val="Heading2"/>
    <w:uiPriority w:val="9"/>
    <w:rsid w:val="00C67526"/>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C244CE"/>
    <w:pPr>
      <w:tabs>
        <w:tab w:val="center" w:pos="4320"/>
        <w:tab w:val="right" w:pos="8640"/>
      </w:tabs>
    </w:pPr>
  </w:style>
  <w:style w:type="character" w:customStyle="1" w:styleId="HeaderChar">
    <w:name w:val="Header Char"/>
    <w:basedOn w:val="DefaultParagraphFont"/>
    <w:link w:val="Header"/>
    <w:uiPriority w:val="99"/>
    <w:rsid w:val="00C244CE"/>
  </w:style>
  <w:style w:type="paragraph" w:styleId="Footer">
    <w:name w:val="footer"/>
    <w:basedOn w:val="Normal"/>
    <w:link w:val="FooterChar"/>
    <w:uiPriority w:val="99"/>
    <w:unhideWhenUsed/>
    <w:rsid w:val="00C244CE"/>
    <w:pPr>
      <w:tabs>
        <w:tab w:val="center" w:pos="4320"/>
        <w:tab w:val="right" w:pos="8640"/>
      </w:tabs>
    </w:pPr>
  </w:style>
  <w:style w:type="character" w:customStyle="1" w:styleId="FooterChar">
    <w:name w:val="Footer Char"/>
    <w:basedOn w:val="DefaultParagraphFont"/>
    <w:link w:val="Footer"/>
    <w:uiPriority w:val="99"/>
    <w:rsid w:val="00C244CE"/>
  </w:style>
  <w:style w:type="table" w:styleId="TableGrid">
    <w:name w:val="Table Grid"/>
    <w:basedOn w:val="TableNormal"/>
    <w:uiPriority w:val="59"/>
    <w:rsid w:val="00783F19"/>
    <w:rPr>
      <w:rFonts w:asciiTheme="minorHAnsi" w:eastAsia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2828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5724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675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qFormat/>
    <w:rsid w:val="00406D27"/>
    <w:pPr>
      <w:spacing w:before="240" w:after="60"/>
      <w:outlineLvl w:val="5"/>
    </w:pPr>
    <w:rPr>
      <w:rFonts w:eastAsia="Times New Roman"/>
      <w:b/>
      <w:bCs/>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37AE"/>
    <w:rPr>
      <w:color w:val="0000FF" w:themeColor="hyperlink"/>
      <w:u w:val="single"/>
    </w:rPr>
  </w:style>
  <w:style w:type="paragraph" w:styleId="BalloonText">
    <w:name w:val="Balloon Text"/>
    <w:basedOn w:val="Normal"/>
    <w:link w:val="BalloonTextChar"/>
    <w:uiPriority w:val="99"/>
    <w:semiHidden/>
    <w:unhideWhenUsed/>
    <w:rsid w:val="00A557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57CE"/>
    <w:rPr>
      <w:rFonts w:ascii="Lucida Grande" w:hAnsi="Lucida Grande" w:cs="Lucida Grande"/>
      <w:sz w:val="18"/>
      <w:szCs w:val="18"/>
    </w:rPr>
  </w:style>
  <w:style w:type="character" w:styleId="FollowedHyperlink">
    <w:name w:val="FollowedHyperlink"/>
    <w:basedOn w:val="DefaultParagraphFont"/>
    <w:uiPriority w:val="99"/>
    <w:semiHidden/>
    <w:unhideWhenUsed/>
    <w:rsid w:val="0011528A"/>
    <w:rPr>
      <w:color w:val="800080" w:themeColor="followedHyperlink"/>
      <w:u w:val="single"/>
    </w:rPr>
  </w:style>
  <w:style w:type="paragraph" w:styleId="NormalWeb">
    <w:name w:val="Normal (Web)"/>
    <w:basedOn w:val="Normal"/>
    <w:uiPriority w:val="99"/>
    <w:unhideWhenUsed/>
    <w:rsid w:val="000E0A34"/>
    <w:pPr>
      <w:spacing w:before="100" w:beforeAutospacing="1" w:after="100" w:afterAutospacing="1"/>
    </w:pPr>
    <w:rPr>
      <w:rFonts w:ascii="Times" w:hAnsi="Times"/>
      <w:color w:val="auto"/>
    </w:rPr>
  </w:style>
  <w:style w:type="character" w:styleId="Strong">
    <w:name w:val="Strong"/>
    <w:basedOn w:val="DefaultParagraphFont"/>
    <w:uiPriority w:val="22"/>
    <w:qFormat/>
    <w:rsid w:val="000E0A34"/>
    <w:rPr>
      <w:b/>
      <w:bCs/>
    </w:rPr>
  </w:style>
  <w:style w:type="character" w:customStyle="1" w:styleId="Heading6Char">
    <w:name w:val="Heading 6 Char"/>
    <w:basedOn w:val="DefaultParagraphFont"/>
    <w:link w:val="Heading6"/>
    <w:rsid w:val="00406D27"/>
    <w:rPr>
      <w:rFonts w:eastAsia="Times New Roman"/>
      <w:b/>
      <w:bCs/>
      <w:color w:val="auto"/>
      <w:sz w:val="22"/>
      <w:szCs w:val="22"/>
    </w:rPr>
  </w:style>
  <w:style w:type="paragraph" w:styleId="BodyText">
    <w:name w:val="Body Text"/>
    <w:basedOn w:val="Normal"/>
    <w:link w:val="BodyTextChar"/>
    <w:uiPriority w:val="1"/>
    <w:qFormat/>
    <w:rsid w:val="009769B5"/>
    <w:pPr>
      <w:widowControl w:val="0"/>
      <w:autoSpaceDE w:val="0"/>
      <w:autoSpaceDN w:val="0"/>
      <w:adjustRightInd w:val="0"/>
      <w:spacing w:before="79"/>
      <w:ind w:left="1119" w:hanging="259"/>
    </w:pPr>
    <w:rPr>
      <w:rFonts w:ascii="Palatino" w:hAnsi="Palatino" w:cs="Palatino"/>
      <w:sz w:val="22"/>
      <w:szCs w:val="22"/>
    </w:rPr>
  </w:style>
  <w:style w:type="character" w:customStyle="1" w:styleId="BodyTextChar">
    <w:name w:val="Body Text Char"/>
    <w:basedOn w:val="DefaultParagraphFont"/>
    <w:link w:val="BodyText"/>
    <w:uiPriority w:val="1"/>
    <w:rsid w:val="009769B5"/>
    <w:rPr>
      <w:rFonts w:ascii="Palatino" w:hAnsi="Palatino" w:cs="Palatino"/>
      <w:sz w:val="22"/>
      <w:szCs w:val="22"/>
    </w:rPr>
  </w:style>
  <w:style w:type="paragraph" w:styleId="ListParagraph">
    <w:name w:val="List Paragraph"/>
    <w:basedOn w:val="Normal"/>
    <w:uiPriority w:val="34"/>
    <w:qFormat/>
    <w:rsid w:val="009769B5"/>
    <w:pPr>
      <w:ind w:left="720"/>
      <w:contextualSpacing/>
    </w:pPr>
  </w:style>
  <w:style w:type="character" w:customStyle="1" w:styleId="Heading1Char">
    <w:name w:val="Heading 1 Char"/>
    <w:basedOn w:val="DefaultParagraphFont"/>
    <w:link w:val="Heading1"/>
    <w:uiPriority w:val="9"/>
    <w:rsid w:val="00357249"/>
    <w:rPr>
      <w:rFonts w:asciiTheme="majorHAnsi" w:eastAsiaTheme="majorEastAsia" w:hAnsiTheme="majorHAnsi" w:cstheme="majorBidi"/>
      <w:b/>
      <w:bCs/>
      <w:color w:val="345A8A" w:themeColor="accent1" w:themeShade="B5"/>
      <w:sz w:val="32"/>
      <w:szCs w:val="32"/>
    </w:rPr>
  </w:style>
  <w:style w:type="character" w:styleId="HTMLCite">
    <w:name w:val="HTML Cite"/>
    <w:basedOn w:val="DefaultParagraphFont"/>
    <w:uiPriority w:val="99"/>
    <w:semiHidden/>
    <w:unhideWhenUsed/>
    <w:rsid w:val="00052B7D"/>
    <w:rPr>
      <w:i/>
      <w:iCs/>
    </w:rPr>
  </w:style>
  <w:style w:type="character" w:customStyle="1" w:styleId="Heading2Char">
    <w:name w:val="Heading 2 Char"/>
    <w:basedOn w:val="DefaultParagraphFont"/>
    <w:link w:val="Heading2"/>
    <w:uiPriority w:val="9"/>
    <w:rsid w:val="00C67526"/>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C244CE"/>
    <w:pPr>
      <w:tabs>
        <w:tab w:val="center" w:pos="4320"/>
        <w:tab w:val="right" w:pos="8640"/>
      </w:tabs>
    </w:pPr>
  </w:style>
  <w:style w:type="character" w:customStyle="1" w:styleId="HeaderChar">
    <w:name w:val="Header Char"/>
    <w:basedOn w:val="DefaultParagraphFont"/>
    <w:link w:val="Header"/>
    <w:uiPriority w:val="99"/>
    <w:rsid w:val="00C244CE"/>
  </w:style>
  <w:style w:type="paragraph" w:styleId="Footer">
    <w:name w:val="footer"/>
    <w:basedOn w:val="Normal"/>
    <w:link w:val="FooterChar"/>
    <w:uiPriority w:val="99"/>
    <w:unhideWhenUsed/>
    <w:rsid w:val="00C244CE"/>
    <w:pPr>
      <w:tabs>
        <w:tab w:val="center" w:pos="4320"/>
        <w:tab w:val="right" w:pos="8640"/>
      </w:tabs>
    </w:pPr>
  </w:style>
  <w:style w:type="character" w:customStyle="1" w:styleId="FooterChar">
    <w:name w:val="Footer Char"/>
    <w:basedOn w:val="DefaultParagraphFont"/>
    <w:link w:val="Footer"/>
    <w:uiPriority w:val="99"/>
    <w:rsid w:val="00C244CE"/>
  </w:style>
  <w:style w:type="table" w:styleId="TableGrid">
    <w:name w:val="Table Grid"/>
    <w:basedOn w:val="TableNormal"/>
    <w:uiPriority w:val="59"/>
    <w:rsid w:val="00783F19"/>
    <w:rPr>
      <w:rFonts w:asciiTheme="minorHAnsi" w:eastAsia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52653">
      <w:bodyDiv w:val="1"/>
      <w:marLeft w:val="0"/>
      <w:marRight w:val="0"/>
      <w:marTop w:val="0"/>
      <w:marBottom w:val="0"/>
      <w:divBdr>
        <w:top w:val="none" w:sz="0" w:space="0" w:color="auto"/>
        <w:left w:val="none" w:sz="0" w:space="0" w:color="auto"/>
        <w:bottom w:val="none" w:sz="0" w:space="0" w:color="auto"/>
        <w:right w:val="none" w:sz="0" w:space="0" w:color="auto"/>
      </w:divBdr>
    </w:div>
    <w:div w:id="556598143">
      <w:bodyDiv w:val="1"/>
      <w:marLeft w:val="0"/>
      <w:marRight w:val="0"/>
      <w:marTop w:val="0"/>
      <w:marBottom w:val="0"/>
      <w:divBdr>
        <w:top w:val="none" w:sz="0" w:space="0" w:color="auto"/>
        <w:left w:val="none" w:sz="0" w:space="0" w:color="auto"/>
        <w:bottom w:val="none" w:sz="0" w:space="0" w:color="auto"/>
        <w:right w:val="none" w:sz="0" w:space="0" w:color="auto"/>
      </w:divBdr>
    </w:div>
    <w:div w:id="689794579">
      <w:bodyDiv w:val="1"/>
      <w:marLeft w:val="0"/>
      <w:marRight w:val="0"/>
      <w:marTop w:val="0"/>
      <w:marBottom w:val="0"/>
      <w:divBdr>
        <w:top w:val="none" w:sz="0" w:space="0" w:color="auto"/>
        <w:left w:val="none" w:sz="0" w:space="0" w:color="auto"/>
        <w:bottom w:val="none" w:sz="0" w:space="0" w:color="auto"/>
        <w:right w:val="none" w:sz="0" w:space="0" w:color="auto"/>
      </w:divBdr>
      <w:divsChild>
        <w:div w:id="464859883">
          <w:marLeft w:val="0"/>
          <w:marRight w:val="0"/>
          <w:marTop w:val="0"/>
          <w:marBottom w:val="0"/>
          <w:divBdr>
            <w:top w:val="none" w:sz="0" w:space="0" w:color="auto"/>
            <w:left w:val="none" w:sz="0" w:space="0" w:color="auto"/>
            <w:bottom w:val="none" w:sz="0" w:space="0" w:color="auto"/>
            <w:right w:val="none" w:sz="0" w:space="0" w:color="auto"/>
          </w:divBdr>
        </w:div>
        <w:div w:id="1808551852">
          <w:marLeft w:val="0"/>
          <w:marRight w:val="0"/>
          <w:marTop w:val="0"/>
          <w:marBottom w:val="0"/>
          <w:divBdr>
            <w:top w:val="none" w:sz="0" w:space="0" w:color="auto"/>
            <w:left w:val="none" w:sz="0" w:space="0" w:color="auto"/>
            <w:bottom w:val="none" w:sz="0" w:space="0" w:color="auto"/>
            <w:right w:val="none" w:sz="0" w:space="0" w:color="auto"/>
          </w:divBdr>
        </w:div>
      </w:divsChild>
    </w:div>
    <w:div w:id="710616139">
      <w:bodyDiv w:val="1"/>
      <w:marLeft w:val="0"/>
      <w:marRight w:val="0"/>
      <w:marTop w:val="0"/>
      <w:marBottom w:val="0"/>
      <w:divBdr>
        <w:top w:val="none" w:sz="0" w:space="0" w:color="auto"/>
        <w:left w:val="none" w:sz="0" w:space="0" w:color="auto"/>
        <w:bottom w:val="none" w:sz="0" w:space="0" w:color="auto"/>
        <w:right w:val="none" w:sz="0" w:space="0" w:color="auto"/>
      </w:divBdr>
    </w:div>
    <w:div w:id="1388260690">
      <w:bodyDiv w:val="1"/>
      <w:marLeft w:val="0"/>
      <w:marRight w:val="0"/>
      <w:marTop w:val="0"/>
      <w:marBottom w:val="0"/>
      <w:divBdr>
        <w:top w:val="none" w:sz="0" w:space="0" w:color="auto"/>
        <w:left w:val="none" w:sz="0" w:space="0" w:color="auto"/>
        <w:bottom w:val="none" w:sz="0" w:space="0" w:color="auto"/>
        <w:right w:val="none" w:sz="0" w:space="0" w:color="auto"/>
      </w:divBdr>
    </w:div>
    <w:div w:id="1469282373">
      <w:bodyDiv w:val="1"/>
      <w:marLeft w:val="0"/>
      <w:marRight w:val="0"/>
      <w:marTop w:val="0"/>
      <w:marBottom w:val="0"/>
      <w:divBdr>
        <w:top w:val="none" w:sz="0" w:space="0" w:color="auto"/>
        <w:left w:val="none" w:sz="0" w:space="0" w:color="auto"/>
        <w:bottom w:val="none" w:sz="0" w:space="0" w:color="auto"/>
        <w:right w:val="none" w:sz="0" w:space="0" w:color="auto"/>
      </w:divBdr>
    </w:div>
    <w:div w:id="1756513524">
      <w:bodyDiv w:val="1"/>
      <w:marLeft w:val="0"/>
      <w:marRight w:val="0"/>
      <w:marTop w:val="0"/>
      <w:marBottom w:val="0"/>
      <w:divBdr>
        <w:top w:val="none" w:sz="0" w:space="0" w:color="auto"/>
        <w:left w:val="none" w:sz="0" w:space="0" w:color="auto"/>
        <w:bottom w:val="none" w:sz="0" w:space="0" w:color="auto"/>
        <w:right w:val="none" w:sz="0" w:space="0" w:color="auto"/>
      </w:divBdr>
    </w:div>
    <w:div w:id="1918972322">
      <w:bodyDiv w:val="1"/>
      <w:marLeft w:val="0"/>
      <w:marRight w:val="0"/>
      <w:marTop w:val="0"/>
      <w:marBottom w:val="0"/>
      <w:divBdr>
        <w:top w:val="none" w:sz="0" w:space="0" w:color="auto"/>
        <w:left w:val="none" w:sz="0" w:space="0" w:color="auto"/>
        <w:bottom w:val="none" w:sz="0" w:space="0" w:color="auto"/>
        <w:right w:val="none" w:sz="0" w:space="0" w:color="auto"/>
      </w:divBdr>
    </w:div>
    <w:div w:id="20188448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en.wikipedia.org/wiki/Los_Angeles_River" TargetMode="Externa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s://en.wikipedia.org/wiki/Temescal_Creek_%28Riverside_County%29"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www.latimes.com/local/la-me-lariver-development-20140524-story.html" TargetMode="External"/><Relationship Id="rId15" Type="http://schemas.openxmlformats.org/officeDocument/2006/relationships/image" Target="media/image5.jpeg"/><Relationship Id="rId16" Type="http://schemas.openxmlformats.org/officeDocument/2006/relationships/hyperlink" Target="http://www.latimes.com/local/la-me-lariver-development-20140524-story.html" TargetMode="External"/><Relationship Id="rId17" Type="http://schemas.openxmlformats.org/officeDocument/2006/relationships/hyperlink" Target="http://www.latimes.com/local/california/la-me-adv-santa-ana-river-20141027-story.html" TargetMode="External"/><Relationship Id="rId18" Type="http://schemas.openxmlformats.org/officeDocument/2006/relationships/hyperlink" Target="http://teachinghistory.org/teaching-materials/teaching-guides/21731" TargetMode="External"/><Relationship Id="rId19" Type="http://schemas.openxmlformats.org/officeDocument/2006/relationships/hyperlink" Target="http://serc.carleton.edu/sp/library/sac/what.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14</Pages>
  <Words>2902</Words>
  <Characters>16543</Characters>
  <Application>Microsoft Macintosh Word</Application>
  <DocSecurity>0</DocSecurity>
  <Lines>137</Lines>
  <Paragraphs>38</Paragraphs>
  <ScaleCrop>false</ScaleCrop>
  <Company>CSULB</Company>
  <LinksUpToDate>false</LinksUpToDate>
  <CharactersWithSpaces>19407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Neumann</dc:creator>
  <cp:keywords/>
  <dc:description/>
  <cp:lastModifiedBy>Nicole Gilbertson</cp:lastModifiedBy>
  <cp:revision>5</cp:revision>
  <dcterms:created xsi:type="dcterms:W3CDTF">2015-11-13T16:05:00Z</dcterms:created>
  <dcterms:modified xsi:type="dcterms:W3CDTF">2015-11-19T22:06:00Z</dcterms:modified>
</cp:coreProperties>
</file>