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8" w:type="dxa"/>
          <w:left w:w="58" w:type="dxa"/>
          <w:bottom w:w="58" w:type="dxa"/>
          <w:right w:w="58" w:type="dxa"/>
        </w:tblCellMar>
        <w:tblLook w:val="0000" w:firstRow="0" w:lastRow="0" w:firstColumn="0" w:lastColumn="0" w:noHBand="0" w:noVBand="0"/>
      </w:tblPr>
      <w:tblGrid>
        <w:gridCol w:w="1962"/>
        <w:gridCol w:w="630"/>
        <w:gridCol w:w="1056"/>
        <w:gridCol w:w="3648"/>
        <w:gridCol w:w="1153"/>
        <w:gridCol w:w="2495"/>
      </w:tblGrid>
      <w:tr w:rsidR="00FA6169">
        <w:trPr>
          <w:trHeight w:val="1070"/>
          <w:jc w:val="center"/>
        </w:trPr>
        <w:tc>
          <w:tcPr>
            <w:tcW w:w="8449" w:type="dxa"/>
            <w:gridSpan w:val="5"/>
            <w:tcBorders>
              <w:right w:val="nil"/>
            </w:tcBorders>
          </w:tcPr>
          <w:p w:rsidR="00DE4175" w:rsidRPr="00462815" w:rsidRDefault="00923E66" w:rsidP="00FA6169">
            <w:pPr>
              <w:pStyle w:val="Heading1"/>
              <w:rPr>
                <w:sz w:val="44"/>
                <w:szCs w:val="44"/>
              </w:rPr>
            </w:pPr>
            <w:bookmarkStart w:id="0" w:name="_GoBack"/>
            <w:bookmarkEnd w:id="0"/>
            <w:r>
              <w:rPr>
                <w:noProof/>
                <w:sz w:val="44"/>
                <w:szCs w:val="44"/>
              </w:rPr>
              <mc:AlternateContent>
                <mc:Choice Requires="wps">
                  <w:drawing>
                    <wp:anchor distT="0" distB="0" distL="114300" distR="114300" simplePos="0" relativeHeight="251649024" behindDoc="0" locked="0" layoutInCell="1" allowOverlap="1">
                      <wp:simplePos x="0" y="0"/>
                      <wp:positionH relativeFrom="column">
                        <wp:posOffset>29845</wp:posOffset>
                      </wp:positionH>
                      <wp:positionV relativeFrom="paragraph">
                        <wp:posOffset>22225</wp:posOffset>
                      </wp:positionV>
                      <wp:extent cx="4929505" cy="619125"/>
                      <wp:effectExtent l="1270" t="3175" r="3175" b="0"/>
                      <wp:wrapNone/>
                      <wp:docPr id="544"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1912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Default="00FA6169" w:rsidP="00FA6169">
                                  <w:r>
                                    <w:rPr>
                                      <w:sz w:val="44"/>
                                      <w:szCs w:val="44"/>
                                    </w:rPr>
                                    <w:t>Teaching with Primary 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8" o:spid="_x0000_s1026" type="#_x0000_t202" style="position:absolute;left:0;text-align:left;margin-left:2.35pt;margin-top:1.75pt;width:388.1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" fillcolor="#ffd653" stroked="f">
                      <v:fill rotate="t" angle="90" focus="100%" type="gradient"/>
                      <v:textbox>
                        <w:txbxContent>
                          <w:p w:rsidR="00FA6169" w:rsidRDefault="00FA6169" w:rsidP="00FA6169">
                            <w:r>
                              <w:rPr>
                                <w:sz w:val="44"/>
                                <w:szCs w:val="44"/>
                              </w:rPr>
                              <w:t>Teaching with Primary Sources</w:t>
                            </w:r>
                          </w:p>
                        </w:txbxContent>
                      </v:textbox>
                    </v:shape>
                  </w:pict>
                </mc:Fallback>
              </mc:AlternateContent>
            </w:r>
          </w:p>
        </w:tc>
        <w:tc>
          <w:tcPr>
            <w:tcW w:w="2495" w:type="dxa"/>
            <w:tcBorders>
              <w:left w:val="nil"/>
            </w:tcBorders>
            <w:vAlign w:val="bottom"/>
          </w:tcPr>
          <w:p w:rsidR="00FA6169" w:rsidRPr="00223560" w:rsidRDefault="00923E66" w:rsidP="00FA6169">
            <w:pPr>
              <w:pStyle w:val="Information"/>
              <w:jc w:val="right"/>
            </w:pPr>
            <w:r>
              <w:rPr>
                <w:noProof/>
              </w:rPr>
              <w:drawing>
                <wp:anchor distT="0" distB="0" distL="114300" distR="114300" simplePos="0" relativeHeight="251650048" behindDoc="0" locked="0" layoutInCell="1" allowOverlap="1">
                  <wp:simplePos x="0" y="0"/>
                  <wp:positionH relativeFrom="column">
                    <wp:posOffset>517525</wp:posOffset>
                  </wp:positionH>
                  <wp:positionV relativeFrom="paragraph">
                    <wp:posOffset>19050</wp:posOffset>
                  </wp:positionV>
                  <wp:extent cx="982345" cy="633095"/>
                  <wp:effectExtent l="0" t="0" r="8255" b="0"/>
                  <wp:wrapNone/>
                  <wp:docPr id="551" name="Picture 551" descr="TPS_logo-re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TPS_logo-rema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6169">
        <w:trPr>
          <w:trHeight w:val="2806"/>
          <w:jc w:val="center"/>
        </w:trPr>
        <w:tc>
          <w:tcPr>
            <w:tcW w:w="2592" w:type="dxa"/>
            <w:gridSpan w:val="2"/>
            <w:shd w:val="clear" w:color="auto" w:fill="F3F3F3"/>
          </w:tcPr>
          <w:p w:rsidR="00FA6169" w:rsidRDefault="00923E66" w:rsidP="00FA6169">
            <w:r>
              <w:rPr>
                <w:noProof/>
              </w:rPr>
              <mc:AlternateContent>
                <mc:Choice Requires="wps">
                  <w:drawing>
                    <wp:anchor distT="0" distB="0" distL="114300" distR="114300" simplePos="0" relativeHeight="251665408" behindDoc="0" locked="0" layoutInCell="1" allowOverlap="1">
                      <wp:simplePos x="0" y="0"/>
                      <wp:positionH relativeFrom="page">
                        <wp:posOffset>29845</wp:posOffset>
                      </wp:positionH>
                      <wp:positionV relativeFrom="page">
                        <wp:posOffset>68580</wp:posOffset>
                      </wp:positionV>
                      <wp:extent cx="1540510" cy="2023110"/>
                      <wp:effectExtent l="1270" t="1905" r="1270" b="3810"/>
                      <wp:wrapNone/>
                      <wp:docPr id="3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02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69" w:rsidRDefault="00FA6169" w:rsidP="00FA6169">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FA6169" w:rsidRPr="009D7D73" w:rsidRDefault="00923E66" w:rsidP="00FA6169">
                                  <w:r>
                                    <w:rPr>
                                      <w:noProof/>
                                    </w:rPr>
                                    <w:drawing>
                                      <wp:inline distT="0" distB="0" distL="0" distR="0">
                                        <wp:extent cx="1362075" cy="438150"/>
                                        <wp:effectExtent l="0" t="0" r="9525" b="0"/>
                                        <wp:docPr id="3"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Pr="00AD0904" w:rsidRDefault="00FA6169" w:rsidP="00FA6169"/>
                                <w:p w:rsidR="00FA6169" w:rsidRDefault="00FA6169" w:rsidP="00FA6169">
                                  <w:pPr>
                                    <w:pStyle w:val="LeftColumnText"/>
                                    <w:tabs>
                                      <w:tab w:val="left" w:pos="1980"/>
                                    </w:tabs>
                                    <w:suppressOverlap/>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27" type="#_x0000_t202" style="position:absolute;margin-left:2.35pt;margin-top:5.4pt;width:121.3pt;height:15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gN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" filled="f" stroked="f">
                      <v:textbox>
                        <w:txbxContent>
                          <w:p w:rsidR="00FA6169" w:rsidRDefault="00FA6169" w:rsidP="00FA6169">
                            <w:pPr>
                              <w:pStyle w:val="Heading4"/>
                              <w:spacing w:line="240" w:lineRule="auto"/>
                              <w:jc w:val="center"/>
                              <w:rPr>
                                <w:i/>
                                <w:sz w:val="20"/>
                                <w:szCs w:val="20"/>
                              </w:rPr>
                            </w:pPr>
                            <w:r w:rsidRPr="009D7D73">
                              <w:rPr>
                                <w:i/>
                                <w:sz w:val="20"/>
                                <w:szCs w:val="20"/>
                              </w:rPr>
                              <w:t>A historical investigation question requires students to interpret a lesson’s historical content in order to make their own claims.</w:t>
                            </w:r>
                          </w:p>
                          <w:p w:rsidR="00FA6169" w:rsidRPr="009D7D73" w:rsidRDefault="00923E66" w:rsidP="00FA6169">
                            <w:r>
                              <w:rPr>
                                <w:noProof/>
                              </w:rPr>
                              <w:drawing>
                                <wp:inline distT="0" distB="0" distL="0" distR="0">
                                  <wp:extent cx="1362075" cy="438150"/>
                                  <wp:effectExtent l="0" t="0" r="9525" b="0"/>
                                  <wp:docPr id="3" name="Picture 3" descr="Lightbulb, plug and glob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lug and glob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38150"/>
                                          </a:xfrm>
                                          <a:prstGeom prst="rect">
                                            <a:avLst/>
                                          </a:prstGeom>
                                          <a:noFill/>
                                          <a:ln>
                                            <a:noFill/>
                                          </a:ln>
                                        </pic:spPr>
                                      </pic:pic>
                                    </a:graphicData>
                                  </a:graphic>
                                </wp:inline>
                              </w:drawing>
                            </w:r>
                          </w:p>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Default="00FA6169" w:rsidP="00FA6169"/>
                          <w:p w:rsidR="00FA6169" w:rsidRPr="00AD0904" w:rsidRDefault="00FA6169" w:rsidP="00FA6169"/>
                          <w:p w:rsidR="00FA6169" w:rsidRDefault="00FA6169" w:rsidP="00FA6169">
                            <w:pPr>
                              <w:pStyle w:val="LeftColumnText"/>
                              <w:tabs>
                                <w:tab w:val="left" w:pos="1980"/>
                              </w:tabs>
                              <w:suppressOverlap/>
                            </w:pPr>
                          </w:p>
                        </w:txbxContent>
                      </v:textbox>
                      <w10:wrap anchorx="page" anchory="page"/>
                    </v:shape>
                  </w:pict>
                </mc:Fallback>
              </mc:AlternateContent>
            </w:r>
          </w:p>
        </w:tc>
        <w:tc>
          <w:tcPr>
            <w:tcW w:w="8352" w:type="dxa"/>
            <w:gridSpan w:val="4"/>
            <w:shd w:val="clear" w:color="auto" w:fill="auto"/>
          </w:tcPr>
          <w:p w:rsidR="00FA6169" w:rsidRDefault="00FA6169" w:rsidP="00FA6169">
            <w:pPr>
              <w:pStyle w:val="Heading2"/>
              <w:spacing w:before="0"/>
              <w:rPr>
                <w:color w:val="F3B139"/>
                <w:sz w:val="36"/>
                <w:szCs w:val="36"/>
              </w:rPr>
            </w:pPr>
            <w:r>
              <w:rPr>
                <w:color w:val="F3B139"/>
                <w:sz w:val="36"/>
                <w:szCs w:val="36"/>
              </w:rPr>
              <w:t>Rationale</w:t>
            </w:r>
          </w:p>
          <w:p w:rsidR="00FA6169" w:rsidRPr="00280382" w:rsidRDefault="00FA6169" w:rsidP="00FA6169">
            <w:r>
              <w:rPr>
                <w:sz w:val="20"/>
                <w:szCs w:val="36"/>
              </w:rPr>
              <w:t>When creating this packet, I chose sources from the Library of Congress Teacher Set titled, “Immigration Challenges for New Americans.”  I looked at the California History Standards for Grades 8 and 11 and pared down 21 sources in the Teacher Set to 10 sources that would help students understand various aspects of the standards listed below.   The Secondary Source below provides a frame of context for students and provides specific details to start answering the 3 Historical Investigation Questions.  Question 1 asks students to consider the treatment or challenges of new immigrants in this country.  It can be answered by looking at:  the East Coast through examining sources 1, 2, and 10; the West Coast in sources 4 and 5; and the country as a whole in sources 3, 8, and 9.  Question 2 is a more focused, higher thinking and specific question.  It forces students to examine the documents for evidence that would answer how: 1) nativists</w:t>
            </w:r>
            <w:r w:rsidRPr="00AB7974">
              <w:rPr>
                <w:sz w:val="20"/>
              </w:rPr>
              <w:t xml:space="preserve"> </w:t>
            </w:r>
            <w:r>
              <w:rPr>
                <w:sz w:val="20"/>
                <w:szCs w:val="36"/>
              </w:rPr>
              <w:t>targeted specific immigrant groups (sources 4, 5, &amp; 7 ), 2)how nativists  influenced immigration legislation (sources 5 and 7) and 3)how nativists affected perceptions of new immigrant groups (sources 3, 7, 8, 9). Question 3 is a basic recall question that allows students to examine a Census (source 6) and a Leaflet (Source 7) to better understand Standards 8.6.3 and 11.2.</w:t>
            </w:r>
          </w:p>
        </w:tc>
      </w:tr>
      <w:tr w:rsidR="00FA6169">
        <w:trPr>
          <w:trHeight w:val="490"/>
          <w:jc w:val="center"/>
        </w:trPr>
        <w:tc>
          <w:tcPr>
            <w:tcW w:w="10944" w:type="dxa"/>
            <w:gridSpan w:val="6"/>
            <w:tcBorders>
              <w:bottom w:val="nil"/>
            </w:tcBorders>
          </w:tcPr>
          <w:p w:rsidR="00FA6169" w:rsidRPr="002248AF" w:rsidRDefault="00FA6169" w:rsidP="00FA6169">
            <w:pPr>
              <w:rPr>
                <w:b/>
                <w:sz w:val="22"/>
                <w:szCs w:val="22"/>
              </w:rPr>
            </w:pPr>
            <w:r w:rsidRPr="00B3779A">
              <w:rPr>
                <w:color w:val="F3B139"/>
                <w:sz w:val="36"/>
                <w:szCs w:val="36"/>
              </w:rPr>
              <w:t>Historical Investigation Question</w:t>
            </w:r>
          </w:p>
        </w:tc>
      </w:tr>
      <w:tr w:rsidR="00FA6169">
        <w:trPr>
          <w:trHeight w:val="1880"/>
          <w:jc w:val="center"/>
        </w:trPr>
        <w:tc>
          <w:tcPr>
            <w:tcW w:w="3648" w:type="dxa"/>
            <w:gridSpan w:val="3"/>
            <w:tcBorders>
              <w:bottom w:val="nil"/>
            </w:tcBorders>
          </w:tcPr>
          <w:p w:rsidR="00FA6169" w:rsidRDefault="00FA6169" w:rsidP="00FA6169">
            <w:pPr>
              <w:jc w:val="center"/>
              <w:rPr>
                <w:sz w:val="22"/>
                <w:szCs w:val="22"/>
              </w:rPr>
            </w:pPr>
            <w:r w:rsidRPr="002248AF">
              <w:rPr>
                <w:b/>
                <w:sz w:val="22"/>
                <w:szCs w:val="22"/>
              </w:rPr>
              <w:t>QUESTION ONE</w:t>
            </w:r>
          </w:p>
          <w:p w:rsidR="00FA6169" w:rsidRDefault="00FA6169" w:rsidP="00FA6169">
            <w:pPr>
              <w:jc w:val="center"/>
              <w:rPr>
                <w:sz w:val="22"/>
                <w:szCs w:val="22"/>
              </w:rPr>
            </w:pPr>
          </w:p>
          <w:p w:rsidR="00FA6169" w:rsidRPr="0003037F" w:rsidRDefault="00FA6169" w:rsidP="00FA6169">
            <w:pPr>
              <w:jc w:val="center"/>
              <w:rPr>
                <w:sz w:val="22"/>
                <w:szCs w:val="22"/>
              </w:rPr>
            </w:pPr>
            <w:r w:rsidRPr="00AB7974">
              <w:rPr>
                <w:sz w:val="20"/>
              </w:rPr>
              <w:t>What challenges did new immigrants face?</w:t>
            </w:r>
          </w:p>
        </w:tc>
        <w:tc>
          <w:tcPr>
            <w:tcW w:w="3648" w:type="dxa"/>
            <w:tcBorders>
              <w:bottom w:val="nil"/>
            </w:tcBorders>
          </w:tcPr>
          <w:p w:rsidR="00FA6169" w:rsidRPr="002248AF" w:rsidRDefault="00FA6169" w:rsidP="00FA6169">
            <w:pPr>
              <w:jc w:val="center"/>
              <w:rPr>
                <w:b/>
                <w:sz w:val="22"/>
                <w:szCs w:val="22"/>
              </w:rPr>
            </w:pPr>
            <w:r w:rsidRPr="002248AF">
              <w:rPr>
                <w:b/>
                <w:sz w:val="22"/>
                <w:szCs w:val="22"/>
              </w:rPr>
              <w:t>QUESTION TWO</w:t>
            </w:r>
          </w:p>
          <w:p w:rsidR="00FA6169" w:rsidRDefault="00FA6169" w:rsidP="00FA6169">
            <w:pPr>
              <w:jc w:val="center"/>
            </w:pPr>
            <w:r w:rsidRPr="00AB7974">
              <w:rPr>
                <w:sz w:val="20"/>
              </w:rPr>
              <w:t>In what ways did the Nativists target specific immigrant groups, influence immigration legislation, and affect perceptions of new immigrant groups who entered the United States?</w:t>
            </w:r>
          </w:p>
        </w:tc>
        <w:tc>
          <w:tcPr>
            <w:tcW w:w="3648" w:type="dxa"/>
            <w:gridSpan w:val="2"/>
            <w:tcBorders>
              <w:bottom w:val="nil"/>
            </w:tcBorders>
          </w:tcPr>
          <w:p w:rsidR="00FA6169" w:rsidRPr="009131D0" w:rsidRDefault="00FA6169" w:rsidP="00FA6169">
            <w:pPr>
              <w:jc w:val="center"/>
              <w:rPr>
                <w:b/>
                <w:sz w:val="22"/>
                <w:szCs w:val="22"/>
              </w:rPr>
            </w:pPr>
            <w:r w:rsidRPr="002248AF">
              <w:rPr>
                <w:b/>
                <w:sz w:val="22"/>
                <w:szCs w:val="22"/>
              </w:rPr>
              <w:t>QUESTION THREE</w:t>
            </w:r>
            <w:r>
              <w:rPr>
                <w:b/>
                <w:sz w:val="22"/>
                <w:szCs w:val="22"/>
              </w:rPr>
              <w:t xml:space="preserve"> </w:t>
            </w:r>
          </w:p>
          <w:p w:rsidR="00FA6169" w:rsidRDefault="00FA6169" w:rsidP="00FA6169">
            <w:pPr>
              <w:jc w:val="center"/>
              <w:rPr>
                <w:sz w:val="22"/>
                <w:szCs w:val="22"/>
              </w:rPr>
            </w:pPr>
          </w:p>
          <w:p w:rsidR="00FA6169" w:rsidRDefault="00FA6169" w:rsidP="00FA6169">
            <w:pPr>
              <w:jc w:val="center"/>
            </w:pPr>
            <w:r>
              <w:rPr>
                <w:sz w:val="20"/>
              </w:rPr>
              <w:t>In the late 1800s and early 1900s, how</w:t>
            </w:r>
            <w:r w:rsidRPr="00AB7974">
              <w:rPr>
                <w:sz w:val="20"/>
              </w:rPr>
              <w:t xml:space="preserve"> many immigrants arrived and where did they settle?</w:t>
            </w:r>
          </w:p>
        </w:tc>
      </w:tr>
      <w:tr w:rsidR="00FA6169">
        <w:trPr>
          <w:trHeight w:val="5152"/>
          <w:jc w:val="center"/>
        </w:trPr>
        <w:tc>
          <w:tcPr>
            <w:tcW w:w="10944" w:type="dxa"/>
            <w:gridSpan w:val="6"/>
            <w:tcBorders>
              <w:bottom w:val="single" w:sz="4" w:space="0" w:color="C0C0C0"/>
            </w:tcBorders>
          </w:tcPr>
          <w:p w:rsidR="00FA6169" w:rsidRDefault="00FA6169" w:rsidP="00FA6169">
            <w:pPr>
              <w:rPr>
                <w:color w:val="F3B139"/>
                <w:sz w:val="36"/>
                <w:szCs w:val="36"/>
              </w:rPr>
            </w:pPr>
            <w:r>
              <w:rPr>
                <w:color w:val="F3B139"/>
                <w:sz w:val="36"/>
                <w:szCs w:val="36"/>
              </w:rPr>
              <w:t xml:space="preserve">History-Social Science </w:t>
            </w:r>
            <w:r w:rsidRPr="00B3779A">
              <w:rPr>
                <w:color w:val="F3B139"/>
                <w:sz w:val="36"/>
                <w:szCs w:val="36"/>
              </w:rPr>
              <w:t>Standards</w:t>
            </w:r>
            <w:r>
              <w:rPr>
                <w:color w:val="F3B139"/>
                <w:sz w:val="36"/>
                <w:szCs w:val="36"/>
              </w:rPr>
              <w:t xml:space="preserve"> for CA Public Schools, K-12</w:t>
            </w:r>
          </w:p>
          <w:p w:rsidR="00FA6169" w:rsidRPr="00AB7974" w:rsidRDefault="00FA6169" w:rsidP="00FA6169">
            <w:pPr>
              <w:rPr>
                <w:color w:val="F3B139"/>
                <w:sz w:val="20"/>
                <w:szCs w:val="36"/>
              </w:rPr>
            </w:pPr>
          </w:p>
          <w:p w:rsidR="00FA6169" w:rsidRPr="00AB7974"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8.6 Students analyze the divergent paths of the American people from 1800 to the mid-1800s and the challenges they faced, with emphasis on the Northeast. </w:t>
            </w:r>
          </w:p>
          <w:p w:rsidR="00FA6169" w:rsidRPr="00AB7974" w:rsidRDefault="00FA6169" w:rsidP="00FA6169">
            <w:pPr>
              <w:numPr>
                <w:ilvl w:val="0"/>
                <w:numId w:val="14"/>
              </w:numPr>
              <w:jc w:val="both"/>
              <w:rPr>
                <w:color w:val="000000"/>
                <w:sz w:val="20"/>
                <w:szCs w:val="20"/>
              </w:rPr>
            </w:pPr>
            <w:r w:rsidRPr="00AB7974">
              <w:rPr>
                <w:color w:val="000000"/>
                <w:sz w:val="20"/>
                <w:szCs w:val="20"/>
              </w:rPr>
              <w:t xml:space="preserve">List the reasons for the wave of immigration from Northern Europe to the United States and describe the growth in the number, size, and spatial arrangements of cities (e.g., Irish immigrants and the Great Irish Famine). </w:t>
            </w:r>
          </w:p>
          <w:p w:rsidR="00FA6169" w:rsidRPr="00AB7974"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8.12 Students analyze the transformation of the American economy and the changing social and political conditions in the United States in response to the Industrial Revolution. </w:t>
            </w:r>
          </w:p>
          <w:p w:rsidR="00FA6169" w:rsidRPr="00AB7974" w:rsidRDefault="00FA6169" w:rsidP="00FA6169">
            <w:pPr>
              <w:numPr>
                <w:ilvl w:val="0"/>
                <w:numId w:val="12"/>
              </w:numPr>
              <w:jc w:val="both"/>
              <w:rPr>
                <w:color w:val="000000"/>
                <w:sz w:val="20"/>
                <w:szCs w:val="20"/>
              </w:rPr>
            </w:pPr>
            <w:r w:rsidRPr="00AB7974">
              <w:rPr>
                <w:color w:val="000000"/>
                <w:sz w:val="20"/>
                <w:szCs w:val="20"/>
              </w:rPr>
              <w:t xml:space="preserve">Examine the location and effects of urbanization, renewed immigration, and industrialization (e.g., the effects on social fabric of cities, wealth and economic opportunity, the conservation movement). </w:t>
            </w:r>
          </w:p>
          <w:p w:rsidR="00FA6169" w:rsidRPr="00AB7974" w:rsidRDefault="00FA6169" w:rsidP="00FA6169">
            <w:pPr>
              <w:numPr>
                <w:ilvl w:val="0"/>
                <w:numId w:val="13"/>
              </w:numPr>
              <w:jc w:val="both"/>
              <w:rPr>
                <w:color w:val="000000"/>
                <w:sz w:val="20"/>
                <w:szCs w:val="20"/>
              </w:rPr>
            </w:pPr>
            <w:r w:rsidRPr="00AB7974">
              <w:rPr>
                <w:color w:val="000000"/>
                <w:sz w:val="20"/>
                <w:szCs w:val="20"/>
              </w:rPr>
              <w:t xml:space="preserve">Identify the new sources of large-scale immigration and the contributions of immigrants to the building of cities and the economy; explain the ways in which new social and economic patterns encouraged assimilation of newcomers into the mainstream amidst growing cultural diversity; and discuss the new wave of nativism. </w:t>
            </w:r>
          </w:p>
          <w:p w:rsidR="00FA6169" w:rsidRDefault="00FA6169" w:rsidP="00FA6169">
            <w:pPr>
              <w:pStyle w:val="Heading6"/>
              <w:spacing w:before="0" w:after="0"/>
              <w:jc w:val="both"/>
              <w:rPr>
                <w:rFonts w:ascii="Century Gothic" w:hAnsi="Century Gothic"/>
                <w:color w:val="000000"/>
                <w:sz w:val="20"/>
                <w:szCs w:val="20"/>
              </w:rPr>
            </w:pPr>
            <w:r w:rsidRPr="00AB7974">
              <w:rPr>
                <w:rFonts w:ascii="Century Gothic" w:hAnsi="Century Gothic"/>
                <w:color w:val="000000"/>
                <w:sz w:val="20"/>
                <w:szCs w:val="20"/>
              </w:rPr>
              <w:t xml:space="preserve">11.2 Students analyze the relationship among the rise of industrialization, large-scale rural-to-urban migration, and massive immigration from Southern and Eastern Europe. </w:t>
            </w:r>
          </w:p>
          <w:p w:rsidR="00FA6169" w:rsidRPr="00392932" w:rsidRDefault="00FA6169" w:rsidP="00FA6169">
            <w:pPr>
              <w:ind w:left="360"/>
              <w:jc w:val="both"/>
              <w:rPr>
                <w:rFonts w:ascii="Times New Roman" w:hAnsi="Times New Roman"/>
                <w:color w:val="000000"/>
                <w:sz w:val="24"/>
              </w:rPr>
            </w:pPr>
            <w:r>
              <w:rPr>
                <w:rFonts w:ascii="Times New Roman" w:hAnsi="Times New Roman"/>
                <w:color w:val="000000"/>
                <w:sz w:val="24"/>
              </w:rPr>
              <w:t xml:space="preserve">3. </w:t>
            </w:r>
            <w:r w:rsidRPr="00392932">
              <w:rPr>
                <w:rFonts w:ascii="Times New Roman" w:hAnsi="Times New Roman"/>
                <w:color w:val="000000"/>
                <w:sz w:val="24"/>
              </w:rPr>
              <w:t xml:space="preserve">Trace the effect of the Americanization movement. </w:t>
            </w:r>
          </w:p>
          <w:p w:rsidR="00FA6169" w:rsidRPr="00AB7974" w:rsidRDefault="00FA6169" w:rsidP="00FA6169"/>
          <w:p w:rsidR="00FA6169" w:rsidRPr="0003037F" w:rsidRDefault="00FA6169" w:rsidP="00FA6169">
            <w:pPr>
              <w:rPr>
                <w:color w:val="000000"/>
                <w:sz w:val="20"/>
                <w:szCs w:val="22"/>
              </w:rPr>
            </w:pPr>
            <w:r w:rsidRPr="00BC6895">
              <w:rPr>
                <w:color w:val="000000"/>
                <w:sz w:val="20"/>
                <w:szCs w:val="22"/>
              </w:rPr>
              <w:t xml:space="preserve">Here’s a link to the Standards: </w:t>
            </w:r>
            <w:hyperlink r:id="rId8" w:history="1">
              <w:r w:rsidRPr="00BC6895">
                <w:rPr>
                  <w:rStyle w:val="Hyperlink"/>
                  <w:sz w:val="20"/>
                  <w:szCs w:val="22"/>
                </w:rPr>
                <w:t>http://www.cde.ca.gov/be/st/ss/documents/histsocscistnd.pdf</w:t>
              </w:r>
            </w:hyperlink>
            <w:r w:rsidRPr="00BC6895">
              <w:rPr>
                <w:color w:val="000000"/>
                <w:sz w:val="20"/>
                <w:szCs w:val="22"/>
              </w:rPr>
              <w:t xml:space="preserve"> </w:t>
            </w:r>
          </w:p>
        </w:tc>
      </w:tr>
      <w:tr w:rsidR="00FA6169">
        <w:trPr>
          <w:trHeight w:val="2002"/>
          <w:jc w:val="center"/>
        </w:trPr>
        <w:tc>
          <w:tcPr>
            <w:tcW w:w="10944" w:type="dxa"/>
            <w:gridSpan w:val="6"/>
            <w:tcBorders>
              <w:top w:val="single" w:sz="4" w:space="0" w:color="C0C0C0"/>
              <w:bottom w:val="single" w:sz="4" w:space="0" w:color="C0C0C0"/>
            </w:tcBorders>
          </w:tcPr>
          <w:p w:rsidR="00FA6169" w:rsidRPr="00B3779A" w:rsidRDefault="00FA6169" w:rsidP="00FA6169">
            <w:pPr>
              <w:rPr>
                <w:color w:val="F3B139"/>
                <w:sz w:val="36"/>
                <w:szCs w:val="36"/>
              </w:rPr>
            </w:pPr>
            <w:r w:rsidRPr="00B3779A">
              <w:rPr>
                <w:color w:val="F3B139"/>
                <w:sz w:val="36"/>
                <w:szCs w:val="36"/>
              </w:rPr>
              <w:lastRenderedPageBreak/>
              <w:t>Secondary Source</w:t>
            </w:r>
          </w:p>
          <w:p w:rsidR="00FA6169" w:rsidRPr="00AB7974" w:rsidRDefault="00FA6169" w:rsidP="00FA6169">
            <w:pPr>
              <w:jc w:val="both"/>
              <w:rPr>
                <w:b/>
                <w:sz w:val="20"/>
              </w:rPr>
            </w:pPr>
            <w:r w:rsidRPr="00AB7974">
              <w:rPr>
                <w:b/>
                <w:sz w:val="20"/>
              </w:rPr>
              <w:t>The New Immigrants</w:t>
            </w:r>
          </w:p>
          <w:p w:rsidR="00FA6169" w:rsidRPr="00AB7974" w:rsidRDefault="00FA6169" w:rsidP="00FA6169">
            <w:pPr>
              <w:jc w:val="both"/>
              <w:rPr>
                <w:sz w:val="20"/>
              </w:rPr>
            </w:pPr>
            <w:r w:rsidRPr="00AB7974">
              <w:rPr>
                <w:sz w:val="20"/>
              </w:rPr>
              <w:t>Millions of immigrants entered the United States in the late 19</w:t>
            </w:r>
            <w:r w:rsidRPr="00AB7974">
              <w:rPr>
                <w:sz w:val="20"/>
                <w:vertAlign w:val="superscript"/>
              </w:rPr>
              <w:t>th</w:t>
            </w:r>
            <w:r w:rsidRPr="00AB7974">
              <w:rPr>
                <w:sz w:val="20"/>
              </w:rPr>
              <w:t xml:space="preserve"> and early 20</w:t>
            </w:r>
            <w:r w:rsidRPr="00AB7974">
              <w:rPr>
                <w:sz w:val="20"/>
                <w:vertAlign w:val="superscript"/>
              </w:rPr>
              <w:t>th</w:t>
            </w:r>
            <w:r w:rsidRPr="00AB7974">
              <w:rPr>
                <w:sz w:val="20"/>
              </w:rPr>
              <w:t xml:space="preserve"> centuries, lured by the promise of a better life.  Som</w:t>
            </w:r>
            <w:r>
              <w:rPr>
                <w:sz w:val="20"/>
              </w:rPr>
              <w:t>e of th</w:t>
            </w:r>
            <w:r w:rsidRPr="00AB7974">
              <w:rPr>
                <w:sz w:val="20"/>
              </w:rPr>
              <w:t>e immigrants sought to escape difficult conditions- such as famine, land shortages, or religious or political persecution.</w:t>
            </w:r>
            <w:r>
              <w:rPr>
                <w:sz w:val="20"/>
              </w:rPr>
              <w:t xml:space="preserve"> </w:t>
            </w:r>
            <w:r w:rsidRPr="00AB7974">
              <w:rPr>
                <w:sz w:val="20"/>
              </w:rPr>
              <w:t xml:space="preserve">Others, known as “birds of passage,” intended to immigrate temporarily to earn money, and then return to their homelands.  </w:t>
            </w:r>
          </w:p>
          <w:p w:rsidR="00FA6169" w:rsidRPr="00AB7974" w:rsidRDefault="00FA6169" w:rsidP="00FA6169">
            <w:pPr>
              <w:jc w:val="both"/>
              <w:rPr>
                <w:b/>
                <w:sz w:val="20"/>
              </w:rPr>
            </w:pPr>
          </w:p>
          <w:p w:rsidR="00FA6169" w:rsidRPr="00AB7974" w:rsidRDefault="00FA6169" w:rsidP="00FA6169">
            <w:pPr>
              <w:jc w:val="both"/>
              <w:rPr>
                <w:sz w:val="20"/>
              </w:rPr>
            </w:pPr>
            <w:r w:rsidRPr="00AB7974">
              <w:rPr>
                <w:b/>
                <w:sz w:val="20"/>
              </w:rPr>
              <w:t>Europeans</w:t>
            </w:r>
            <w:r w:rsidRPr="00AB7974">
              <w:rPr>
                <w:sz w:val="20"/>
              </w:rPr>
              <w:t xml:space="preserve"> </w:t>
            </w:r>
          </w:p>
          <w:p w:rsidR="00FA6169" w:rsidRPr="00AB7974" w:rsidRDefault="00FA6169" w:rsidP="00FA6169">
            <w:pPr>
              <w:jc w:val="both"/>
              <w:rPr>
                <w:sz w:val="20"/>
              </w:rPr>
            </w:pPr>
            <w:r w:rsidRPr="00AB7974">
              <w:rPr>
                <w:sz w:val="20"/>
              </w:rPr>
              <w:t xml:space="preserve">Between 1870 and 1920, approximately 20 million Europeans arrived in the United States.  Before 1890, most immigrants came from countries in western and northern Europe.  Beginning in the 1890s, however, increasing numbers came from southern and eastern Europe.  In 1907 alone, about a million people arrived from Italy, Austria-Hungary, and Russia.  </w:t>
            </w:r>
          </w:p>
          <w:p w:rsidR="00FA6169" w:rsidRDefault="00FA6169" w:rsidP="00FA6169">
            <w:pPr>
              <w:jc w:val="both"/>
              <w:rPr>
                <w:sz w:val="20"/>
              </w:rPr>
            </w:pPr>
          </w:p>
          <w:p w:rsidR="00FA6169" w:rsidRPr="00AB7974" w:rsidRDefault="00FA6169" w:rsidP="00FA6169">
            <w:pPr>
              <w:jc w:val="both"/>
              <w:rPr>
                <w:sz w:val="20"/>
              </w:rPr>
            </w:pPr>
            <w:r w:rsidRPr="00AB7974">
              <w:rPr>
                <w:sz w:val="20"/>
              </w:rPr>
              <w:t>Why did so many leave their homelands?  Many of these new immigrants left to escape religious persecution…Between 1800 and 1900, the population in Europe doubled to nearly 400 million, resulting in a scarcity of land for farming.  Farmers competed with laborers for too few industrial jobs.  In the United States, jobs were supposedly plentiful.  In addition, a spirit of reform and revolt had spread across Europe in the 19</w:t>
            </w:r>
            <w:r w:rsidRPr="00AB7974">
              <w:rPr>
                <w:sz w:val="20"/>
                <w:vertAlign w:val="superscript"/>
              </w:rPr>
              <w:t>th</w:t>
            </w:r>
            <w:r w:rsidRPr="00AB7974">
              <w:rPr>
                <w:sz w:val="20"/>
              </w:rPr>
              <w:t xml:space="preserve"> century.  Influenced by political movements at home, many young European men and women sought independent lives in America.</w:t>
            </w:r>
          </w:p>
          <w:p w:rsidR="00FA6169" w:rsidRPr="00AB7974" w:rsidRDefault="00FA6169" w:rsidP="00FA6169">
            <w:pPr>
              <w:jc w:val="both"/>
              <w:rPr>
                <w:b/>
                <w:sz w:val="20"/>
              </w:rPr>
            </w:pPr>
          </w:p>
          <w:p w:rsidR="00FA6169" w:rsidRPr="00AB7974" w:rsidRDefault="00FA6169" w:rsidP="00FA6169">
            <w:pPr>
              <w:jc w:val="both"/>
              <w:rPr>
                <w:sz w:val="20"/>
              </w:rPr>
            </w:pPr>
            <w:r w:rsidRPr="00AB7974">
              <w:rPr>
                <w:b/>
                <w:sz w:val="20"/>
              </w:rPr>
              <w:t>Chinese and Japanese</w:t>
            </w:r>
          </w:p>
          <w:p w:rsidR="00FA6169" w:rsidRPr="00AB7974" w:rsidRDefault="00FA6169" w:rsidP="00FA6169">
            <w:pPr>
              <w:jc w:val="both"/>
              <w:rPr>
                <w:sz w:val="20"/>
              </w:rPr>
            </w:pPr>
            <w:r w:rsidRPr="00AB7974">
              <w:rPr>
                <w:sz w:val="20"/>
              </w:rPr>
              <w:t>While waves of Europeans arrived on the shores of the East Coast, Chinese immigrants came to the West Coast in smaller numbers.  Between 1851 and 1883, about 300,000 Chinese arrived.  Many came to seek their fortunes after the discovery of gold in 1848 sparked the California gold rush.  Chinese immigrants helped build the nation’s railroads, including the first transcontinental line.  When the railroads were completed, they turned to farming, mining, and domestic service… However, Chinese immigration was sharply limited by a congressional act in 1882.  [This act was later extended in 1892 and 1902.]</w:t>
            </w:r>
          </w:p>
          <w:p w:rsidR="00FA6169" w:rsidRPr="00AB7974" w:rsidRDefault="00FA6169" w:rsidP="00FA6169">
            <w:pPr>
              <w:jc w:val="both"/>
              <w:rPr>
                <w:sz w:val="20"/>
              </w:rPr>
            </w:pPr>
            <w:r w:rsidRPr="00AB7974">
              <w:rPr>
                <w:sz w:val="20"/>
              </w:rPr>
              <w:t>In 1884, the Japanese government allowed Hawaiian planters to recruit Japanese workers, and a Japanese emigration boom began.  The United States’ annexation of Hawaii in 1898 resulted in increased Japanese immigration to the West Coast.</w:t>
            </w:r>
          </w:p>
          <w:p w:rsidR="00FA6169" w:rsidRPr="00AB7974" w:rsidRDefault="00FA6169" w:rsidP="00FA6169">
            <w:pPr>
              <w:jc w:val="both"/>
              <w:rPr>
                <w:b/>
                <w:sz w:val="20"/>
              </w:rPr>
            </w:pPr>
          </w:p>
          <w:p w:rsidR="00FA6169" w:rsidRPr="00AB7974" w:rsidRDefault="00FA6169" w:rsidP="00FA6169">
            <w:pPr>
              <w:jc w:val="both"/>
              <w:rPr>
                <w:b/>
                <w:sz w:val="20"/>
              </w:rPr>
            </w:pPr>
            <w:r w:rsidRPr="00AB7974">
              <w:rPr>
                <w:b/>
                <w:sz w:val="20"/>
              </w:rPr>
              <w:t>Life in the New Land</w:t>
            </w:r>
            <w:r>
              <w:rPr>
                <w:b/>
                <w:sz w:val="20"/>
              </w:rPr>
              <w:t xml:space="preserve"> &amp; </w:t>
            </w:r>
            <w:r w:rsidRPr="00AB7974">
              <w:rPr>
                <w:b/>
                <w:sz w:val="20"/>
              </w:rPr>
              <w:t>Ellis Island</w:t>
            </w:r>
          </w:p>
          <w:p w:rsidR="00FA6169" w:rsidRPr="00AB7974" w:rsidRDefault="00FA6169" w:rsidP="00FA6169">
            <w:pPr>
              <w:jc w:val="both"/>
              <w:rPr>
                <w:sz w:val="20"/>
              </w:rPr>
            </w:pPr>
            <w:r w:rsidRPr="00AB7974">
              <w:rPr>
                <w:sz w:val="20"/>
              </w:rPr>
              <w:t xml:space="preserve">After initial moments of excitement, the immigrants faced the anxiety of not knowing whether they would be admitted to the United States.  They had to pass inspection at immigration stations, such as the one at Castle Garden in New York, which was later moved to Ellis Island in New York harbor.  About 20 percent of the immigrants at Ellis Island were detained for a day or two more before being inspected.  However, only about 2 percent of those were denied entry…The processing of immigrants on Ellis Island was an ordeal that might take five hours or more. </w:t>
            </w:r>
          </w:p>
          <w:p w:rsidR="00FA6169" w:rsidRPr="00AB7974" w:rsidRDefault="00FA6169" w:rsidP="00FA6169">
            <w:pPr>
              <w:jc w:val="both"/>
              <w:rPr>
                <w:b/>
                <w:sz w:val="20"/>
              </w:rPr>
            </w:pPr>
          </w:p>
          <w:p w:rsidR="00FA6169" w:rsidRPr="00AB7974" w:rsidRDefault="00FA6169" w:rsidP="00FA6169">
            <w:pPr>
              <w:jc w:val="both"/>
              <w:rPr>
                <w:b/>
                <w:sz w:val="20"/>
              </w:rPr>
            </w:pPr>
            <w:r w:rsidRPr="00AB7974">
              <w:rPr>
                <w:b/>
                <w:sz w:val="20"/>
              </w:rPr>
              <w:t>Immigration Restrictions</w:t>
            </w:r>
            <w:r>
              <w:rPr>
                <w:b/>
                <w:sz w:val="20"/>
              </w:rPr>
              <w:t xml:space="preserve"> &amp; </w:t>
            </w:r>
            <w:r w:rsidRPr="00AB7974">
              <w:rPr>
                <w:b/>
                <w:sz w:val="20"/>
              </w:rPr>
              <w:t>The Rise of Nativism</w:t>
            </w:r>
          </w:p>
          <w:p w:rsidR="00FA6169" w:rsidRPr="00AB7974" w:rsidRDefault="00FA6169" w:rsidP="00FA6169">
            <w:pPr>
              <w:jc w:val="both"/>
              <w:rPr>
                <w:sz w:val="20"/>
              </w:rPr>
            </w:pPr>
            <w:r w:rsidRPr="00AB7974">
              <w:rPr>
                <w:sz w:val="20"/>
              </w:rPr>
              <w:t>One response to the growth in immigration was nativism, or overt favoritism toward native-born Americans.  Nativism gave rise to anti-immigrant groups that led to a demand for immigrant restrictions.</w:t>
            </w:r>
          </w:p>
          <w:p w:rsidR="00FA6169" w:rsidRPr="00AB7974" w:rsidRDefault="00FA6169" w:rsidP="00FA6169">
            <w:pPr>
              <w:jc w:val="both"/>
              <w:rPr>
                <w:sz w:val="20"/>
              </w:rPr>
            </w:pPr>
          </w:p>
          <w:p w:rsidR="00FA6169" w:rsidRPr="00AB7974" w:rsidRDefault="00FA6169" w:rsidP="00FA6169">
            <w:pPr>
              <w:jc w:val="both"/>
              <w:rPr>
                <w:sz w:val="20"/>
              </w:rPr>
            </w:pPr>
            <w:r>
              <w:rPr>
                <w:sz w:val="20"/>
              </w:rPr>
              <w:t>Many nativis</w:t>
            </w:r>
            <w:r w:rsidRPr="00AB7974">
              <w:rPr>
                <w:sz w:val="20"/>
              </w:rPr>
              <w:t>ts believed that Anglo-Saxons- the Germanic ancestors of the English- were superior to other ethnic groups.  These nativists did not object to immigrants from the “right” countries.  Prescott F. Hall, a founder in 1894 of the Immigration Restriction League, identified desirable immigrants as “British, German, and Scandinavian stock, historically free, energetic, progressive.”  Nativists thought that problems were caused by immigrants from the “wrong” countries- “Slav, Latin, and Asiatic races, historically down-trodden…and stagnant.” Nativists sometimes objected more to immigrant’s religious beliefs than to their ethnic backgrounds.  Many native-born Americans were Protestants and thought that Roman Catholic and Jewish immigrants would undermine the democratic institutions established by the country’s Protestant founders.</w:t>
            </w:r>
          </w:p>
          <w:p w:rsidR="00FA6169" w:rsidRPr="00AB7974" w:rsidRDefault="00FA6169" w:rsidP="00FA6169">
            <w:pPr>
              <w:jc w:val="both"/>
              <w:rPr>
                <w:sz w:val="20"/>
              </w:rPr>
            </w:pPr>
          </w:p>
          <w:p w:rsidR="00FA6169" w:rsidRPr="00AB7974" w:rsidRDefault="00FA6169" w:rsidP="00FA6169">
            <w:pPr>
              <w:jc w:val="both"/>
              <w:rPr>
                <w:b/>
                <w:sz w:val="20"/>
              </w:rPr>
            </w:pPr>
            <w:r w:rsidRPr="00AB7974">
              <w:rPr>
                <w:b/>
                <w:sz w:val="20"/>
              </w:rPr>
              <w:t>Anti-Asian Sentiment</w:t>
            </w:r>
          </w:p>
          <w:p w:rsidR="00FA6169" w:rsidRDefault="00FA6169" w:rsidP="00FA6169">
            <w:pPr>
              <w:jc w:val="both"/>
              <w:rPr>
                <w:sz w:val="20"/>
              </w:rPr>
            </w:pPr>
            <w:r w:rsidRPr="00AB7974">
              <w:rPr>
                <w:sz w:val="20"/>
              </w:rPr>
              <w:t xml:space="preserve">Nativism also found a foothold in the labor movement, particularly in the West, where native-born workers feared that jobs would go to Chinese immigrants, who would accept lower wages.  The depression of 1873 intensified anti-Chinese sentiment in California.  Work was scarce, and labor groups exerted political pressure on the government to restrict Asian immigration…In 1882, Congress slammed the door on Chinese Immigration for </w:t>
            </w:r>
          </w:p>
          <w:p w:rsidR="00FA6169" w:rsidRPr="00B3779A" w:rsidRDefault="00FA6169" w:rsidP="00FA6169">
            <w:pPr>
              <w:rPr>
                <w:color w:val="F3B139"/>
                <w:sz w:val="36"/>
                <w:szCs w:val="36"/>
              </w:rPr>
            </w:pPr>
            <w:r w:rsidRPr="00B3779A">
              <w:rPr>
                <w:color w:val="F3B139"/>
                <w:sz w:val="36"/>
                <w:szCs w:val="36"/>
              </w:rPr>
              <w:lastRenderedPageBreak/>
              <w:t>Secondary Source</w:t>
            </w:r>
            <w:r>
              <w:rPr>
                <w:color w:val="F3B139"/>
                <w:sz w:val="36"/>
                <w:szCs w:val="36"/>
              </w:rPr>
              <w:t xml:space="preserve"> (cont.)</w:t>
            </w:r>
          </w:p>
          <w:p w:rsidR="00FA6169" w:rsidRPr="00AB7974" w:rsidRDefault="00FA6169" w:rsidP="00FA6169">
            <w:pPr>
              <w:jc w:val="both"/>
              <w:rPr>
                <w:sz w:val="20"/>
              </w:rPr>
            </w:pPr>
            <w:r w:rsidRPr="00AB7974">
              <w:rPr>
                <w:sz w:val="20"/>
              </w:rPr>
              <w:t>10 years by passing the Chinese Exclusion Act.  This act banned entry to all Chinese except students, teachers, merchants, tourists, and government officials.  In 1892, Congress extended the law for another 10 years.  In 1902, Chinese immigration was restricted indefinitely; the law was not repealed until 1943.</w:t>
            </w:r>
          </w:p>
          <w:p w:rsidR="00FA6169" w:rsidRPr="00AB7974" w:rsidRDefault="00FA6169" w:rsidP="00FA6169">
            <w:pPr>
              <w:jc w:val="both"/>
              <w:rPr>
                <w:sz w:val="20"/>
              </w:rPr>
            </w:pPr>
          </w:p>
          <w:p w:rsidR="00FA6169" w:rsidRDefault="00FA6169" w:rsidP="00FA6169">
            <w:pPr>
              <w:jc w:val="right"/>
              <w:rPr>
                <w:sz w:val="20"/>
              </w:rPr>
            </w:pPr>
            <w:r w:rsidRPr="00AB7974">
              <w:rPr>
                <w:sz w:val="20"/>
              </w:rPr>
              <w:t>From</w:t>
            </w:r>
            <w:r>
              <w:rPr>
                <w:sz w:val="20"/>
              </w:rPr>
              <w:t xml:space="preserve"> the following 11</w:t>
            </w:r>
            <w:r w:rsidRPr="00280382">
              <w:rPr>
                <w:sz w:val="20"/>
                <w:vertAlign w:val="superscript"/>
              </w:rPr>
              <w:t>th</w:t>
            </w:r>
            <w:r>
              <w:rPr>
                <w:sz w:val="20"/>
              </w:rPr>
              <w:t xml:space="preserve"> grade textbook</w:t>
            </w:r>
            <w:r w:rsidRPr="00AB7974">
              <w:rPr>
                <w:sz w:val="20"/>
              </w:rPr>
              <w:t>: Danzer, Gerald et al</w:t>
            </w:r>
            <w:r w:rsidRPr="00AB7974">
              <w:rPr>
                <w:i/>
                <w:sz w:val="20"/>
              </w:rPr>
              <w:t>. The Americans: Reconstruction to the 21</w:t>
            </w:r>
            <w:r w:rsidRPr="00AB7974">
              <w:rPr>
                <w:i/>
                <w:sz w:val="20"/>
                <w:vertAlign w:val="superscript"/>
              </w:rPr>
              <w:t>st</w:t>
            </w:r>
            <w:r w:rsidRPr="00AB7974">
              <w:rPr>
                <w:i/>
                <w:sz w:val="20"/>
              </w:rPr>
              <w:t xml:space="preserve"> Century.</w:t>
            </w:r>
            <w:r w:rsidRPr="00AB7974">
              <w:rPr>
                <w:sz w:val="20"/>
              </w:rPr>
              <w:t xml:space="preserve"> </w:t>
            </w:r>
          </w:p>
          <w:p w:rsidR="00FA6169" w:rsidRPr="00343222" w:rsidRDefault="00FA6169" w:rsidP="00FA6169">
            <w:pPr>
              <w:jc w:val="right"/>
              <w:rPr>
                <w:sz w:val="20"/>
              </w:rPr>
            </w:pPr>
            <w:r w:rsidRPr="00AB7974">
              <w:rPr>
                <w:sz w:val="20"/>
              </w:rPr>
              <w:t xml:space="preserve">Evanston, Illinois: McDougal Littell Inc., 2006, </w:t>
            </w:r>
            <w:r w:rsidRPr="00AB7974">
              <w:rPr>
                <w:sz w:val="20"/>
                <w:lang w:eastAsia="ja-JP"/>
              </w:rPr>
              <w:t xml:space="preserve">Chapter 7, Section 1, </w:t>
            </w:r>
            <w:r>
              <w:rPr>
                <w:sz w:val="20"/>
              </w:rPr>
              <w:t>The New Immigrants, pp254-259</w:t>
            </w:r>
          </w:p>
          <w:p w:rsidR="00FA6169" w:rsidRPr="00715020" w:rsidRDefault="00FA6169" w:rsidP="00FA6169">
            <w:pPr>
              <w:autoSpaceDE w:val="0"/>
              <w:autoSpaceDN w:val="0"/>
              <w:adjustRightInd w:val="0"/>
              <w:rPr>
                <w:sz w:val="20"/>
                <w:szCs w:val="20"/>
              </w:rPr>
            </w:pPr>
          </w:p>
        </w:tc>
      </w:tr>
      <w:tr w:rsidR="00FA6169">
        <w:trPr>
          <w:trHeight w:val="458"/>
          <w:jc w:val="center"/>
        </w:trPr>
        <w:tc>
          <w:tcPr>
            <w:tcW w:w="10944" w:type="dxa"/>
            <w:gridSpan w:val="6"/>
            <w:tcBorders>
              <w:top w:val="single" w:sz="4" w:space="0" w:color="C0C0C0"/>
              <w:left w:val="single" w:sz="4" w:space="0" w:color="C0C0C0"/>
              <w:bottom w:val="single" w:sz="4" w:space="0" w:color="BFBFBF"/>
              <w:right w:val="single" w:sz="4" w:space="0" w:color="C0C0C0"/>
            </w:tcBorders>
          </w:tcPr>
          <w:p w:rsidR="00FA6169" w:rsidRPr="006C2632" w:rsidRDefault="00923E66" w:rsidP="00FA6169">
            <w:pPr>
              <w:rPr>
                <w:b/>
                <w:noProof/>
              </w:rPr>
            </w:pPr>
            <w:r>
              <w:rPr>
                <w:b/>
                <w:noProof/>
              </w:rPr>
              <w:lastRenderedPageBreak/>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-3810</wp:posOffset>
                      </wp:positionV>
                      <wp:extent cx="6732905" cy="291465"/>
                      <wp:effectExtent l="0" t="0" r="0" b="0"/>
                      <wp:wrapNone/>
                      <wp:docPr id="30"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291465"/>
                              </a:xfrm>
                              <a:prstGeom prst="rect">
                                <a:avLst/>
                              </a:prstGeom>
                              <a:gradFill rotWithShape="1">
                                <a:gsLst>
                                  <a:gs pos="0">
                                    <a:srgbClr val="FFD653"/>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Pr="00806D68" w:rsidRDefault="00FA6169" w:rsidP="00FA6169">
                                  <w:pPr>
                                    <w:jc w:val="right"/>
                                    <w:rPr>
                                      <w:color w:val="E28700"/>
                                      <w:sz w:val="36"/>
                                      <w:szCs w:val="40"/>
                                    </w:rPr>
                                  </w:pPr>
                                  <w:r w:rsidRPr="00806D68">
                                    <w:rPr>
                                      <w:color w:val="E28700"/>
                                      <w:sz w:val="36"/>
                                      <w:szCs w:val="40"/>
                                    </w:rPr>
                                    <w:t>Primary Sources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3" o:spid="_x0000_s1028" type="#_x0000_t202" style="position:absolute;margin-left:4.95pt;margin-top:-.3pt;width:530.15pt;height:2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" fillcolor="#ffd653" stroked="f">
                      <v:fill rotate="t" angle="90" focus="100%" type="gradient"/>
                      <v:textbox inset="0,0,0,0">
                        <w:txbxContent>
                          <w:p w:rsidR="00FA6169" w:rsidRPr="00806D68" w:rsidRDefault="00FA6169" w:rsidP="00FA6169">
                            <w:pPr>
                              <w:jc w:val="right"/>
                              <w:rPr>
                                <w:color w:val="E28700"/>
                                <w:sz w:val="36"/>
                                <w:szCs w:val="40"/>
                              </w:rPr>
                            </w:pPr>
                            <w:r w:rsidRPr="00806D68">
                              <w:rPr>
                                <w:color w:val="E28700"/>
                                <w:sz w:val="36"/>
                                <w:szCs w:val="40"/>
                              </w:rPr>
                              <w:t>Primary Sources</w:t>
                            </w:r>
                          </w:p>
                        </w:txbxContent>
                      </v:textbox>
                    </v:shape>
                  </w:pict>
                </mc:Fallback>
              </mc:AlternateContent>
            </w:r>
          </w:p>
        </w:tc>
      </w:tr>
      <w:tr w:rsidR="00FA6169">
        <w:trPr>
          <w:trHeight w:hRule="exact" w:val="2516"/>
          <w:jc w:val="center"/>
        </w:trPr>
        <w:tc>
          <w:tcPr>
            <w:tcW w:w="1962" w:type="dxa"/>
            <w:tcBorders>
              <w:top w:val="single" w:sz="4" w:space="0" w:color="C0C0C0"/>
              <w:left w:val="single" w:sz="4" w:space="0" w:color="C0C0C0"/>
              <w:bottom w:val="single" w:sz="4" w:space="0" w:color="C0C0C0"/>
              <w:right w:val="single" w:sz="4" w:space="0" w:color="C0C0C0"/>
            </w:tcBorders>
            <w:shd w:val="clear" w:color="auto" w:fill="auto"/>
          </w:tcPr>
          <w:p w:rsidR="00FA6169" w:rsidRDefault="00923E66" w:rsidP="00FA6169">
            <w:pPr>
              <w:jc w:val="center"/>
              <w:rPr>
                <w:rFonts w:ascii="Verdana" w:hAnsi="Verdana"/>
                <w:color w:val="666666"/>
                <w:sz w:val="18"/>
                <w:szCs w:val="18"/>
              </w:rPr>
            </w:pPr>
            <w:r>
              <w:rPr>
                <w:rFonts w:ascii="Verdana" w:hAnsi="Verdana"/>
                <w:b/>
                <w:bCs/>
                <w:noProof/>
                <w:color w:val="003366"/>
                <w:sz w:val="18"/>
                <w:szCs w:val="18"/>
              </w:rPr>
              <w:drawing>
                <wp:inline distT="0" distB="0" distL="0" distR="0">
                  <wp:extent cx="1066800" cy="1066800"/>
                  <wp:effectExtent l="0" t="0" r="0" b="0"/>
                  <wp:docPr id="4" name="Picture 4" descr="Emigrants Landing at Ellis Is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grants Landing at Ellis Is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A6169" w:rsidRDefault="00923E66" w:rsidP="00FA6169">
            <w:pPr>
              <w:jc w:val="center"/>
              <w:rPr>
                <w:rFonts w:ascii="Verdana" w:hAnsi="Verdana"/>
                <w:color w:val="666666"/>
                <w:sz w:val="18"/>
                <w:szCs w:val="18"/>
              </w:rPr>
            </w:pPr>
            <w:r>
              <w:rPr>
                <w:rFonts w:ascii="Verdana" w:hAnsi="Verdana"/>
                <w:noProof/>
                <w:color w:val="666666"/>
                <w:sz w:val="18"/>
                <w:szCs w:val="18"/>
              </w:rPr>
              <mc:AlternateContent>
                <mc:Choice Requires="wpc">
                  <w:drawing>
                    <wp:inline distT="0" distB="0" distL="0" distR="0">
                      <wp:extent cx="447675" cy="504825"/>
                      <wp:effectExtent l="0" t="9525" r="0" b="0"/>
                      <wp:docPr id="626" name="Canvas 6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Freeform 628"/>
                              <wps:cNvSpPr>
                                <a:spLocks/>
                              </wps:cNvSpPr>
                              <wps:spPr bwMode="auto">
                                <a:xfrm>
                                  <a:off x="0" y="0"/>
                                  <a:ext cx="222250" cy="225425"/>
                                </a:xfrm>
                                <a:custGeom>
                                  <a:avLst/>
                                  <a:gdLst>
                                    <a:gd name="T0" fmla="*/ 176 w 350"/>
                                    <a:gd name="T1" fmla="*/ 355 h 355"/>
                                    <a:gd name="T2" fmla="*/ 210 w 350"/>
                                    <a:gd name="T3" fmla="*/ 353 h 355"/>
                                    <a:gd name="T4" fmla="*/ 243 w 350"/>
                                    <a:gd name="T5" fmla="*/ 341 h 355"/>
                                    <a:gd name="T6" fmla="*/ 273 w 350"/>
                                    <a:gd name="T7" fmla="*/ 325 h 355"/>
                                    <a:gd name="T8" fmla="*/ 299 w 350"/>
                                    <a:gd name="T9" fmla="*/ 303 h 355"/>
                                    <a:gd name="T10" fmla="*/ 320 w 350"/>
                                    <a:gd name="T11" fmla="*/ 277 h 355"/>
                                    <a:gd name="T12" fmla="*/ 336 w 350"/>
                                    <a:gd name="T13" fmla="*/ 247 h 355"/>
                                    <a:gd name="T14" fmla="*/ 347 w 350"/>
                                    <a:gd name="T15" fmla="*/ 213 h 355"/>
                                    <a:gd name="T16" fmla="*/ 350 w 350"/>
                                    <a:gd name="T17" fmla="*/ 177 h 355"/>
                                    <a:gd name="T18" fmla="*/ 347 w 350"/>
                                    <a:gd name="T19" fmla="*/ 142 h 355"/>
                                    <a:gd name="T20" fmla="*/ 336 w 350"/>
                                    <a:gd name="T21" fmla="*/ 109 h 355"/>
                                    <a:gd name="T22" fmla="*/ 320 w 350"/>
                                    <a:gd name="T23" fmla="*/ 78 h 355"/>
                                    <a:gd name="T24" fmla="*/ 299 w 350"/>
                                    <a:gd name="T25" fmla="*/ 52 h 355"/>
                                    <a:gd name="T26" fmla="*/ 273 w 350"/>
                                    <a:gd name="T27" fmla="*/ 30 h 355"/>
                                    <a:gd name="T28" fmla="*/ 243 w 350"/>
                                    <a:gd name="T29" fmla="*/ 15 h 355"/>
                                    <a:gd name="T30" fmla="*/ 210 w 350"/>
                                    <a:gd name="T31" fmla="*/ 3 h 355"/>
                                    <a:gd name="T32" fmla="*/ 176 w 350"/>
                                    <a:gd name="T33" fmla="*/ 0 h 355"/>
                                    <a:gd name="T34" fmla="*/ 140 w 350"/>
                                    <a:gd name="T35" fmla="*/ 3 h 355"/>
                                    <a:gd name="T36" fmla="*/ 107 w 350"/>
                                    <a:gd name="T37" fmla="*/ 15 h 355"/>
                                    <a:gd name="T38" fmla="*/ 77 w 350"/>
                                    <a:gd name="T39" fmla="*/ 30 h 355"/>
                                    <a:gd name="T40" fmla="*/ 51 w 350"/>
                                    <a:gd name="T41" fmla="*/ 52 h 355"/>
                                    <a:gd name="T42" fmla="*/ 30 w 350"/>
                                    <a:gd name="T43" fmla="*/ 78 h 355"/>
                                    <a:gd name="T44" fmla="*/ 14 w 350"/>
                                    <a:gd name="T45" fmla="*/ 109 h 355"/>
                                    <a:gd name="T46" fmla="*/ 3 w 350"/>
                                    <a:gd name="T47" fmla="*/ 142 h 355"/>
                                    <a:gd name="T48" fmla="*/ 0 w 350"/>
                                    <a:gd name="T49" fmla="*/ 177 h 355"/>
                                    <a:gd name="T50" fmla="*/ 3 w 350"/>
                                    <a:gd name="T51" fmla="*/ 213 h 355"/>
                                    <a:gd name="T52" fmla="*/ 14 w 350"/>
                                    <a:gd name="T53" fmla="*/ 247 h 355"/>
                                    <a:gd name="T54" fmla="*/ 30 w 350"/>
                                    <a:gd name="T55" fmla="*/ 277 h 355"/>
                                    <a:gd name="T56" fmla="*/ 51 w 350"/>
                                    <a:gd name="T57" fmla="*/ 303 h 355"/>
                                    <a:gd name="T58" fmla="*/ 77 w 350"/>
                                    <a:gd name="T59" fmla="*/ 325 h 355"/>
                                    <a:gd name="T60" fmla="*/ 107 w 350"/>
                                    <a:gd name="T61" fmla="*/ 341 h 355"/>
                                    <a:gd name="T62" fmla="*/ 140 w 350"/>
                                    <a:gd name="T63" fmla="*/ 353 h 355"/>
                                    <a:gd name="T64" fmla="*/ 176 w 350"/>
                                    <a:gd name="T6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 h="355">
                                      <a:moveTo>
                                        <a:pt x="176" y="355"/>
                                      </a:moveTo>
                                      <a:lnTo>
                                        <a:pt x="210" y="353"/>
                                      </a:lnTo>
                                      <a:lnTo>
                                        <a:pt x="243" y="341"/>
                                      </a:lnTo>
                                      <a:lnTo>
                                        <a:pt x="273" y="325"/>
                                      </a:lnTo>
                                      <a:lnTo>
                                        <a:pt x="299" y="303"/>
                                      </a:lnTo>
                                      <a:lnTo>
                                        <a:pt x="320" y="277"/>
                                      </a:lnTo>
                                      <a:lnTo>
                                        <a:pt x="336" y="247"/>
                                      </a:lnTo>
                                      <a:lnTo>
                                        <a:pt x="347" y="213"/>
                                      </a:lnTo>
                                      <a:lnTo>
                                        <a:pt x="350" y="177"/>
                                      </a:lnTo>
                                      <a:lnTo>
                                        <a:pt x="347" y="142"/>
                                      </a:lnTo>
                                      <a:lnTo>
                                        <a:pt x="336" y="109"/>
                                      </a:lnTo>
                                      <a:lnTo>
                                        <a:pt x="320" y="78"/>
                                      </a:lnTo>
                                      <a:lnTo>
                                        <a:pt x="299" y="52"/>
                                      </a:lnTo>
                                      <a:lnTo>
                                        <a:pt x="273" y="30"/>
                                      </a:lnTo>
                                      <a:lnTo>
                                        <a:pt x="243" y="15"/>
                                      </a:lnTo>
                                      <a:lnTo>
                                        <a:pt x="210" y="3"/>
                                      </a:lnTo>
                                      <a:lnTo>
                                        <a:pt x="176" y="0"/>
                                      </a:lnTo>
                                      <a:lnTo>
                                        <a:pt x="140" y="3"/>
                                      </a:lnTo>
                                      <a:lnTo>
                                        <a:pt x="107" y="15"/>
                                      </a:lnTo>
                                      <a:lnTo>
                                        <a:pt x="77" y="30"/>
                                      </a:lnTo>
                                      <a:lnTo>
                                        <a:pt x="51" y="52"/>
                                      </a:lnTo>
                                      <a:lnTo>
                                        <a:pt x="30" y="78"/>
                                      </a:lnTo>
                                      <a:lnTo>
                                        <a:pt x="14" y="109"/>
                                      </a:lnTo>
                                      <a:lnTo>
                                        <a:pt x="3" y="142"/>
                                      </a:lnTo>
                                      <a:lnTo>
                                        <a:pt x="0" y="177"/>
                                      </a:lnTo>
                                      <a:lnTo>
                                        <a:pt x="3" y="213"/>
                                      </a:lnTo>
                                      <a:lnTo>
                                        <a:pt x="14" y="247"/>
                                      </a:lnTo>
                                      <a:lnTo>
                                        <a:pt x="30" y="277"/>
                                      </a:lnTo>
                                      <a:lnTo>
                                        <a:pt x="51" y="303"/>
                                      </a:lnTo>
                                      <a:lnTo>
                                        <a:pt x="77" y="325"/>
                                      </a:lnTo>
                                      <a:lnTo>
                                        <a:pt x="107" y="341"/>
                                      </a:lnTo>
                                      <a:lnTo>
                                        <a:pt x="140" y="353"/>
                                      </a:lnTo>
                                      <a:lnTo>
                                        <a:pt x="17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29"/>
                              <wps:cNvSpPr>
                                <a:spLocks/>
                              </wps:cNvSpPr>
                              <wps:spPr bwMode="auto">
                                <a:xfrm>
                                  <a:off x="225425" y="0"/>
                                  <a:ext cx="222250" cy="225425"/>
                                </a:xfrm>
                                <a:custGeom>
                                  <a:avLst/>
                                  <a:gdLst>
                                    <a:gd name="T0" fmla="*/ 174 w 350"/>
                                    <a:gd name="T1" fmla="*/ 355 h 355"/>
                                    <a:gd name="T2" fmla="*/ 210 w 350"/>
                                    <a:gd name="T3" fmla="*/ 353 h 355"/>
                                    <a:gd name="T4" fmla="*/ 243 w 350"/>
                                    <a:gd name="T5" fmla="*/ 341 h 355"/>
                                    <a:gd name="T6" fmla="*/ 273 w 350"/>
                                    <a:gd name="T7" fmla="*/ 325 h 355"/>
                                    <a:gd name="T8" fmla="*/ 299 w 350"/>
                                    <a:gd name="T9" fmla="*/ 303 h 355"/>
                                    <a:gd name="T10" fmla="*/ 320 w 350"/>
                                    <a:gd name="T11" fmla="*/ 277 h 355"/>
                                    <a:gd name="T12" fmla="*/ 336 w 350"/>
                                    <a:gd name="T13" fmla="*/ 247 h 355"/>
                                    <a:gd name="T14" fmla="*/ 347 w 350"/>
                                    <a:gd name="T15" fmla="*/ 213 h 355"/>
                                    <a:gd name="T16" fmla="*/ 350 w 350"/>
                                    <a:gd name="T17" fmla="*/ 177 h 355"/>
                                    <a:gd name="T18" fmla="*/ 347 w 350"/>
                                    <a:gd name="T19" fmla="*/ 142 h 355"/>
                                    <a:gd name="T20" fmla="*/ 336 w 350"/>
                                    <a:gd name="T21" fmla="*/ 109 h 355"/>
                                    <a:gd name="T22" fmla="*/ 320 w 350"/>
                                    <a:gd name="T23" fmla="*/ 78 h 355"/>
                                    <a:gd name="T24" fmla="*/ 299 w 350"/>
                                    <a:gd name="T25" fmla="*/ 52 h 355"/>
                                    <a:gd name="T26" fmla="*/ 273 w 350"/>
                                    <a:gd name="T27" fmla="*/ 30 h 355"/>
                                    <a:gd name="T28" fmla="*/ 243 w 350"/>
                                    <a:gd name="T29" fmla="*/ 15 h 355"/>
                                    <a:gd name="T30" fmla="*/ 210 w 350"/>
                                    <a:gd name="T31" fmla="*/ 3 h 355"/>
                                    <a:gd name="T32" fmla="*/ 174 w 350"/>
                                    <a:gd name="T33" fmla="*/ 0 h 355"/>
                                    <a:gd name="T34" fmla="*/ 138 w 350"/>
                                    <a:gd name="T35" fmla="*/ 3 h 355"/>
                                    <a:gd name="T36" fmla="*/ 105 w 350"/>
                                    <a:gd name="T37" fmla="*/ 15 h 355"/>
                                    <a:gd name="T38" fmla="*/ 77 w 350"/>
                                    <a:gd name="T39" fmla="*/ 30 h 355"/>
                                    <a:gd name="T40" fmla="*/ 51 w 350"/>
                                    <a:gd name="T41" fmla="*/ 52 h 355"/>
                                    <a:gd name="T42" fmla="*/ 30 w 350"/>
                                    <a:gd name="T43" fmla="*/ 78 h 355"/>
                                    <a:gd name="T44" fmla="*/ 14 w 350"/>
                                    <a:gd name="T45" fmla="*/ 109 h 355"/>
                                    <a:gd name="T46" fmla="*/ 3 w 350"/>
                                    <a:gd name="T47" fmla="*/ 142 h 355"/>
                                    <a:gd name="T48" fmla="*/ 0 w 350"/>
                                    <a:gd name="T49" fmla="*/ 177 h 355"/>
                                    <a:gd name="T50" fmla="*/ 3 w 350"/>
                                    <a:gd name="T51" fmla="*/ 213 h 355"/>
                                    <a:gd name="T52" fmla="*/ 14 w 350"/>
                                    <a:gd name="T53" fmla="*/ 247 h 355"/>
                                    <a:gd name="T54" fmla="*/ 30 w 350"/>
                                    <a:gd name="T55" fmla="*/ 277 h 355"/>
                                    <a:gd name="T56" fmla="*/ 51 w 350"/>
                                    <a:gd name="T57" fmla="*/ 303 h 355"/>
                                    <a:gd name="T58" fmla="*/ 77 w 350"/>
                                    <a:gd name="T59" fmla="*/ 325 h 355"/>
                                    <a:gd name="T60" fmla="*/ 105 w 350"/>
                                    <a:gd name="T61" fmla="*/ 341 h 355"/>
                                    <a:gd name="T62" fmla="*/ 138 w 350"/>
                                    <a:gd name="T63" fmla="*/ 353 h 355"/>
                                    <a:gd name="T64" fmla="*/ 174 w 350"/>
                                    <a:gd name="T65"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0" h="355">
                                      <a:moveTo>
                                        <a:pt x="174" y="355"/>
                                      </a:moveTo>
                                      <a:lnTo>
                                        <a:pt x="210" y="353"/>
                                      </a:lnTo>
                                      <a:lnTo>
                                        <a:pt x="243" y="341"/>
                                      </a:lnTo>
                                      <a:lnTo>
                                        <a:pt x="273" y="325"/>
                                      </a:lnTo>
                                      <a:lnTo>
                                        <a:pt x="299" y="303"/>
                                      </a:lnTo>
                                      <a:lnTo>
                                        <a:pt x="320" y="277"/>
                                      </a:lnTo>
                                      <a:lnTo>
                                        <a:pt x="336" y="247"/>
                                      </a:lnTo>
                                      <a:lnTo>
                                        <a:pt x="347" y="213"/>
                                      </a:lnTo>
                                      <a:lnTo>
                                        <a:pt x="350" y="177"/>
                                      </a:lnTo>
                                      <a:lnTo>
                                        <a:pt x="347" y="142"/>
                                      </a:lnTo>
                                      <a:lnTo>
                                        <a:pt x="336" y="109"/>
                                      </a:lnTo>
                                      <a:lnTo>
                                        <a:pt x="320" y="78"/>
                                      </a:lnTo>
                                      <a:lnTo>
                                        <a:pt x="299" y="52"/>
                                      </a:lnTo>
                                      <a:lnTo>
                                        <a:pt x="273" y="30"/>
                                      </a:lnTo>
                                      <a:lnTo>
                                        <a:pt x="243" y="15"/>
                                      </a:lnTo>
                                      <a:lnTo>
                                        <a:pt x="210" y="3"/>
                                      </a:lnTo>
                                      <a:lnTo>
                                        <a:pt x="174" y="0"/>
                                      </a:lnTo>
                                      <a:lnTo>
                                        <a:pt x="138" y="3"/>
                                      </a:lnTo>
                                      <a:lnTo>
                                        <a:pt x="105" y="15"/>
                                      </a:lnTo>
                                      <a:lnTo>
                                        <a:pt x="77" y="30"/>
                                      </a:lnTo>
                                      <a:lnTo>
                                        <a:pt x="51" y="52"/>
                                      </a:lnTo>
                                      <a:lnTo>
                                        <a:pt x="30" y="78"/>
                                      </a:lnTo>
                                      <a:lnTo>
                                        <a:pt x="14" y="109"/>
                                      </a:lnTo>
                                      <a:lnTo>
                                        <a:pt x="3" y="142"/>
                                      </a:lnTo>
                                      <a:lnTo>
                                        <a:pt x="0" y="177"/>
                                      </a:lnTo>
                                      <a:lnTo>
                                        <a:pt x="3" y="213"/>
                                      </a:lnTo>
                                      <a:lnTo>
                                        <a:pt x="14" y="247"/>
                                      </a:lnTo>
                                      <a:lnTo>
                                        <a:pt x="30" y="277"/>
                                      </a:lnTo>
                                      <a:lnTo>
                                        <a:pt x="51" y="303"/>
                                      </a:lnTo>
                                      <a:lnTo>
                                        <a:pt x="77" y="325"/>
                                      </a:lnTo>
                                      <a:lnTo>
                                        <a:pt x="105" y="341"/>
                                      </a:lnTo>
                                      <a:lnTo>
                                        <a:pt x="138" y="353"/>
                                      </a:lnTo>
                                      <a:lnTo>
                                        <a:pt x="174"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30"/>
                              <wps:cNvSpPr>
                                <a:spLocks/>
                              </wps:cNvSpPr>
                              <wps:spPr bwMode="auto">
                                <a:xfrm>
                                  <a:off x="62865" y="218440"/>
                                  <a:ext cx="371475" cy="286385"/>
                                </a:xfrm>
                                <a:custGeom>
                                  <a:avLst/>
                                  <a:gdLst>
                                    <a:gd name="T0" fmla="*/ 490 w 585"/>
                                    <a:gd name="T1" fmla="*/ 126 h 451"/>
                                    <a:gd name="T2" fmla="*/ 490 w 585"/>
                                    <a:gd name="T3" fmla="*/ 0 h 451"/>
                                    <a:gd name="T4" fmla="*/ 0 w 585"/>
                                    <a:gd name="T5" fmla="*/ 0 h 451"/>
                                    <a:gd name="T6" fmla="*/ 0 w 585"/>
                                    <a:gd name="T7" fmla="*/ 291 h 451"/>
                                    <a:gd name="T8" fmla="*/ 211 w 585"/>
                                    <a:gd name="T9" fmla="*/ 291 h 451"/>
                                    <a:gd name="T10" fmla="*/ 88 w 585"/>
                                    <a:gd name="T11" fmla="*/ 451 h 451"/>
                                    <a:gd name="T12" fmla="*/ 138 w 585"/>
                                    <a:gd name="T13" fmla="*/ 451 h 451"/>
                                    <a:gd name="T14" fmla="*/ 247 w 585"/>
                                    <a:gd name="T15" fmla="*/ 310 h 451"/>
                                    <a:gd name="T16" fmla="*/ 354 w 585"/>
                                    <a:gd name="T17" fmla="*/ 451 h 451"/>
                                    <a:gd name="T18" fmla="*/ 406 w 585"/>
                                    <a:gd name="T19" fmla="*/ 451 h 451"/>
                                    <a:gd name="T20" fmla="*/ 283 w 585"/>
                                    <a:gd name="T21" fmla="*/ 291 h 451"/>
                                    <a:gd name="T22" fmla="*/ 490 w 585"/>
                                    <a:gd name="T23" fmla="*/ 291 h 451"/>
                                    <a:gd name="T24" fmla="*/ 490 w 585"/>
                                    <a:gd name="T25" fmla="*/ 209 h 451"/>
                                    <a:gd name="T26" fmla="*/ 585 w 585"/>
                                    <a:gd name="T27" fmla="*/ 209 h 451"/>
                                    <a:gd name="T28" fmla="*/ 585 w 585"/>
                                    <a:gd name="T29" fmla="*/ 126 h 451"/>
                                    <a:gd name="T30" fmla="*/ 490 w 585"/>
                                    <a:gd name="T31" fmla="*/ 126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5" h="451">
                                      <a:moveTo>
                                        <a:pt x="490" y="126"/>
                                      </a:moveTo>
                                      <a:lnTo>
                                        <a:pt x="490" y="0"/>
                                      </a:lnTo>
                                      <a:lnTo>
                                        <a:pt x="0" y="0"/>
                                      </a:lnTo>
                                      <a:lnTo>
                                        <a:pt x="0" y="291"/>
                                      </a:lnTo>
                                      <a:lnTo>
                                        <a:pt x="211" y="291"/>
                                      </a:lnTo>
                                      <a:lnTo>
                                        <a:pt x="88" y="451"/>
                                      </a:lnTo>
                                      <a:lnTo>
                                        <a:pt x="138" y="451"/>
                                      </a:lnTo>
                                      <a:lnTo>
                                        <a:pt x="247" y="310"/>
                                      </a:lnTo>
                                      <a:lnTo>
                                        <a:pt x="354" y="451"/>
                                      </a:lnTo>
                                      <a:lnTo>
                                        <a:pt x="406" y="451"/>
                                      </a:lnTo>
                                      <a:lnTo>
                                        <a:pt x="283" y="291"/>
                                      </a:lnTo>
                                      <a:lnTo>
                                        <a:pt x="490" y="291"/>
                                      </a:lnTo>
                                      <a:lnTo>
                                        <a:pt x="490" y="209"/>
                                      </a:lnTo>
                                      <a:lnTo>
                                        <a:pt x="585" y="209"/>
                                      </a:lnTo>
                                      <a:lnTo>
                                        <a:pt x="585" y="126"/>
                                      </a:lnTo>
                                      <a:lnTo>
                                        <a:pt x="49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31"/>
                              <wps:cNvSpPr>
                                <a:spLocks/>
                              </wps:cNvSpPr>
                              <wps:spPr bwMode="auto">
                                <a:xfrm>
                                  <a:off x="306070" y="83185"/>
                                  <a:ext cx="59690" cy="59690"/>
                                </a:xfrm>
                                <a:custGeom>
                                  <a:avLst/>
                                  <a:gdLst>
                                    <a:gd name="T0" fmla="*/ 47 w 94"/>
                                    <a:gd name="T1" fmla="*/ 94 h 94"/>
                                    <a:gd name="T2" fmla="*/ 57 w 94"/>
                                    <a:gd name="T3" fmla="*/ 92 h 94"/>
                                    <a:gd name="T4" fmla="*/ 66 w 94"/>
                                    <a:gd name="T5" fmla="*/ 91 h 94"/>
                                    <a:gd name="T6" fmla="*/ 73 w 94"/>
                                    <a:gd name="T7" fmla="*/ 87 h 94"/>
                                    <a:gd name="T8" fmla="*/ 80 w 94"/>
                                    <a:gd name="T9" fmla="*/ 81 h 94"/>
                                    <a:gd name="T10" fmla="*/ 86 w 94"/>
                                    <a:gd name="T11" fmla="*/ 74 h 94"/>
                                    <a:gd name="T12" fmla="*/ 90 w 94"/>
                                    <a:gd name="T13" fmla="*/ 65 h 94"/>
                                    <a:gd name="T14" fmla="*/ 93 w 94"/>
                                    <a:gd name="T15" fmla="*/ 56 h 94"/>
                                    <a:gd name="T16" fmla="*/ 94 w 94"/>
                                    <a:gd name="T17" fmla="*/ 46 h 94"/>
                                    <a:gd name="T18" fmla="*/ 93 w 94"/>
                                    <a:gd name="T19" fmla="*/ 36 h 94"/>
                                    <a:gd name="T20" fmla="*/ 90 w 94"/>
                                    <a:gd name="T21" fmla="*/ 27 h 94"/>
                                    <a:gd name="T22" fmla="*/ 86 w 94"/>
                                    <a:gd name="T23" fmla="*/ 20 h 94"/>
                                    <a:gd name="T24" fmla="*/ 80 w 94"/>
                                    <a:gd name="T25" fmla="*/ 13 h 94"/>
                                    <a:gd name="T26" fmla="*/ 73 w 94"/>
                                    <a:gd name="T27" fmla="*/ 7 h 94"/>
                                    <a:gd name="T28" fmla="*/ 66 w 94"/>
                                    <a:gd name="T29" fmla="*/ 2 h 94"/>
                                    <a:gd name="T30" fmla="*/ 57 w 94"/>
                                    <a:gd name="T31" fmla="*/ 1 h 94"/>
                                    <a:gd name="T32" fmla="*/ 47 w 94"/>
                                    <a:gd name="T33" fmla="*/ 0 h 94"/>
                                    <a:gd name="T34" fmla="*/ 37 w 94"/>
                                    <a:gd name="T35" fmla="*/ 1 h 94"/>
                                    <a:gd name="T36" fmla="*/ 29 w 94"/>
                                    <a:gd name="T37" fmla="*/ 2 h 94"/>
                                    <a:gd name="T38" fmla="*/ 21 w 94"/>
                                    <a:gd name="T39" fmla="*/ 7 h 94"/>
                                    <a:gd name="T40" fmla="*/ 14 w 94"/>
                                    <a:gd name="T41" fmla="*/ 13 h 94"/>
                                    <a:gd name="T42" fmla="*/ 8 w 94"/>
                                    <a:gd name="T43" fmla="*/ 20 h 94"/>
                                    <a:gd name="T44" fmla="*/ 4 w 94"/>
                                    <a:gd name="T45" fmla="*/ 27 h 94"/>
                                    <a:gd name="T46" fmla="*/ 1 w 94"/>
                                    <a:gd name="T47" fmla="*/ 36 h 94"/>
                                    <a:gd name="T48" fmla="*/ 0 w 94"/>
                                    <a:gd name="T49" fmla="*/ 46 h 94"/>
                                    <a:gd name="T50" fmla="*/ 1 w 94"/>
                                    <a:gd name="T51" fmla="*/ 56 h 94"/>
                                    <a:gd name="T52" fmla="*/ 4 w 94"/>
                                    <a:gd name="T53" fmla="*/ 65 h 94"/>
                                    <a:gd name="T54" fmla="*/ 8 w 94"/>
                                    <a:gd name="T55" fmla="*/ 74 h 94"/>
                                    <a:gd name="T56" fmla="*/ 14 w 94"/>
                                    <a:gd name="T57" fmla="*/ 81 h 94"/>
                                    <a:gd name="T58" fmla="*/ 21 w 94"/>
                                    <a:gd name="T59" fmla="*/ 87 h 94"/>
                                    <a:gd name="T60" fmla="*/ 29 w 94"/>
                                    <a:gd name="T61" fmla="*/ 91 h 94"/>
                                    <a:gd name="T62" fmla="*/ 37 w 94"/>
                                    <a:gd name="T63" fmla="*/ 92 h 94"/>
                                    <a:gd name="T64" fmla="*/ 47 w 94"/>
                                    <a:gd name="T65"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4">
                                      <a:moveTo>
                                        <a:pt x="47" y="94"/>
                                      </a:moveTo>
                                      <a:lnTo>
                                        <a:pt x="57" y="92"/>
                                      </a:lnTo>
                                      <a:lnTo>
                                        <a:pt x="66" y="91"/>
                                      </a:lnTo>
                                      <a:lnTo>
                                        <a:pt x="73" y="87"/>
                                      </a:lnTo>
                                      <a:lnTo>
                                        <a:pt x="80" y="81"/>
                                      </a:lnTo>
                                      <a:lnTo>
                                        <a:pt x="86" y="74"/>
                                      </a:lnTo>
                                      <a:lnTo>
                                        <a:pt x="90" y="65"/>
                                      </a:lnTo>
                                      <a:lnTo>
                                        <a:pt x="93" y="56"/>
                                      </a:lnTo>
                                      <a:lnTo>
                                        <a:pt x="94" y="46"/>
                                      </a:lnTo>
                                      <a:lnTo>
                                        <a:pt x="93" y="36"/>
                                      </a:lnTo>
                                      <a:lnTo>
                                        <a:pt x="90" y="27"/>
                                      </a:lnTo>
                                      <a:lnTo>
                                        <a:pt x="86" y="20"/>
                                      </a:lnTo>
                                      <a:lnTo>
                                        <a:pt x="80" y="13"/>
                                      </a:lnTo>
                                      <a:lnTo>
                                        <a:pt x="73" y="7"/>
                                      </a:lnTo>
                                      <a:lnTo>
                                        <a:pt x="66" y="2"/>
                                      </a:lnTo>
                                      <a:lnTo>
                                        <a:pt x="57" y="1"/>
                                      </a:lnTo>
                                      <a:lnTo>
                                        <a:pt x="47" y="0"/>
                                      </a:lnTo>
                                      <a:lnTo>
                                        <a:pt x="37" y="1"/>
                                      </a:lnTo>
                                      <a:lnTo>
                                        <a:pt x="29" y="2"/>
                                      </a:lnTo>
                                      <a:lnTo>
                                        <a:pt x="21" y="7"/>
                                      </a:lnTo>
                                      <a:lnTo>
                                        <a:pt x="14" y="13"/>
                                      </a:lnTo>
                                      <a:lnTo>
                                        <a:pt x="8" y="20"/>
                                      </a:lnTo>
                                      <a:lnTo>
                                        <a:pt x="4" y="27"/>
                                      </a:lnTo>
                                      <a:lnTo>
                                        <a:pt x="1" y="36"/>
                                      </a:lnTo>
                                      <a:lnTo>
                                        <a:pt x="0" y="46"/>
                                      </a:lnTo>
                                      <a:lnTo>
                                        <a:pt x="1" y="56"/>
                                      </a:lnTo>
                                      <a:lnTo>
                                        <a:pt x="4" y="65"/>
                                      </a:lnTo>
                                      <a:lnTo>
                                        <a:pt x="8" y="74"/>
                                      </a:lnTo>
                                      <a:lnTo>
                                        <a:pt x="14" y="81"/>
                                      </a:lnTo>
                                      <a:lnTo>
                                        <a:pt x="21" y="87"/>
                                      </a:lnTo>
                                      <a:lnTo>
                                        <a:pt x="29" y="91"/>
                                      </a:lnTo>
                                      <a:lnTo>
                                        <a:pt x="37" y="92"/>
                                      </a:lnTo>
                                      <a:lnTo>
                                        <a:pt x="47"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32"/>
                              <wps:cNvSpPr>
                                <a:spLocks/>
                              </wps:cNvSpPr>
                              <wps:spPr bwMode="auto">
                                <a:xfrm>
                                  <a:off x="75565" y="83185"/>
                                  <a:ext cx="59690" cy="59690"/>
                                </a:xfrm>
                                <a:custGeom>
                                  <a:avLst/>
                                  <a:gdLst>
                                    <a:gd name="T0" fmla="*/ 47 w 94"/>
                                    <a:gd name="T1" fmla="*/ 94 h 94"/>
                                    <a:gd name="T2" fmla="*/ 57 w 94"/>
                                    <a:gd name="T3" fmla="*/ 92 h 94"/>
                                    <a:gd name="T4" fmla="*/ 65 w 94"/>
                                    <a:gd name="T5" fmla="*/ 91 h 94"/>
                                    <a:gd name="T6" fmla="*/ 73 w 94"/>
                                    <a:gd name="T7" fmla="*/ 87 h 94"/>
                                    <a:gd name="T8" fmla="*/ 80 w 94"/>
                                    <a:gd name="T9" fmla="*/ 81 h 94"/>
                                    <a:gd name="T10" fmla="*/ 85 w 94"/>
                                    <a:gd name="T11" fmla="*/ 74 h 94"/>
                                    <a:gd name="T12" fmla="*/ 90 w 94"/>
                                    <a:gd name="T13" fmla="*/ 65 h 94"/>
                                    <a:gd name="T14" fmla="*/ 93 w 94"/>
                                    <a:gd name="T15" fmla="*/ 56 h 94"/>
                                    <a:gd name="T16" fmla="*/ 94 w 94"/>
                                    <a:gd name="T17" fmla="*/ 46 h 94"/>
                                    <a:gd name="T18" fmla="*/ 93 w 94"/>
                                    <a:gd name="T19" fmla="*/ 36 h 94"/>
                                    <a:gd name="T20" fmla="*/ 90 w 94"/>
                                    <a:gd name="T21" fmla="*/ 27 h 94"/>
                                    <a:gd name="T22" fmla="*/ 85 w 94"/>
                                    <a:gd name="T23" fmla="*/ 20 h 94"/>
                                    <a:gd name="T24" fmla="*/ 80 w 94"/>
                                    <a:gd name="T25" fmla="*/ 13 h 94"/>
                                    <a:gd name="T26" fmla="*/ 73 w 94"/>
                                    <a:gd name="T27" fmla="*/ 7 h 94"/>
                                    <a:gd name="T28" fmla="*/ 65 w 94"/>
                                    <a:gd name="T29" fmla="*/ 2 h 94"/>
                                    <a:gd name="T30" fmla="*/ 57 w 94"/>
                                    <a:gd name="T31" fmla="*/ 1 h 94"/>
                                    <a:gd name="T32" fmla="*/ 47 w 94"/>
                                    <a:gd name="T33" fmla="*/ 0 h 94"/>
                                    <a:gd name="T34" fmla="*/ 37 w 94"/>
                                    <a:gd name="T35" fmla="*/ 1 h 94"/>
                                    <a:gd name="T36" fmla="*/ 28 w 94"/>
                                    <a:gd name="T37" fmla="*/ 2 h 94"/>
                                    <a:gd name="T38" fmla="*/ 20 w 94"/>
                                    <a:gd name="T39" fmla="*/ 7 h 94"/>
                                    <a:gd name="T40" fmla="*/ 13 w 94"/>
                                    <a:gd name="T41" fmla="*/ 13 h 94"/>
                                    <a:gd name="T42" fmla="*/ 7 w 94"/>
                                    <a:gd name="T43" fmla="*/ 20 h 94"/>
                                    <a:gd name="T44" fmla="*/ 3 w 94"/>
                                    <a:gd name="T45" fmla="*/ 27 h 94"/>
                                    <a:gd name="T46" fmla="*/ 1 w 94"/>
                                    <a:gd name="T47" fmla="*/ 36 h 94"/>
                                    <a:gd name="T48" fmla="*/ 0 w 94"/>
                                    <a:gd name="T49" fmla="*/ 46 h 94"/>
                                    <a:gd name="T50" fmla="*/ 1 w 94"/>
                                    <a:gd name="T51" fmla="*/ 56 h 94"/>
                                    <a:gd name="T52" fmla="*/ 3 w 94"/>
                                    <a:gd name="T53" fmla="*/ 65 h 94"/>
                                    <a:gd name="T54" fmla="*/ 7 w 94"/>
                                    <a:gd name="T55" fmla="*/ 74 h 94"/>
                                    <a:gd name="T56" fmla="*/ 13 w 94"/>
                                    <a:gd name="T57" fmla="*/ 81 h 94"/>
                                    <a:gd name="T58" fmla="*/ 20 w 94"/>
                                    <a:gd name="T59" fmla="*/ 87 h 94"/>
                                    <a:gd name="T60" fmla="*/ 28 w 94"/>
                                    <a:gd name="T61" fmla="*/ 91 h 94"/>
                                    <a:gd name="T62" fmla="*/ 37 w 94"/>
                                    <a:gd name="T63" fmla="*/ 92 h 94"/>
                                    <a:gd name="T64" fmla="*/ 47 w 94"/>
                                    <a:gd name="T65"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4">
                                      <a:moveTo>
                                        <a:pt x="47" y="94"/>
                                      </a:moveTo>
                                      <a:lnTo>
                                        <a:pt x="57" y="92"/>
                                      </a:lnTo>
                                      <a:lnTo>
                                        <a:pt x="65" y="91"/>
                                      </a:lnTo>
                                      <a:lnTo>
                                        <a:pt x="73" y="87"/>
                                      </a:lnTo>
                                      <a:lnTo>
                                        <a:pt x="80" y="81"/>
                                      </a:lnTo>
                                      <a:lnTo>
                                        <a:pt x="85" y="74"/>
                                      </a:lnTo>
                                      <a:lnTo>
                                        <a:pt x="90" y="65"/>
                                      </a:lnTo>
                                      <a:lnTo>
                                        <a:pt x="93" y="56"/>
                                      </a:lnTo>
                                      <a:lnTo>
                                        <a:pt x="94" y="46"/>
                                      </a:lnTo>
                                      <a:lnTo>
                                        <a:pt x="93" y="36"/>
                                      </a:lnTo>
                                      <a:lnTo>
                                        <a:pt x="90" y="27"/>
                                      </a:lnTo>
                                      <a:lnTo>
                                        <a:pt x="85" y="20"/>
                                      </a:lnTo>
                                      <a:lnTo>
                                        <a:pt x="80" y="13"/>
                                      </a:lnTo>
                                      <a:lnTo>
                                        <a:pt x="73" y="7"/>
                                      </a:lnTo>
                                      <a:lnTo>
                                        <a:pt x="65" y="2"/>
                                      </a:lnTo>
                                      <a:lnTo>
                                        <a:pt x="57" y="1"/>
                                      </a:lnTo>
                                      <a:lnTo>
                                        <a:pt x="47" y="0"/>
                                      </a:lnTo>
                                      <a:lnTo>
                                        <a:pt x="37" y="1"/>
                                      </a:lnTo>
                                      <a:lnTo>
                                        <a:pt x="28" y="2"/>
                                      </a:lnTo>
                                      <a:lnTo>
                                        <a:pt x="20" y="7"/>
                                      </a:lnTo>
                                      <a:lnTo>
                                        <a:pt x="13" y="13"/>
                                      </a:lnTo>
                                      <a:lnTo>
                                        <a:pt x="7" y="20"/>
                                      </a:lnTo>
                                      <a:lnTo>
                                        <a:pt x="3" y="27"/>
                                      </a:lnTo>
                                      <a:lnTo>
                                        <a:pt x="1" y="36"/>
                                      </a:lnTo>
                                      <a:lnTo>
                                        <a:pt x="0" y="46"/>
                                      </a:lnTo>
                                      <a:lnTo>
                                        <a:pt x="1" y="56"/>
                                      </a:lnTo>
                                      <a:lnTo>
                                        <a:pt x="3" y="65"/>
                                      </a:lnTo>
                                      <a:lnTo>
                                        <a:pt x="7" y="74"/>
                                      </a:lnTo>
                                      <a:lnTo>
                                        <a:pt x="13" y="81"/>
                                      </a:lnTo>
                                      <a:lnTo>
                                        <a:pt x="20" y="87"/>
                                      </a:lnTo>
                                      <a:lnTo>
                                        <a:pt x="28" y="91"/>
                                      </a:lnTo>
                                      <a:lnTo>
                                        <a:pt x="37" y="92"/>
                                      </a:lnTo>
                                      <a:lnTo>
                                        <a:pt x="47"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626" o:spid="_x0000_s1026" editas="canvas" style="width:35.25pt;height:39.75pt;mso-position-horizontal-relative:char;mso-position-vertical-relative:line" coordsize="4476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7675;height:504825;visibility:visible;mso-wrap-style:square">
                        <v:fill o:detectmouseclick="t"/>
                        <v:path o:connecttype="none"/>
                      </v:shape>
                      <v:shape id="Freeform 628" o:spid="_x0000_s1028" style="position:absolute;width:222250;height:225425;visibility:visible;mso-wrap-style:square;v-text-anchor:top" coordsize="35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FB8UA&#10;AADbAAAADwAAAGRycy9kb3ducmV2LnhtbESPQWvCQBSE74L/YXlCb7pRaCipq4hFrBelqZj29pp9&#10;TUKzb0N2a5J/7wqFHoeZ+YZZrntTiyu1rrKsYD6LQBDnVldcKDi/76ZPIJxH1lhbJgUDOVivxqMl&#10;Jtp2/EbX1BciQNglqKD0vkmkdHlJBt3MNsTB+7atQR9kW0jdYhfgppaLKIqlwYrDQokNbUvKf9Jf&#10;oyA7ZJv+8+X0IYfL5fDF5yzG416ph0m/eQbhqff/4b/2q1aweIT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MUHxQAAANsAAAAPAAAAAAAAAAAAAAAAAJgCAABkcnMv&#10;ZG93bnJldi54bWxQSwUGAAAAAAQABAD1AAAAigMAAAAA&#10;" path="m176,355r34,-2l243,341r30,-16l299,303r21,-26l336,247r11,-34l350,177r-3,-35l336,109,320,78,299,52,273,30,243,15,210,3,176,,140,3,107,15,77,30,51,52,30,78,14,109,3,142,,177r3,36l14,247r16,30l51,303r26,22l107,341r33,12l176,355xe" fillcolor="black" stroked="f">
                        <v:path arrowok="t" o:connecttype="custom" o:connectlocs="111760,225425;133350,224155;154305,216535;173355,206375;189865,192405;203200,175895;213360,156845;220345,135255;222250,112395;220345,90170;213360,69215;203200,49530;189865,33020;173355,19050;154305,9525;133350,1905;111760,0;88900,1905;67945,9525;48895,19050;32385,33020;19050,49530;8890,69215;1905,90170;0,112395;1905,135255;8890,156845;19050,175895;32385,192405;48895,206375;67945,216535;88900,224155;111760,225425" o:connectangles="0,0,0,0,0,0,0,0,0,0,0,0,0,0,0,0,0,0,0,0,0,0,0,0,0,0,0,0,0,0,0,0,0"/>
                      </v:shape>
                      <v:shape id="Freeform 629" o:spid="_x0000_s1029" style="position:absolute;left:225425;width:222250;height:225425;visibility:visible;mso-wrap-style:square;v-text-anchor:top" coordsize="35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bcMQA&#10;AADbAAAADwAAAGRycy9kb3ducmV2LnhtbESPQYvCMBSE74L/ITzBm6broUjXKOIi6mVlXbF6ezbP&#10;tti8lCar9d9vBMHjMDPfMJNZaypxo8aVlhV8DCMQxJnVJecK9r/LwRiE88gaK8uk4EEOZtNuZ4KJ&#10;tnf+odvO5yJA2CWooPC+TqR0WUEG3dDWxMG72MagD7LJpW7wHuCmkqMoiqXBksNCgTUtCsquuz+j&#10;IN2k8/b0tT3Kx+GwOfM+jfF7pVS/184/QXhq/Tv8aq+1glEMzy/hB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W3DEAAAA2wAAAA8AAAAAAAAAAAAAAAAAmAIAAGRycy9k&#10;b3ducmV2LnhtbFBLBQYAAAAABAAEAPUAAACJAwAAAAA=&#10;" path="m174,355r36,-2l243,341r30,-16l299,303r21,-26l336,247r11,-34l350,177r-3,-35l336,109,320,78,299,52,273,30,243,15,210,3,174,,138,3,105,15,77,30,51,52,30,78,14,109,3,142,,177r3,36l14,247r16,30l51,303r26,22l105,341r33,12l174,355xe" fillcolor="black" stroked="f">
                        <v:path arrowok="t" o:connecttype="custom" o:connectlocs="110490,225425;133350,224155;154305,216535;173355,206375;189865,192405;203200,175895;213360,156845;220345,135255;222250,112395;220345,90170;213360,69215;203200,49530;189865,33020;173355,19050;154305,9525;133350,1905;110490,0;87630,1905;66675,9525;48895,19050;32385,33020;19050,49530;8890,69215;1905,90170;0,112395;1905,135255;8890,156845;19050,175895;32385,192405;48895,206375;66675,216535;87630,224155;110490,225425" o:connectangles="0,0,0,0,0,0,0,0,0,0,0,0,0,0,0,0,0,0,0,0,0,0,0,0,0,0,0,0,0,0,0,0,0"/>
                      </v:shape>
                      <v:shape id="Freeform 630" o:spid="_x0000_s1030" style="position:absolute;left:62865;top:218440;width:371475;height:286385;visibility:visible;mso-wrap-style:square;v-text-anchor:top" coordsize="58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1gcEA&#10;AADbAAAADwAAAGRycy9kb3ducmV2LnhtbESPQWvCQBSE74X+h+UVvDUbpVSJriKi0GOrhV4f2Zdk&#10;TfZt2F01+fduQfA4zMw3zGoz2E5cyQfjWME0y0EQl04brhX8ng7vCxAhImvsHJOCkQJs1q8vKyy0&#10;u/EPXY+xFgnCoUAFTYx9IWUoG7IYMtcTJ69y3mJM0tdSe7wluO3kLM8/pUXDaaHBnnYNle3xYhW4&#10;ofuoWuP/8DvanTyfx327H5WavA3bJYhIQ3yGH+0vrWA2h/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9NYHBAAAA2wAAAA8AAAAAAAAAAAAAAAAAmAIAAGRycy9kb3du&#10;cmV2LnhtbFBLBQYAAAAABAAEAPUAAACGAwAAAAA=&#10;" path="m490,126l490,,,,,291r211,l88,451r50,l247,310,354,451r52,l283,291r207,l490,209r95,l585,126r-95,xe" fillcolor="black" stroked="f">
                        <v:path arrowok="t" o:connecttype="custom" o:connectlocs="311150,80010;311150,0;0,0;0,184785;133985,184785;55880,286385;87630,286385;156845,196850;224790,286385;257810,286385;179705,184785;311150,184785;311150,132715;371475,132715;371475,80010;311150,80010" o:connectangles="0,0,0,0,0,0,0,0,0,0,0,0,0,0,0,0"/>
                      </v:shape>
                      <v:shape id="Freeform 631" o:spid="_x0000_s1031" style="position:absolute;left:306070;top:83185;width:59690;height:59690;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b+L8A&#10;AADbAAAADwAAAGRycy9kb3ducmV2LnhtbERPPWvDMBDdC/0P4grZarmmSVvHSiiFQskWO0PHw7pY&#10;ptbJSLLj/PtoKGR8vO9qv9hBzORD71jBS5aDIG6d7rlTcGq+n99BhIiscXBMCq4UYL97fKiw1O7C&#10;R5rr2IkUwqFEBSbGsZQytIYshsyNxIk7O28xJug7qT1eUrgdZJHnG2mx59RgcKQvQ+1fPVkFb69r&#10;faCPaKeFNr91Y2b2V6nU6mn53IKItMS7+N/9oxUUaWz6kn6A3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1v4vwAAANsAAAAPAAAAAAAAAAAAAAAAAJgCAABkcnMvZG93bnJl&#10;di54bWxQSwUGAAAAAAQABAD1AAAAhAMAAAAA&#10;" path="m47,94l57,92r9,-1l73,87r7,-6l86,74r4,-9l93,56,94,46,93,36,90,27,86,20,80,13,73,7,66,2,57,1,47,,37,1,29,2,21,7r-7,6l8,20,4,27,1,36,,46,1,56r3,9l8,74r6,7l21,87r8,4l37,92r10,2xe" stroked="f">
                        <v:path arrowok="t" o:connecttype="custom" o:connectlocs="29845,59690;36195,58420;41910,57785;46355,55245;50800,51435;54610,46990;57150,41275;59055,35560;59690,29210;59055,22860;57150,17145;54610,12700;50800,8255;46355,4445;41910,1270;36195,635;29845,0;23495,635;18415,1270;13335,4445;8890,8255;5080,12700;2540,17145;635,22860;0,29210;635,35560;2540,41275;5080,46990;8890,51435;13335,55245;18415,57785;23495,58420;29845,59690" o:connectangles="0,0,0,0,0,0,0,0,0,0,0,0,0,0,0,0,0,0,0,0,0,0,0,0,0,0,0,0,0,0,0,0,0"/>
                      </v:shape>
                      <v:shape id="Freeform 632" o:spid="_x0000_s1032" style="position:absolute;left:75565;top:83185;width:59690;height:59690;visibility:visible;mso-wrap-style:square;v-text-anchor:top" coordsize="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Y8AA&#10;AADbAAAADwAAAGRycy9kb3ducmV2LnhtbESPQYvCMBSE78L+h/AW9qbpyupqNcoiCOLN6mGPj+bZ&#10;FJuXksRa/70RBI/DzHzDLNe9bURHPtSOFXyPMhDEpdM1VwpOx+1wBiJEZI2NY1JwpwDr1cdgibl2&#10;Nz5QV8RKJAiHHBWYGNtcylAashhGriVO3tl5izFJX0nt8ZbgtpHjLJtKizWnBYMtbQyVl+JqFfz+&#10;TPSe5tFee5r+F0fTsb9Lpb4++78FiEh9fIdf7Z1WMJ7D80v6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P+Y8AAAADbAAAADwAAAAAAAAAAAAAAAACYAgAAZHJzL2Rvd25y&#10;ZXYueG1sUEsFBgAAAAAEAAQA9QAAAIUDAAAAAA==&#10;" path="m47,94l57,92r8,-1l73,87r7,-6l85,74r5,-9l93,56,94,46,93,36,90,27,85,20,80,13,73,7,65,2,57,1,47,,37,1,28,2,20,7r-7,6l7,20,3,27,1,36,,46,1,56r2,9l7,74r6,7l20,87r8,4l37,92r10,2xe" stroked="f">
                        <v:path arrowok="t" o:connecttype="custom" o:connectlocs="29845,59690;36195,58420;41275,57785;46355,55245;50800,51435;53975,46990;57150,41275;59055,35560;59690,29210;59055,22860;57150,17145;53975,12700;50800,8255;46355,4445;41275,1270;36195,635;29845,0;23495,635;17780,1270;12700,4445;8255,8255;4445,12700;1905,17145;635,22860;0,29210;635,35560;1905,41275;4445,46990;8255,51435;12700,55245;17780,57785;23495,58420;29845,59690" o:connectangles="0,0,0,0,0,0,0,0,0,0,0,0,0,0,0,0,0,0,0,0,0,0,0,0,0,0,0,0,0,0,0,0,0"/>
                      </v:shape>
                      <w10:anchorlock/>
                    </v:group>
                  </w:pict>
                </mc:Fallback>
              </mc:AlternateContent>
            </w:r>
          </w:p>
          <w:p w:rsidR="00FA6169" w:rsidRPr="005B38FA" w:rsidRDefault="00FA6169" w:rsidP="00FA6169">
            <w:pPr>
              <w:jc w:val="center"/>
              <w:rPr>
                <w:b/>
                <w:noProof/>
                <w:sz w:val="24"/>
              </w:rPr>
            </w:pPr>
          </w:p>
        </w:tc>
        <w:tc>
          <w:tcPr>
            <w:tcW w:w="8982" w:type="dxa"/>
            <w:gridSpan w:val="5"/>
            <w:tcBorders>
              <w:top w:val="single" w:sz="4" w:space="0" w:color="C0C0C0"/>
              <w:left w:val="single" w:sz="4" w:space="0" w:color="C0C0C0"/>
              <w:bottom w:val="single" w:sz="4" w:space="0" w:color="C0C0C0"/>
              <w:right w:val="single" w:sz="4" w:space="0" w:color="C0C0C0"/>
            </w:tcBorders>
            <w:shd w:val="clear" w:color="auto" w:fill="auto"/>
          </w:tcPr>
          <w:p w:rsidR="00FA6169" w:rsidRPr="006E61F8" w:rsidRDefault="00923E66" w:rsidP="00FA6169">
            <w:pPr>
              <w:rPr>
                <w:sz w:val="20"/>
              </w:rPr>
            </w:pPr>
            <w:r>
              <w:rPr>
                <w:b/>
                <w:noProof/>
                <w:sz w:val="24"/>
                <w:szCs w:val="20"/>
              </w:rPr>
              <mc:AlternateContent>
                <mc:Choice Requires="wps">
                  <w:drawing>
                    <wp:anchor distT="0" distB="0" distL="114300" distR="114300" simplePos="0" relativeHeight="251652096" behindDoc="1" locked="0" layoutInCell="1" allowOverlap="1">
                      <wp:simplePos x="0" y="0"/>
                      <wp:positionH relativeFrom="column">
                        <wp:posOffset>5329555</wp:posOffset>
                      </wp:positionH>
                      <wp:positionV relativeFrom="paragraph">
                        <wp:posOffset>51435</wp:posOffset>
                      </wp:positionV>
                      <wp:extent cx="264160" cy="276225"/>
                      <wp:effectExtent l="5080" t="13335" r="6985" b="5715"/>
                      <wp:wrapSquare wrapText="bothSides"/>
                      <wp:docPr id="24"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34" o:spid="_x0000_s1029" type="#_x0000_t120" style="position:absolute;margin-left:419.65pt;margin-top:4.05pt;width:2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" fillcolor="#fc6" strokecolor="#bfbfbf">
                      <v:textbox>
                        <w:txbxContent>
                          <w:p w:rsidR="00FA6169" w:rsidRDefault="00FA6169" w:rsidP="00FA6169">
                            <w:pPr>
                              <w:jc w:val="center"/>
                            </w:pPr>
                            <w:r>
                              <w:t>1</w:t>
                            </w:r>
                          </w:p>
                        </w:txbxContent>
                      </v:textbox>
                      <w10:wrap type="square"/>
                    </v:shape>
                  </w:pict>
                </mc:Fallback>
              </mc:AlternateContent>
            </w:r>
            <w:r w:rsidR="00FA6169" w:rsidRPr="006E61F8">
              <w:rPr>
                <w:sz w:val="20"/>
              </w:rPr>
              <w:t>Video: “Emigrants [i.e. immigrants] landing at Ellis Island” by Thomas A. Edison, Inc.</w:t>
            </w:r>
          </w:p>
          <w:p w:rsidR="00FA6169" w:rsidRDefault="00FA6169" w:rsidP="00FA6169">
            <w:pPr>
              <w:rPr>
                <w:b/>
                <w:bCs/>
                <w:sz w:val="20"/>
              </w:rPr>
            </w:pPr>
            <w:r w:rsidRPr="006E61F8">
              <w:rPr>
                <w:sz w:val="20"/>
              </w:rPr>
              <w:t>July 9, 1903. Duration: 2:20 minutes</w:t>
            </w:r>
          </w:p>
          <w:p w:rsidR="00FA6169" w:rsidRPr="008B6B9A" w:rsidRDefault="00FA6169" w:rsidP="00FA6169">
            <w:pPr>
              <w:rPr>
                <w:bCs/>
                <w:sz w:val="20"/>
              </w:rPr>
            </w:pPr>
            <w:hyperlink r:id="rId11" w:history="1">
              <w:r w:rsidRPr="0097390B">
                <w:rPr>
                  <w:rStyle w:val="Hyperlink"/>
                  <w:bCs/>
                  <w:sz w:val="20"/>
                </w:rPr>
                <w:t>http://memory.loc.go</w:t>
              </w:r>
              <w:r w:rsidRPr="0097390B">
                <w:rPr>
                  <w:rStyle w:val="Hyperlink"/>
                  <w:bCs/>
                  <w:sz w:val="20"/>
                </w:rPr>
                <w:t>v</w:t>
              </w:r>
              <w:r w:rsidRPr="0097390B">
                <w:rPr>
                  <w:rStyle w:val="Hyperlink"/>
                  <w:bCs/>
                  <w:sz w:val="20"/>
                </w:rPr>
                <w:t>/cgibin/query/h?amm</w:t>
              </w:r>
              <w:r w:rsidRPr="0097390B">
                <w:rPr>
                  <w:rStyle w:val="Hyperlink"/>
                  <w:bCs/>
                  <w:sz w:val="20"/>
                </w:rPr>
                <w:t>e</w:t>
              </w:r>
              <w:r w:rsidRPr="0097390B">
                <w:rPr>
                  <w:rStyle w:val="Hyperlink"/>
                  <w:bCs/>
                  <w:sz w:val="20"/>
                </w:rPr>
                <w:t>m/papr:@field(NUMBE</w:t>
              </w:r>
              <w:r w:rsidRPr="0097390B">
                <w:rPr>
                  <w:rStyle w:val="Hyperlink"/>
                  <w:bCs/>
                  <w:sz w:val="20"/>
                </w:rPr>
                <w:t>R</w:t>
              </w:r>
              <w:r w:rsidRPr="0097390B">
                <w:rPr>
                  <w:rStyle w:val="Hyperlink"/>
                  <w:bCs/>
                  <w:sz w:val="20"/>
                </w:rPr>
                <w:t>+@band(lcmp002+m2a10987))</w:t>
              </w:r>
            </w:hyperlink>
          </w:p>
          <w:p w:rsidR="00FA6169" w:rsidRPr="00343222" w:rsidRDefault="00FA6169" w:rsidP="00FA6169">
            <w:pPr>
              <w:rPr>
                <w:rFonts w:cs="Arial"/>
                <w:sz w:val="12"/>
                <w:szCs w:val="20"/>
              </w:rPr>
            </w:pPr>
          </w:p>
          <w:p w:rsidR="00FA6169" w:rsidRPr="006E61F8" w:rsidRDefault="00FA6169" w:rsidP="00FA6169">
            <w:pPr>
              <w:jc w:val="both"/>
              <w:rPr>
                <w:sz w:val="20"/>
              </w:rPr>
            </w:pPr>
            <w:r w:rsidRPr="006E61F8">
              <w:rPr>
                <w:b/>
                <w:bCs/>
                <w:sz w:val="20"/>
              </w:rPr>
              <w:t>SUMMARY</w:t>
            </w:r>
            <w:r w:rsidRPr="006E61F8">
              <w:rPr>
                <w:sz w:val="20"/>
              </w:rPr>
              <w:br/>
              <w:t>The film opens with a view of the steam ferryboat "William Myers," laden with passengers, approaching a dock at the Ellis Island Immigration Station. The vessel is docked, the gangway is placed, and the immigrant passengers are seen coming up the gangway and onto the dock, where they cross in front of the camera.</w:t>
            </w:r>
          </w:p>
          <w:p w:rsidR="00FA6169" w:rsidRPr="00374224" w:rsidRDefault="00FA6169" w:rsidP="00FA6169">
            <w:pPr>
              <w:jc w:val="both"/>
              <w:rPr>
                <w:rFonts w:ascii="Arial" w:hAnsi="Arial" w:cs="Arial"/>
                <w:sz w:val="15"/>
                <w:szCs w:val="15"/>
              </w:rPr>
            </w:pPr>
          </w:p>
        </w:tc>
      </w:tr>
      <w:tr w:rsidR="00FA6169">
        <w:trPr>
          <w:trHeight w:hRule="exact" w:val="1823"/>
          <w:jc w:val="center"/>
        </w:trPr>
        <w:tc>
          <w:tcPr>
            <w:tcW w:w="1962" w:type="dxa"/>
            <w:tcBorders>
              <w:top w:val="single" w:sz="4" w:space="0" w:color="C0C0C0"/>
              <w:bottom w:val="single" w:sz="4" w:space="0" w:color="C0C0C0"/>
            </w:tcBorders>
            <w:shd w:val="clear" w:color="auto" w:fill="auto"/>
            <w:vAlign w:val="center"/>
          </w:tcPr>
          <w:p w:rsidR="00FA6169" w:rsidRPr="00374224" w:rsidRDefault="00923E66" w:rsidP="00FA6169">
            <w:pPr>
              <w:jc w:val="center"/>
              <w:rPr>
                <w:b/>
                <w:sz w:val="20"/>
                <w:szCs w:val="20"/>
              </w:rPr>
            </w:pPr>
            <w:r>
              <w:rPr>
                <w:rFonts w:ascii="Verdana" w:hAnsi="Verdana"/>
                <w:b/>
                <w:bCs/>
                <w:noProof/>
                <w:color w:val="003366"/>
                <w:sz w:val="18"/>
                <w:szCs w:val="18"/>
              </w:rPr>
              <w:drawing>
                <wp:inline distT="0" distB="0" distL="0" distR="0">
                  <wp:extent cx="1114425" cy="1114425"/>
                  <wp:effectExtent l="0" t="0" r="9525" b="9525"/>
                  <wp:docPr id="5" name="Picture 5" descr="U.S. Inspectors Examining Eyes of Immigra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Inspectors Examining Eyes of Immigr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Pr="006E61F8" w:rsidRDefault="00923E66" w:rsidP="00FA6169">
            <w:pPr>
              <w:rPr>
                <w:sz w:val="20"/>
              </w:rPr>
            </w:pPr>
            <w:r>
              <w:rPr>
                <w:noProof/>
                <w:sz w:val="20"/>
                <w:szCs w:val="20"/>
              </w:rPr>
              <mc:AlternateContent>
                <mc:Choice Requires="wps">
                  <w:drawing>
                    <wp:anchor distT="0" distB="0" distL="114300" distR="114300" simplePos="0" relativeHeight="251653120" behindDoc="1" locked="0" layoutInCell="1" allowOverlap="1">
                      <wp:simplePos x="0" y="0"/>
                      <wp:positionH relativeFrom="column">
                        <wp:posOffset>5319395</wp:posOffset>
                      </wp:positionH>
                      <wp:positionV relativeFrom="paragraph">
                        <wp:posOffset>19685</wp:posOffset>
                      </wp:positionV>
                      <wp:extent cx="264160" cy="276225"/>
                      <wp:effectExtent l="13970" t="10160" r="7620" b="889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3"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5" o:spid="_x0000_s1030" type="#_x0000_t120" style="position:absolute;margin-left:418.85pt;margin-top:1.55pt;width:20.8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" fillcolor="#fc6" strokecolor="#bfbfbf">
                      <v:textbox>
                        <w:txbxContent>
                          <w:p w:rsidR="00FA6169" w:rsidRDefault="00FA6169" w:rsidP="00FA6169">
                            <w:pPr>
                              <w:jc w:val="center"/>
                            </w:pPr>
                            <w:r>
                              <w:t>2</w:t>
                            </w:r>
                          </w:p>
                        </w:txbxContent>
                      </v:textbox>
                      <w10:wrap type="tight"/>
                    </v:shape>
                  </w:pict>
                </mc:Fallback>
              </mc:AlternateContent>
            </w:r>
            <w:r w:rsidR="00FA6169" w:rsidRPr="006E61F8">
              <w:rPr>
                <w:sz w:val="20"/>
              </w:rPr>
              <w:t>Photograph: U.S. inspectors examining eyes of immigrants, Ellis Island, New York Harbor, New York : Underwood &amp; Underwood, c1913</w:t>
            </w:r>
            <w:r w:rsidR="00FA6169">
              <w:rPr>
                <w:sz w:val="20"/>
              </w:rPr>
              <w:t xml:space="preserve">, </w:t>
            </w:r>
            <w:hyperlink r:id="rId14" w:history="1">
              <w:r w:rsidR="00FA6169" w:rsidRPr="006E61F8">
                <w:rPr>
                  <w:rStyle w:val="Hyperlink"/>
                  <w:sz w:val="20"/>
                </w:rPr>
                <w:t>http://loc.gov/</w:t>
              </w:r>
              <w:r w:rsidR="00FA6169" w:rsidRPr="006E61F8">
                <w:rPr>
                  <w:rStyle w:val="Hyperlink"/>
                  <w:sz w:val="20"/>
                </w:rPr>
                <w:t>p</w:t>
              </w:r>
              <w:r w:rsidR="00FA6169" w:rsidRPr="006E61F8">
                <w:rPr>
                  <w:rStyle w:val="Hyperlink"/>
                  <w:sz w:val="20"/>
                </w:rPr>
                <w:t>ictures/item/97501532/</w:t>
              </w:r>
            </w:hyperlink>
          </w:p>
          <w:p w:rsidR="00FA6169" w:rsidRDefault="00FA6169" w:rsidP="00FA6169">
            <w:pPr>
              <w:rPr>
                <w:sz w:val="20"/>
              </w:rPr>
            </w:pPr>
          </w:p>
          <w:p w:rsidR="00FA6169" w:rsidRPr="006E61F8" w:rsidRDefault="00FA6169" w:rsidP="00FA6169">
            <w:pPr>
              <w:rPr>
                <w:b/>
                <w:sz w:val="20"/>
              </w:rPr>
            </w:pPr>
            <w:r w:rsidRPr="006E61F8">
              <w:rPr>
                <w:b/>
                <w:sz w:val="20"/>
              </w:rPr>
              <w:t>SUMMARY</w:t>
            </w:r>
          </w:p>
          <w:p w:rsidR="00FA6169" w:rsidRPr="006E61F8" w:rsidRDefault="00FA6169" w:rsidP="00FA6169">
            <w:pPr>
              <w:jc w:val="both"/>
              <w:rPr>
                <w:sz w:val="20"/>
              </w:rPr>
            </w:pPr>
            <w:r>
              <w:rPr>
                <w:sz w:val="20"/>
              </w:rPr>
              <w:t>One</w:t>
            </w:r>
            <w:r w:rsidRPr="006E61F8">
              <w:rPr>
                <w:sz w:val="20"/>
              </w:rPr>
              <w:t xml:space="preserve"> photographic prin</w:t>
            </w:r>
            <w:r>
              <w:rPr>
                <w:sz w:val="20"/>
              </w:rPr>
              <w:t>t on stereo card</w:t>
            </w:r>
            <w:r w:rsidRPr="006E61F8">
              <w:rPr>
                <w:sz w:val="20"/>
              </w:rPr>
              <w:t>: stereograph that shows an inspector examining the eyes of newly arrived immigrants at Ellis Island.</w:t>
            </w:r>
          </w:p>
        </w:tc>
      </w:tr>
      <w:tr w:rsidR="00FA6169">
        <w:trPr>
          <w:trHeight w:hRule="exact" w:val="1805"/>
          <w:jc w:val="center"/>
        </w:trPr>
        <w:tc>
          <w:tcPr>
            <w:tcW w:w="1962" w:type="dxa"/>
            <w:tcBorders>
              <w:top w:val="single" w:sz="4" w:space="0" w:color="C0C0C0"/>
              <w:bottom w:val="single" w:sz="4" w:space="0" w:color="C0C0C0"/>
            </w:tcBorders>
            <w:shd w:val="clear" w:color="auto" w:fill="auto"/>
          </w:tcPr>
          <w:p w:rsidR="00FA6169" w:rsidRPr="00796B1F" w:rsidRDefault="00923E66" w:rsidP="00FA6169">
            <w:pPr>
              <w:jc w:val="center"/>
              <w:rPr>
                <w:rFonts w:ascii="Arial Narrow" w:hAnsi="Arial Narrow"/>
              </w:rPr>
            </w:pPr>
            <w:r>
              <w:rPr>
                <w:rFonts w:ascii="Verdana" w:hAnsi="Verdana"/>
                <w:b/>
                <w:bCs/>
                <w:noProof/>
                <w:color w:val="003366"/>
                <w:sz w:val="18"/>
                <w:szCs w:val="18"/>
              </w:rPr>
              <w:drawing>
                <wp:inline distT="0" distB="0" distL="0" distR="0">
                  <wp:extent cx="1095375" cy="1095375"/>
                  <wp:effectExtent l="0" t="0" r="9525" b="9525"/>
                  <wp:docPr id="6" name="Picture 6" descr="The Americanese W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mericanese W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923E66" w:rsidP="00FA6169">
            <w:pPr>
              <w:ind w:left="32"/>
              <w:rPr>
                <w:sz w:val="20"/>
              </w:rPr>
            </w:pPr>
            <w:r>
              <w:rPr>
                <w:noProof/>
              </w:rPr>
              <mc:AlternateContent>
                <mc:Choice Requires="wps">
                  <w:drawing>
                    <wp:anchor distT="0" distB="0" distL="114300" distR="114300" simplePos="0" relativeHeight="251654144" behindDoc="1" locked="0" layoutInCell="1" allowOverlap="1">
                      <wp:simplePos x="0" y="0"/>
                      <wp:positionH relativeFrom="column">
                        <wp:posOffset>5319395</wp:posOffset>
                      </wp:positionH>
                      <wp:positionV relativeFrom="paragraph">
                        <wp:posOffset>37465</wp:posOffset>
                      </wp:positionV>
                      <wp:extent cx="264160" cy="276225"/>
                      <wp:effectExtent l="13970" t="8890" r="7620" b="1016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2"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031" type="#_x0000_t120" style="position:absolute;left:0;text-align:left;margin-left:418.85pt;margin-top:2.95pt;width:20.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" fillcolor="#fc6" strokecolor="#bfbfbf">
                      <v:textbox>
                        <w:txbxContent>
                          <w:p w:rsidR="00FA6169" w:rsidRDefault="00FA6169" w:rsidP="00FA6169">
                            <w:pPr>
                              <w:jc w:val="center"/>
                            </w:pPr>
                            <w:r>
                              <w:t>3</w:t>
                            </w:r>
                          </w:p>
                        </w:txbxContent>
                      </v:textbox>
                      <w10:wrap type="tight"/>
                    </v:shape>
                  </w:pict>
                </mc:Fallback>
              </mc:AlternateContent>
            </w:r>
            <w:r w:rsidR="00FA6169" w:rsidRPr="006E61F8">
              <w:rPr>
                <w:sz w:val="20"/>
              </w:rPr>
              <w:t xml:space="preserve">Political Cartoon: The Americanese wall - as Congressman [John Lawson] Burnett would build it; Reproduction of cartoon drawing by Raymond O. Evans; illustrated in </w:t>
            </w:r>
            <w:r w:rsidR="00FA6169" w:rsidRPr="006E61F8">
              <w:rPr>
                <w:i/>
                <w:sz w:val="20"/>
              </w:rPr>
              <w:t>Puck</w:t>
            </w:r>
            <w:r w:rsidR="00FA6169" w:rsidRPr="006E61F8">
              <w:rPr>
                <w:sz w:val="20"/>
              </w:rPr>
              <w:t xml:space="preserve">, v. 79, 1916 Mar. 25, p. 10. </w:t>
            </w:r>
            <w:hyperlink r:id="rId17" w:history="1">
              <w:r w:rsidR="00FA6169" w:rsidRPr="006E61F8">
                <w:rPr>
                  <w:rStyle w:val="Hyperlink"/>
                  <w:sz w:val="20"/>
                </w:rPr>
                <w:t>http://loc.g</w:t>
              </w:r>
              <w:r w:rsidR="00FA6169" w:rsidRPr="006E61F8">
                <w:rPr>
                  <w:rStyle w:val="Hyperlink"/>
                  <w:sz w:val="20"/>
                </w:rPr>
                <w:t>o</w:t>
              </w:r>
              <w:r w:rsidR="00FA6169" w:rsidRPr="006E61F8">
                <w:rPr>
                  <w:rStyle w:val="Hyperlink"/>
                  <w:sz w:val="20"/>
                </w:rPr>
                <w:t>v/pictures/item/2006681433/</w:t>
              </w:r>
            </w:hyperlink>
          </w:p>
          <w:p w:rsidR="00FA6169" w:rsidRPr="006E61F8" w:rsidRDefault="00FA6169" w:rsidP="00FA6169">
            <w:pPr>
              <w:ind w:left="32"/>
              <w:rPr>
                <w:sz w:val="20"/>
              </w:rPr>
            </w:pPr>
          </w:p>
          <w:p w:rsidR="00FA6169" w:rsidRPr="006E61F8" w:rsidRDefault="00FA6169" w:rsidP="00FA6169">
            <w:pPr>
              <w:ind w:left="32"/>
              <w:rPr>
                <w:b/>
                <w:sz w:val="20"/>
              </w:rPr>
            </w:pPr>
            <w:r w:rsidRPr="006E61F8">
              <w:rPr>
                <w:b/>
                <w:sz w:val="20"/>
              </w:rPr>
              <w:t>SUMMARY</w:t>
            </w:r>
          </w:p>
          <w:p w:rsidR="00FA6169" w:rsidRPr="00343222" w:rsidRDefault="00FA6169" w:rsidP="00FA6169">
            <w:pPr>
              <w:ind w:left="32"/>
              <w:jc w:val="both"/>
              <w:rPr>
                <w:sz w:val="20"/>
              </w:rPr>
            </w:pPr>
            <w:r w:rsidRPr="006E61F8">
              <w:rPr>
                <w:sz w:val="20"/>
              </w:rPr>
              <w:t xml:space="preserve">Shown is Uncle Sam, behind a high wall marked "Literacy Test," which is spiked with pen points, who says to </w:t>
            </w:r>
            <w:r>
              <w:rPr>
                <w:sz w:val="20"/>
              </w:rPr>
              <w:t xml:space="preserve">an </w:t>
            </w:r>
            <w:r w:rsidRPr="006E61F8">
              <w:rPr>
                <w:sz w:val="20"/>
              </w:rPr>
              <w:t xml:space="preserve">immigrant family below: "You're </w:t>
            </w:r>
            <w:r>
              <w:rPr>
                <w:sz w:val="20"/>
              </w:rPr>
              <w:t xml:space="preserve">welcome, if you can climb it.” </w:t>
            </w:r>
          </w:p>
        </w:tc>
      </w:tr>
      <w:tr w:rsidR="00FA6169">
        <w:trPr>
          <w:trHeight w:hRule="exact" w:val="5558"/>
          <w:jc w:val="center"/>
        </w:trPr>
        <w:tc>
          <w:tcPr>
            <w:tcW w:w="1962" w:type="dxa"/>
            <w:tcBorders>
              <w:top w:val="single" w:sz="4" w:space="0" w:color="C0C0C0"/>
              <w:bottom w:val="single" w:sz="4" w:space="0" w:color="C0C0C0"/>
            </w:tcBorders>
            <w:shd w:val="clear" w:color="auto" w:fill="auto"/>
          </w:tcPr>
          <w:p w:rsidR="00FA6169" w:rsidRDefault="00923E66" w:rsidP="00FA6169">
            <w:pPr>
              <w:jc w:val="center"/>
            </w:pPr>
            <w:r>
              <w:rPr>
                <w:noProof/>
              </w:rPr>
              <w:lastRenderedPageBreak/>
              <w:drawing>
                <wp:inline distT="0" distB="0" distL="0" distR="0">
                  <wp:extent cx="1143000" cy="933450"/>
                  <wp:effectExtent l="0" t="0" r="0" b="0"/>
                  <wp:docPr id="7" name="Picture 7" descr="Image 1 of 2, Letter, California vigilante committee to John S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1 of 2, Letter, California vigilante committee to John S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inline>
              </w:drawing>
            </w: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p w:rsidR="00FA6169" w:rsidRDefault="00FA6169" w:rsidP="00FA6169">
            <w:pPr>
              <w:jc w:val="center"/>
            </w:pPr>
          </w:p>
        </w:tc>
        <w:tc>
          <w:tcPr>
            <w:tcW w:w="8982" w:type="dxa"/>
            <w:gridSpan w:val="5"/>
            <w:tcBorders>
              <w:top w:val="single" w:sz="4" w:space="0" w:color="C0C0C0"/>
              <w:bottom w:val="single" w:sz="4" w:space="0" w:color="C0C0C0"/>
            </w:tcBorders>
            <w:shd w:val="clear" w:color="auto" w:fill="auto"/>
          </w:tcPr>
          <w:p w:rsidR="00FA6169" w:rsidRPr="008B6B9A" w:rsidRDefault="00FA6169" w:rsidP="00FA6169">
            <w:pPr>
              <w:pStyle w:val="NormalWeb"/>
              <w:spacing w:after="0" w:afterAutospacing="0"/>
              <w:rPr>
                <w:rFonts w:ascii="Century Gothic" w:hAnsi="Century Gothic"/>
                <w:sz w:val="20"/>
              </w:rPr>
            </w:pPr>
            <w:r w:rsidRPr="008B6B9A">
              <w:rPr>
                <w:rFonts w:ascii="Century Gothic" w:hAnsi="Century Gothic"/>
                <w:sz w:val="20"/>
              </w:rPr>
              <w:t>Letter: California vigilante committee correspondence to John Stephens, 5 September 1856. (Isaac D. Bluxome Collection)</w:t>
            </w:r>
            <w:r w:rsidRPr="008B6B9A">
              <w:rPr>
                <w:rFonts w:ascii="Century Gothic" w:hAnsi="Century Gothic"/>
                <w:i/>
                <w:iCs/>
                <w:sz w:val="20"/>
              </w:rPr>
              <w:t xml:space="preserve"> </w:t>
            </w:r>
            <w:hyperlink r:id="rId20" w:history="1">
              <w:r w:rsidRPr="008B6B9A">
                <w:rPr>
                  <w:rStyle w:val="Hyperlink"/>
                  <w:rFonts w:ascii="Century Gothic" w:hAnsi="Century Gothic"/>
                  <w:sz w:val="20"/>
                </w:rPr>
                <w:t>http://memory.loc.gov/cgi-bin/query/r?ammem/mcc:@field(DOCID+@lit</w:t>
              </w:r>
              <w:r w:rsidRPr="008B6B9A">
                <w:rPr>
                  <w:rStyle w:val="Hyperlink"/>
                  <w:rFonts w:ascii="Century Gothic" w:hAnsi="Century Gothic"/>
                  <w:sz w:val="20"/>
                </w:rPr>
                <w:t>(</w:t>
              </w:r>
              <w:r w:rsidRPr="008B6B9A">
                <w:rPr>
                  <w:rStyle w:val="Hyperlink"/>
                  <w:rFonts w:ascii="Century Gothic" w:hAnsi="Century Gothic"/>
                  <w:sz w:val="20"/>
                </w:rPr>
                <w:t>mcc/066))</w:t>
              </w:r>
            </w:hyperlink>
          </w:p>
          <w:p w:rsidR="00FA6169" w:rsidRPr="00343222" w:rsidRDefault="00FA6169" w:rsidP="00FA6169">
            <w:pPr>
              <w:pStyle w:val="NormalWeb"/>
              <w:spacing w:before="0" w:beforeAutospacing="0" w:after="0" w:afterAutospacing="0"/>
              <w:rPr>
                <w:rFonts w:ascii="Century Gothic" w:hAnsi="Century Gothic"/>
                <w:b/>
                <w:sz w:val="10"/>
              </w:rPr>
            </w:pPr>
          </w:p>
          <w:p w:rsidR="00FA6169" w:rsidRPr="008B6B9A" w:rsidRDefault="00923E66" w:rsidP="00FA6169">
            <w:pPr>
              <w:pStyle w:val="NormalWeb"/>
              <w:spacing w:before="0" w:beforeAutospacing="0" w:after="0" w:afterAutospacing="0"/>
              <w:rPr>
                <w:rFonts w:ascii="Century Gothic" w:hAnsi="Century Gothic"/>
                <w:b/>
                <w:sz w:val="20"/>
              </w:rPr>
            </w:pPr>
            <w:r>
              <w:rPr>
                <w:rFonts w:ascii="Century Gothic" w:hAnsi="Century Gothic"/>
                <w:b/>
                <w:noProof/>
                <w:sz w:val="16"/>
                <w:szCs w:val="20"/>
              </w:rPr>
              <mc:AlternateContent>
                <mc:Choice Requires="wps">
                  <w:drawing>
                    <wp:anchor distT="0" distB="0" distL="114300" distR="114300" simplePos="0" relativeHeight="251655168" behindDoc="1" locked="0" layoutInCell="1" allowOverlap="1">
                      <wp:simplePos x="0" y="0"/>
                      <wp:positionH relativeFrom="column">
                        <wp:posOffset>5319395</wp:posOffset>
                      </wp:positionH>
                      <wp:positionV relativeFrom="paragraph">
                        <wp:posOffset>-632460</wp:posOffset>
                      </wp:positionV>
                      <wp:extent cx="264160" cy="276225"/>
                      <wp:effectExtent l="13970" t="5715" r="7620" b="13335"/>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1"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32" type="#_x0000_t120" style="position:absolute;margin-left:418.85pt;margin-top:-49.8pt;width:2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" fillcolor="#fc6" strokecolor="#bfbfbf">
                      <v:textbox>
                        <w:txbxContent>
                          <w:p w:rsidR="00FA6169" w:rsidRDefault="00FA6169" w:rsidP="00FA6169">
                            <w:pPr>
                              <w:jc w:val="center"/>
                            </w:pPr>
                            <w:r>
                              <w:t>4</w:t>
                            </w:r>
                          </w:p>
                        </w:txbxContent>
                      </v:textbox>
                      <w10:wrap type="tight"/>
                    </v:shape>
                  </w:pict>
                </mc:Fallback>
              </mc:AlternateContent>
            </w:r>
            <w:r w:rsidR="00FA6169" w:rsidRPr="008B6B9A">
              <w:rPr>
                <w:rFonts w:ascii="Century Gothic" w:hAnsi="Century Gothic"/>
                <w:b/>
                <w:sz w:val="20"/>
              </w:rPr>
              <w:t>SUMMARY</w:t>
            </w:r>
          </w:p>
          <w:p w:rsidR="00FA6169" w:rsidRDefault="00FA6169" w:rsidP="00FA6169">
            <w:pPr>
              <w:pStyle w:val="NormalWeb"/>
              <w:spacing w:before="0" w:beforeAutospacing="0" w:after="0" w:afterAutospacing="0"/>
              <w:jc w:val="both"/>
              <w:rPr>
                <w:rFonts w:ascii="Century Gothic" w:hAnsi="Century Gothic"/>
                <w:sz w:val="20"/>
              </w:rPr>
            </w:pPr>
            <w:r w:rsidRPr="008B6B9A">
              <w:rPr>
                <w:rFonts w:ascii="Century Gothic" w:hAnsi="Century Gothic"/>
                <w:sz w:val="20"/>
              </w:rPr>
              <w:t>The letter informs John Stevens that he must leave California by ship that very day and never return, unless he wants to suffer the “penalty of death.”  The letter was written by the "Committee of Vigilance," which originated in 1851 for a brief period and reemerged in 1856.  This Committee was created by San Francisco merchants “to deal with urban disorder.”  The Committee believed the elected San Francisco government incapable of “protecting the life and property of the city's citizens.” The Committee targeted undesirables, mainly Australians in 1851, and “deported more than two dozen other individuals for various crimes and hanged four men accused of murder.”</w:t>
            </w:r>
          </w:p>
          <w:p w:rsidR="00FA6169" w:rsidRPr="00343222" w:rsidRDefault="00FA6169" w:rsidP="00FA6169">
            <w:pPr>
              <w:pStyle w:val="NormalWeb"/>
              <w:spacing w:before="0" w:beforeAutospacing="0" w:after="0" w:afterAutospacing="0"/>
              <w:jc w:val="both"/>
              <w:rPr>
                <w:rFonts w:ascii="Century Gothic" w:hAnsi="Century Gothic"/>
                <w:sz w:val="8"/>
              </w:rPr>
            </w:pPr>
          </w:p>
          <w:p w:rsidR="00FA6169" w:rsidRPr="008B6B9A" w:rsidRDefault="00FA6169" w:rsidP="00FA6169">
            <w:pPr>
              <w:pStyle w:val="NormalWeb"/>
              <w:spacing w:before="0" w:beforeAutospacing="0" w:after="0" w:afterAutospacing="0"/>
              <w:jc w:val="both"/>
              <w:rPr>
                <w:rFonts w:ascii="Century Gothic" w:hAnsi="Century Gothic"/>
                <w:sz w:val="20"/>
              </w:rPr>
            </w:pPr>
            <w:r w:rsidRPr="008B6B9A">
              <w:rPr>
                <w:rFonts w:ascii="Century Gothic" w:hAnsi="Century Gothic"/>
                <w:sz w:val="20"/>
              </w:rPr>
              <w:t>Shown here is an example of the kind of document employed by the vigilance committees in pursuing their goals. Both the 1851 and 1856 groups were highly organized and operated according to defined procedures, which included trials for those accused of crimes. Most of the quasi-legal documents issued by the committee were drafted by Isaac Bluxome, Jr., secretary of the executive committees of both the 1851 and 1856 organizations. Rather than signing his name, Bluxome endorsed committee papers with "33 Secretary," indicating his serial number and office.</w:t>
            </w:r>
          </w:p>
          <w:p w:rsidR="00FA6169" w:rsidRPr="00343222" w:rsidRDefault="00FA6169" w:rsidP="00FA6169">
            <w:pPr>
              <w:jc w:val="both"/>
              <w:rPr>
                <w:rFonts w:cs="Arial"/>
                <w:szCs w:val="20"/>
              </w:rPr>
            </w:pPr>
            <w:r>
              <w:rPr>
                <w:sz w:val="20"/>
              </w:rPr>
              <w:t>**</w:t>
            </w:r>
            <w:r w:rsidRPr="008B6B9A">
              <w:rPr>
                <w:sz w:val="20"/>
              </w:rPr>
              <w:t>Information quoted above is provided in the lengthier additional background information provided</w:t>
            </w:r>
            <w:r>
              <w:rPr>
                <w:sz w:val="20"/>
              </w:rPr>
              <w:t>.</w:t>
            </w:r>
          </w:p>
          <w:p w:rsidR="00FA6169" w:rsidRPr="00806D68" w:rsidRDefault="00FA6169" w:rsidP="00FA6169">
            <w:pPr>
              <w:rPr>
                <w:rFonts w:cs="Arial"/>
                <w:sz w:val="10"/>
                <w:szCs w:val="20"/>
              </w:rPr>
            </w:pPr>
          </w:p>
          <w:p w:rsidR="00FA6169" w:rsidRDefault="00FA6169" w:rsidP="00FA6169">
            <w:pPr>
              <w:jc w:val="right"/>
            </w:pPr>
          </w:p>
          <w:p w:rsidR="00FA6169" w:rsidRDefault="00FA6169" w:rsidP="00FA6169">
            <w:pPr>
              <w:jc w:val="right"/>
            </w:pPr>
          </w:p>
          <w:p w:rsidR="00FA6169" w:rsidRDefault="00FA6169" w:rsidP="00FA6169"/>
          <w:p w:rsidR="00FA6169" w:rsidRDefault="00FA6169" w:rsidP="00FA6169"/>
          <w:p w:rsidR="00FA6169" w:rsidRDefault="00FA6169" w:rsidP="00FA6169"/>
          <w:p w:rsidR="00FA6169" w:rsidRDefault="00FA6169" w:rsidP="00FA6169"/>
        </w:tc>
      </w:tr>
      <w:tr w:rsidR="00FA6169">
        <w:trPr>
          <w:trHeight w:hRule="exact" w:val="2651"/>
          <w:jc w:val="center"/>
        </w:trPr>
        <w:tc>
          <w:tcPr>
            <w:tcW w:w="1962" w:type="dxa"/>
            <w:tcBorders>
              <w:top w:val="single" w:sz="4" w:space="0" w:color="C0C0C0"/>
              <w:bottom w:val="single" w:sz="4" w:space="0" w:color="C0C0C0"/>
            </w:tcBorders>
            <w:shd w:val="clear" w:color="auto" w:fill="auto"/>
            <w:vAlign w:val="center"/>
          </w:tcPr>
          <w:p w:rsidR="00FA6169" w:rsidRDefault="00923E66" w:rsidP="00FA6169">
            <w:pPr>
              <w:jc w:val="center"/>
              <w:rPr>
                <w:b/>
                <w:sz w:val="20"/>
              </w:rPr>
            </w:pPr>
            <w:r>
              <w:rPr>
                <w:noProof/>
                <w:color w:val="333366"/>
              </w:rPr>
              <w:drawing>
                <wp:inline distT="0" distB="0" distL="0" distR="0">
                  <wp:extent cx="1200150" cy="1228725"/>
                  <wp:effectExtent l="0" t="0" r="0" b="9525"/>
                  <wp:docPr id="8" name="Picture 8" descr="brk00003880_16a_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k00003880_16a_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inline>
              </w:drawing>
            </w:r>
          </w:p>
          <w:p w:rsidR="00FA6169" w:rsidRPr="00A2334A" w:rsidRDefault="00FA6169" w:rsidP="00FA6169">
            <w:pPr>
              <w:jc w:val="center"/>
              <w:rPr>
                <w:b/>
                <w:sz w:val="20"/>
              </w:rPr>
            </w:pPr>
          </w:p>
        </w:tc>
        <w:tc>
          <w:tcPr>
            <w:tcW w:w="8982" w:type="dxa"/>
            <w:gridSpan w:val="5"/>
            <w:tcBorders>
              <w:top w:val="single" w:sz="4" w:space="0" w:color="C0C0C0"/>
              <w:bottom w:val="single" w:sz="4" w:space="0" w:color="C0C0C0"/>
            </w:tcBorders>
            <w:shd w:val="clear" w:color="auto" w:fill="auto"/>
          </w:tcPr>
          <w:p w:rsidR="00FA6169" w:rsidRPr="008B6B9A" w:rsidRDefault="00923E66" w:rsidP="00FA6169">
            <w:pPr>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5309870</wp:posOffset>
                      </wp:positionH>
                      <wp:positionV relativeFrom="paragraph">
                        <wp:posOffset>42545</wp:posOffset>
                      </wp:positionV>
                      <wp:extent cx="264160" cy="276225"/>
                      <wp:effectExtent l="13970" t="13970" r="7620"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20"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9" o:spid="_x0000_s1033" type="#_x0000_t120" style="position:absolute;margin-left:418.1pt;margin-top:3.35pt;width:2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" fillcolor="#fc6" strokecolor="#bfbfbf">
                      <v:textbox>
                        <w:txbxContent>
                          <w:p w:rsidR="00FA6169" w:rsidRDefault="00FA6169" w:rsidP="00FA6169">
                            <w:pPr>
                              <w:jc w:val="center"/>
                            </w:pPr>
                            <w:r>
                              <w:t>5</w:t>
                            </w:r>
                          </w:p>
                        </w:txbxContent>
                      </v:textbox>
                      <w10:wrap type="tight"/>
                    </v:shape>
                  </w:pict>
                </mc:Fallback>
              </mc:AlternateContent>
            </w:r>
            <w:r w:rsidR="00FA6169" w:rsidRPr="008B6B9A">
              <w:rPr>
                <w:bCs/>
                <w:sz w:val="20"/>
                <w:szCs w:val="20"/>
              </w:rPr>
              <w:t>Legal Document: Wong Turn: Certificate of residence:</w:t>
            </w:r>
            <w:r w:rsidR="00FA6169" w:rsidRPr="008B6B9A">
              <w:rPr>
                <w:b/>
                <w:bCs/>
                <w:sz w:val="20"/>
                <w:szCs w:val="20"/>
              </w:rPr>
              <w:t xml:space="preserve"> </w:t>
            </w:r>
            <w:r w:rsidR="00FA6169" w:rsidRPr="008B6B9A">
              <w:rPr>
                <w:sz w:val="20"/>
                <w:szCs w:val="20"/>
              </w:rPr>
              <w:t>6 March 1894</w:t>
            </w:r>
            <w:r w:rsidR="00FA6169">
              <w:rPr>
                <w:sz w:val="20"/>
                <w:szCs w:val="20"/>
              </w:rPr>
              <w:t xml:space="preserve">, </w:t>
            </w:r>
            <w:hyperlink r:id="rId23" w:history="1">
              <w:r w:rsidR="00FA6169" w:rsidRPr="008B6B9A">
                <w:rPr>
                  <w:rStyle w:val="Hyperlink"/>
                  <w:sz w:val="20"/>
                  <w:szCs w:val="20"/>
                </w:rPr>
                <w:t>http://memory.loc.gov/cgi-bin/query/r?ammem/cic:@field(DOCID+@lit(brk3880))</w:t>
              </w:r>
            </w:hyperlink>
          </w:p>
          <w:p w:rsidR="00FA6169"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8B6B9A" w:rsidRDefault="00FA6169" w:rsidP="00FA6169">
            <w:pPr>
              <w:jc w:val="both"/>
              <w:rPr>
                <w:sz w:val="20"/>
                <w:szCs w:val="20"/>
              </w:rPr>
            </w:pPr>
            <w:r w:rsidRPr="008B6B9A">
              <w:rPr>
                <w:sz w:val="20"/>
                <w:szCs w:val="20"/>
              </w:rPr>
              <w:t>On May 5, 1892 Congress renewed the 1882 Chinese Exclusion Act that barred Chinese laborers from entering the United States, restricted the number and type of immigrants who entered and which barred Chinese residing in the United States from becoming naturalized citizens.  Wong, who was Chinese born, had to file this Certificate of Residence to legally establish that he was “within the limits of the United States at the time of the passage of the said Act.”</w:t>
            </w:r>
          </w:p>
          <w:p w:rsidR="00FA6169" w:rsidRPr="008B6B9A" w:rsidRDefault="00FA6169" w:rsidP="00FA6169">
            <w:pPr>
              <w:rPr>
                <w:sz w:val="20"/>
                <w:szCs w:val="20"/>
              </w:rPr>
            </w:pPr>
          </w:p>
          <w:p w:rsidR="00FA6169" w:rsidRPr="001C7241" w:rsidRDefault="00923E66" w:rsidP="00FA6169">
            <w:pPr>
              <w:jc w:val="both"/>
              <w:rPr>
                <w:bCs/>
                <w:sz w:val="20"/>
                <w:szCs w:val="20"/>
              </w:rPr>
            </w:pPr>
            <w:r>
              <w:rPr>
                <w:noProof/>
                <w:sz w:val="20"/>
                <w:szCs w:val="20"/>
              </w:rPr>
              <mc:AlternateContent>
                <mc:Choice Requires="wps">
                  <w:drawing>
                    <wp:anchor distT="0" distB="0" distL="114300" distR="114300" simplePos="0" relativeHeight="251656192" behindDoc="1" locked="0" layoutInCell="1" allowOverlap="1">
                      <wp:simplePos x="0" y="0"/>
                      <wp:positionH relativeFrom="column">
                        <wp:posOffset>5329555</wp:posOffset>
                      </wp:positionH>
                      <wp:positionV relativeFrom="paragraph">
                        <wp:posOffset>12065</wp:posOffset>
                      </wp:positionV>
                      <wp:extent cx="264160" cy="276225"/>
                      <wp:effectExtent l="5080" t="12065" r="6985" b="6985"/>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9"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34" type="#_x0000_t120" style="position:absolute;left:0;text-align:left;margin-left:419.65pt;margin-top:.95pt;width:20.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" fillcolor="#fc6" strokecolor="#bfbfbf">
                      <v:textbox>
                        <w:txbxContent>
                          <w:p w:rsidR="00FA6169" w:rsidRDefault="00FA6169" w:rsidP="00FA6169">
                            <w:pPr>
                              <w:jc w:val="center"/>
                            </w:pPr>
                            <w:r>
                              <w:t>5</w:t>
                            </w:r>
                          </w:p>
                        </w:txbxContent>
                      </v:textbox>
                      <w10:wrap type="tight"/>
                    </v:shape>
                  </w:pict>
                </mc:Fallback>
              </mc:AlternateContent>
            </w:r>
          </w:p>
          <w:p w:rsidR="00FA6169" w:rsidRDefault="00FA6169" w:rsidP="00FA6169"/>
          <w:p w:rsidR="00FA6169" w:rsidRDefault="00FA6169" w:rsidP="00FA6169"/>
        </w:tc>
      </w:tr>
      <w:tr w:rsidR="00FA6169">
        <w:trPr>
          <w:trHeight w:hRule="exact" w:val="3830"/>
          <w:jc w:val="center"/>
        </w:trPr>
        <w:tc>
          <w:tcPr>
            <w:tcW w:w="1962" w:type="dxa"/>
            <w:tcBorders>
              <w:top w:val="single" w:sz="4" w:space="0" w:color="C0C0C0"/>
              <w:bottom w:val="single" w:sz="4" w:space="0" w:color="C0C0C0"/>
            </w:tcBorders>
            <w:shd w:val="clear" w:color="auto" w:fill="auto"/>
          </w:tcPr>
          <w:p w:rsidR="00FA6169" w:rsidRDefault="00923E66" w:rsidP="00FA6169">
            <w:pPr>
              <w:jc w:val="center"/>
            </w:pPr>
            <w:r>
              <w:rPr>
                <w:noProof/>
              </w:rPr>
              <w:drawing>
                <wp:inline distT="0" distB="0" distL="0" distR="0">
                  <wp:extent cx="1171575" cy="1504950"/>
                  <wp:effectExtent l="0" t="0" r="9525" b="0"/>
                  <wp:docPr id="9" name="Picture 9" descr="map_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_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Pr="00F158F1" w:rsidRDefault="00923E66" w:rsidP="00FA6169">
            <w:pPr>
              <w:pStyle w:val="NormalWeb"/>
              <w:spacing w:before="0" w:beforeAutospacing="0" w:after="0" w:afterAutospacing="0"/>
              <w:rPr>
                <w:rFonts w:ascii="Century Gothic" w:hAnsi="Century Gothic"/>
                <w:sz w:val="20"/>
              </w:rPr>
            </w:pPr>
            <w:r>
              <w:rPr>
                <w:rFonts w:ascii="Century Gothic" w:hAnsi="Century Gothic"/>
                <w:bCs/>
                <w:noProof/>
                <w:sz w:val="20"/>
              </w:rPr>
              <mc:AlternateContent>
                <mc:Choice Requires="wps">
                  <w:drawing>
                    <wp:anchor distT="0" distB="0" distL="114300" distR="114300" simplePos="0" relativeHeight="251661312" behindDoc="1" locked="0" layoutInCell="1" allowOverlap="1">
                      <wp:simplePos x="0" y="0"/>
                      <wp:positionH relativeFrom="column">
                        <wp:posOffset>5329555</wp:posOffset>
                      </wp:positionH>
                      <wp:positionV relativeFrom="paragraph">
                        <wp:posOffset>4445</wp:posOffset>
                      </wp:positionV>
                      <wp:extent cx="264160" cy="276225"/>
                      <wp:effectExtent l="5080" t="13970" r="6985"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8"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3" o:spid="_x0000_s1035" type="#_x0000_t120" style="position:absolute;margin-left:419.65pt;margin-top:.35pt;width:20.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" fillcolor="#fc6" strokecolor="#bfbfbf">
                      <v:textbox>
                        <w:txbxContent>
                          <w:p w:rsidR="00FA6169" w:rsidRDefault="00FA6169" w:rsidP="00FA6169">
                            <w:pPr>
                              <w:jc w:val="center"/>
                            </w:pPr>
                            <w:r>
                              <w:t>6</w:t>
                            </w:r>
                          </w:p>
                        </w:txbxContent>
                      </v:textbox>
                      <w10:wrap type="tight"/>
                    </v:shape>
                  </w:pict>
                </mc:Fallback>
              </mc:AlternateContent>
            </w:r>
            <w:r w:rsidR="00FA6169" w:rsidRPr="00F158F1">
              <w:rPr>
                <w:rFonts w:ascii="Century Gothic" w:hAnsi="Century Gothic"/>
                <w:bCs/>
                <w:sz w:val="20"/>
              </w:rPr>
              <w:t>Census Report Excerpt: Statistical atlas of the United States, based upon the 1890 census by Henry Gannett.</w:t>
            </w:r>
            <w:r w:rsidR="00FA6169" w:rsidRPr="00F158F1">
              <w:rPr>
                <w:rFonts w:ascii="Century Gothic" w:hAnsi="Century Gothic"/>
                <w:sz w:val="20"/>
              </w:rPr>
              <w:t xml:space="preserve">   This was the 11</w:t>
            </w:r>
            <w:r w:rsidR="00FA6169" w:rsidRPr="00F158F1">
              <w:rPr>
                <w:rFonts w:ascii="Century Gothic" w:hAnsi="Century Gothic"/>
                <w:sz w:val="20"/>
                <w:vertAlign w:val="superscript"/>
              </w:rPr>
              <w:t>th</w:t>
            </w:r>
            <w:r w:rsidR="00FA6169" w:rsidRPr="00F158F1">
              <w:rPr>
                <w:rFonts w:ascii="Century Gothic" w:hAnsi="Century Gothic"/>
                <w:sz w:val="20"/>
              </w:rPr>
              <w:t xml:space="preserve"> census; </w:t>
            </w:r>
            <w:r w:rsidR="00FA6169" w:rsidRPr="00F158F1">
              <w:rPr>
                <w:rFonts w:ascii="Century Gothic" w:hAnsi="Century Gothic"/>
                <w:bCs/>
                <w:sz w:val="20"/>
              </w:rPr>
              <w:t>United States Census Office: Washington, Government print, 1898</w:t>
            </w:r>
            <w:r w:rsidR="00FA6169" w:rsidRPr="00F158F1">
              <w:rPr>
                <w:rFonts w:ascii="Century Gothic" w:hAnsi="Century Gothic"/>
                <w:sz w:val="20"/>
              </w:rPr>
              <w:t xml:space="preserve">, </w:t>
            </w:r>
            <w:hyperlink r:id="rId26" w:history="1">
              <w:r w:rsidR="00FA6169" w:rsidRPr="0097390B">
                <w:rPr>
                  <w:rStyle w:val="Hyperlink"/>
                  <w:rFonts w:ascii="Century Gothic" w:hAnsi="Century Gothic"/>
                  <w:sz w:val="20"/>
                </w:rPr>
                <w:t>http://memory.loc.gov/cgibin/map_item.pl?data=/home/www/data/gmd//gmd370m/g3701m/g3701gm/gct00010/ca000032.jp2&amp;style=gmd&amp;itemLink=r?ammem/gmd:@field(NUMBER+@band(g3701gm+gct00010))</w:t>
              </w:r>
            </w:hyperlink>
          </w:p>
          <w:p w:rsidR="00FA6169" w:rsidRPr="00F158F1" w:rsidRDefault="00FA6169" w:rsidP="00FA6169">
            <w:pPr>
              <w:pStyle w:val="NormalWeb"/>
              <w:spacing w:before="0" w:beforeAutospacing="0" w:after="0" w:afterAutospacing="0"/>
              <w:rPr>
                <w:rFonts w:ascii="Century Gothic" w:hAnsi="Century Gothic"/>
                <w:sz w:val="20"/>
              </w:rPr>
            </w:pPr>
          </w:p>
          <w:p w:rsidR="00FA6169" w:rsidRPr="00F158F1" w:rsidRDefault="00FA6169" w:rsidP="00FA6169">
            <w:pPr>
              <w:pStyle w:val="NormalWeb"/>
              <w:spacing w:before="0" w:beforeAutospacing="0" w:after="0" w:afterAutospacing="0"/>
              <w:rPr>
                <w:rFonts w:ascii="Century Gothic" w:hAnsi="Century Gothic"/>
                <w:b/>
                <w:sz w:val="20"/>
              </w:rPr>
            </w:pPr>
            <w:r w:rsidRPr="00F158F1">
              <w:rPr>
                <w:rFonts w:ascii="Century Gothic" w:hAnsi="Century Gothic"/>
                <w:b/>
                <w:sz w:val="20"/>
              </w:rPr>
              <w:t>Summary</w:t>
            </w:r>
          </w:p>
          <w:p w:rsidR="00FA6169" w:rsidRPr="00F158F1" w:rsidRDefault="00FA6169" w:rsidP="00FA6169">
            <w:pPr>
              <w:pStyle w:val="NormalWeb"/>
              <w:spacing w:before="0" w:beforeAutospacing="0" w:after="0" w:afterAutospacing="0"/>
              <w:jc w:val="both"/>
              <w:rPr>
                <w:rFonts w:ascii="Century Gothic" w:hAnsi="Century Gothic"/>
                <w:sz w:val="20"/>
              </w:rPr>
            </w:pPr>
            <w:r w:rsidRPr="00F158F1">
              <w:rPr>
                <w:rFonts w:ascii="Century Gothic" w:hAnsi="Century Gothic"/>
                <w:sz w:val="20"/>
              </w:rPr>
              <w:t>This multi–page excerpt features charts and graphs covering different groups of immigrants (broken out by ethnicity and nationality).  The information reveals: 1) population numbers over time as reported in earlier censuses and within each state and territory, 2)nationalities of the foreign-born from each census, as well as breakdowns of each state and territory, 3)growth of the population from 1790 10 1890, with different groups determined under the following categories-“colored,” “native stock,” “British,” “Irish,” “German,” “Scandinavian,” “Canadian,” “Poles,” “Hungary,” “Italian,” and “Others.”</w:t>
            </w:r>
          </w:p>
          <w:p w:rsidR="00FA6169" w:rsidRDefault="00FA6169" w:rsidP="00FA6169">
            <w:pPr>
              <w:rPr>
                <w:noProof/>
              </w:rPr>
            </w:pPr>
          </w:p>
        </w:tc>
      </w:tr>
      <w:tr w:rsidR="00FA6169">
        <w:trPr>
          <w:trHeight w:hRule="exact" w:val="3821"/>
          <w:jc w:val="center"/>
        </w:trPr>
        <w:tc>
          <w:tcPr>
            <w:tcW w:w="1962" w:type="dxa"/>
            <w:tcBorders>
              <w:top w:val="single" w:sz="4" w:space="0" w:color="C0C0C0"/>
              <w:bottom w:val="single" w:sz="4" w:space="0" w:color="C0C0C0"/>
            </w:tcBorders>
            <w:shd w:val="clear" w:color="auto" w:fill="auto"/>
          </w:tcPr>
          <w:p w:rsidR="00FA6169" w:rsidRPr="00A2334A" w:rsidRDefault="00923E66" w:rsidP="00FA6169">
            <w:pPr>
              <w:jc w:val="center"/>
              <w:rPr>
                <w:b/>
                <w:sz w:val="20"/>
              </w:rPr>
            </w:pPr>
            <w:r>
              <w:rPr>
                <w:rFonts w:ascii="Verdana" w:hAnsi="Verdana"/>
                <w:b/>
                <w:bCs/>
                <w:noProof/>
                <w:color w:val="003366"/>
                <w:sz w:val="18"/>
                <w:szCs w:val="18"/>
              </w:rPr>
              <w:lastRenderedPageBreak/>
              <w:drawing>
                <wp:inline distT="0" distB="0" distL="0" distR="0">
                  <wp:extent cx="1104900" cy="1104900"/>
                  <wp:effectExtent l="0" t="0" r="0" b="0"/>
                  <wp:docPr id="10" name="Picture 10" descr="Immigration Figures for 190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igration Figures for 19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923E66" w:rsidP="00FA6169">
            <w:pPr>
              <w:pStyle w:val="NormalWeb"/>
              <w:spacing w:before="0" w:beforeAutospacing="0" w:after="0" w:afterAutospacing="0"/>
              <w:rPr>
                <w:rFonts w:ascii="Century Gothic" w:hAnsi="Century Gothic"/>
                <w:sz w:val="20"/>
                <w:szCs w:val="20"/>
              </w:rPr>
            </w:pPr>
            <w:r>
              <w:rPr>
                <w:i/>
                <w:iCs/>
                <w:noProof/>
                <w:sz w:val="20"/>
                <w:szCs w:val="22"/>
              </w:rPr>
              <mc:AlternateContent>
                <mc:Choice Requires="wps">
                  <w:drawing>
                    <wp:anchor distT="0" distB="0" distL="114300" distR="114300" simplePos="0" relativeHeight="251659264" behindDoc="1" locked="0" layoutInCell="1" allowOverlap="1">
                      <wp:simplePos x="0" y="0"/>
                      <wp:positionH relativeFrom="column">
                        <wp:posOffset>5329555</wp:posOffset>
                      </wp:positionH>
                      <wp:positionV relativeFrom="paragraph">
                        <wp:posOffset>34925</wp:posOffset>
                      </wp:positionV>
                      <wp:extent cx="264160" cy="276225"/>
                      <wp:effectExtent l="5080" t="6350" r="6985" b="1270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7"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1" o:spid="_x0000_s1036" type="#_x0000_t120" style="position:absolute;margin-left:419.65pt;margin-top:2.75pt;width:20.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" fillcolor="#fc6" strokecolor="#bfbfbf">
                      <v:textbox>
                        <w:txbxContent>
                          <w:p w:rsidR="00FA6169" w:rsidRDefault="00FA6169" w:rsidP="00FA6169">
                            <w:pPr>
                              <w:jc w:val="center"/>
                            </w:pPr>
                            <w:r>
                              <w:t>7</w:t>
                            </w:r>
                          </w:p>
                        </w:txbxContent>
                      </v:textbox>
                      <w10:wrap type="tight"/>
                    </v:shape>
                  </w:pict>
                </mc:Fallback>
              </mc:AlternateContent>
            </w:r>
            <w:r w:rsidR="00FA6169" w:rsidRPr="00F158F1">
              <w:rPr>
                <w:rFonts w:ascii="Century Gothic" w:hAnsi="Century Gothic"/>
                <w:bCs/>
                <w:sz w:val="20"/>
                <w:szCs w:val="20"/>
              </w:rPr>
              <w:t xml:space="preserve">Leaflet or Broadside: ... Immigration figures for 1903. </w:t>
            </w:r>
            <w:r w:rsidR="00FA6169" w:rsidRPr="00F158F1">
              <w:rPr>
                <w:rFonts w:ascii="Century Gothic" w:hAnsi="Century Gothic"/>
                <w:sz w:val="20"/>
                <w:szCs w:val="20"/>
              </w:rPr>
              <w:t>Compiled by the Immigration Restriction League. No. 38</w:t>
            </w:r>
            <w:r w:rsidR="00FA6169" w:rsidRPr="00F158F1">
              <w:rPr>
                <w:rFonts w:ascii="Century Gothic" w:hAnsi="Century Gothic"/>
                <w:bCs/>
                <w:sz w:val="20"/>
                <w:szCs w:val="20"/>
              </w:rPr>
              <w:t xml:space="preserve">  (From data furnished by the Commissioner-general of immigration. Comparison of the fiscal years ending June 30, 1902 and 1903.</w:t>
            </w:r>
            <w:r w:rsidR="00FA6169" w:rsidRPr="00F158F1">
              <w:rPr>
                <w:rFonts w:ascii="Century Gothic" w:hAnsi="Century Gothic"/>
                <w:sz w:val="20"/>
                <w:szCs w:val="20"/>
              </w:rPr>
              <w:t>)</w:t>
            </w:r>
            <w:r w:rsidR="00FA6169">
              <w:rPr>
                <w:rFonts w:ascii="Century Gothic" w:hAnsi="Century Gothic"/>
                <w:sz w:val="20"/>
                <w:szCs w:val="20"/>
              </w:rPr>
              <w:t xml:space="preserve"> </w:t>
            </w:r>
            <w:hyperlink r:id="rId29" w:history="1">
              <w:r w:rsidR="00FA6169" w:rsidRPr="0097390B">
                <w:rPr>
                  <w:rStyle w:val="Hyperlink"/>
                  <w:rFonts w:ascii="Century Gothic" w:hAnsi="Century Gothic"/>
                  <w:sz w:val="20"/>
                  <w:szCs w:val="20"/>
                </w:rPr>
                <w:t>http://www.loc.gov/teachers/classroommaterials/primarysourcesets/immigration/pdf/figures.pdf</w:t>
              </w:r>
            </w:hyperlink>
          </w:p>
          <w:p w:rsidR="00FA6169" w:rsidRPr="00F158F1" w:rsidRDefault="00FA6169" w:rsidP="00FA6169">
            <w:pPr>
              <w:pStyle w:val="NormalWeb"/>
              <w:spacing w:before="0" w:beforeAutospacing="0" w:after="0" w:afterAutospacing="0"/>
              <w:rPr>
                <w:rFonts w:ascii="Century Gothic" w:hAnsi="Century Gothic"/>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Created by the Immigration Restriction League, which states “it advocates a stricter regulation of immigration, but not the exclusion of any immigrants whose character and standards fit them to become citizens.”  This 4-page document focuses on levels of literacy of different immigrant groups (and supports an educational test for immigrants).  Total immigration numbers are listed and commentary is given on “less desirable races.” Statistics including occupation and money amounts are also listed and immigrants deemed improper are cited as becoming a “detriment, because their presence will tend to lower our standards.”</w:t>
            </w:r>
          </w:p>
          <w:p w:rsidR="00FA6169" w:rsidRDefault="00FA6169" w:rsidP="00FA6169">
            <w:pPr>
              <w:rPr>
                <w:noProof/>
              </w:rPr>
            </w:pPr>
          </w:p>
        </w:tc>
      </w:tr>
      <w:tr w:rsidR="00FA6169">
        <w:trPr>
          <w:trHeight w:hRule="exact" w:val="2291"/>
          <w:jc w:val="center"/>
        </w:trPr>
        <w:tc>
          <w:tcPr>
            <w:tcW w:w="1962" w:type="dxa"/>
            <w:tcBorders>
              <w:top w:val="single" w:sz="4" w:space="0" w:color="C0C0C0"/>
              <w:bottom w:val="single" w:sz="4" w:space="0" w:color="C0C0C0"/>
            </w:tcBorders>
            <w:shd w:val="clear" w:color="auto" w:fill="auto"/>
          </w:tcPr>
          <w:p w:rsidR="00FA6169" w:rsidRPr="00796B1F" w:rsidRDefault="00923E66" w:rsidP="00FA6169">
            <w:pPr>
              <w:jc w:val="center"/>
              <w:rPr>
                <w:b/>
                <w:sz w:val="20"/>
              </w:rPr>
            </w:pPr>
            <w:r>
              <w:rPr>
                <w:rFonts w:ascii="Verdana" w:hAnsi="Verdana"/>
                <w:noProof/>
                <w:color w:val="333333"/>
                <w:sz w:val="20"/>
                <w:szCs w:val="20"/>
              </w:rPr>
              <w:drawing>
                <wp:inline distT="0" distB="0" distL="0" distR="0">
                  <wp:extent cx="1114425" cy="1428750"/>
                  <wp:effectExtent l="0" t="0" r="9525" b="0"/>
                  <wp:docPr id="11" name="Picture 11" descr="Don't bite the hand that's feeding you [sheet musi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n't bite the hand that's feeding you [sheet mus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923E66" w:rsidP="00FA6169">
            <w:pPr>
              <w:rPr>
                <w:sz w:val="20"/>
                <w:szCs w:val="20"/>
              </w:rPr>
            </w:pPr>
            <w:r>
              <w:rPr>
                <w:i/>
                <w:iCs/>
                <w:noProof/>
                <w:sz w:val="20"/>
                <w:szCs w:val="22"/>
              </w:rPr>
              <mc:AlternateContent>
                <mc:Choice Requires="wps">
                  <w:drawing>
                    <wp:anchor distT="0" distB="0" distL="114300" distR="114300" simplePos="0" relativeHeight="251660288" behindDoc="1" locked="0" layoutInCell="1" allowOverlap="1">
                      <wp:simplePos x="0" y="0"/>
                      <wp:positionH relativeFrom="column">
                        <wp:posOffset>5309870</wp:posOffset>
                      </wp:positionH>
                      <wp:positionV relativeFrom="paragraph">
                        <wp:posOffset>17145</wp:posOffset>
                      </wp:positionV>
                      <wp:extent cx="264160" cy="276225"/>
                      <wp:effectExtent l="13970" t="7620" r="7620" b="1143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6"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2" o:spid="_x0000_s1037" type="#_x0000_t120" style="position:absolute;margin-left:418.1pt;margin-top:1.35pt;width:20.8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" fillcolor="#fc6" strokecolor="#bfbfbf">
                      <v:textbox>
                        <w:txbxContent>
                          <w:p w:rsidR="00FA6169" w:rsidRDefault="00FA6169" w:rsidP="00FA6169">
                            <w:pPr>
                              <w:jc w:val="center"/>
                            </w:pPr>
                            <w:r>
                              <w:t>8</w:t>
                            </w:r>
                          </w:p>
                        </w:txbxContent>
                      </v:textbox>
                      <w10:wrap type="tight"/>
                    </v:shape>
                  </w:pict>
                </mc:Fallback>
              </mc:AlternateContent>
            </w:r>
            <w:r w:rsidR="00FA6169" w:rsidRPr="00F158F1">
              <w:rPr>
                <w:bCs/>
                <w:sz w:val="20"/>
                <w:szCs w:val="20"/>
              </w:rPr>
              <w:t>Sheet Music of Song: “Don't bite the hand that's feeding you</w:t>
            </w:r>
            <w:r w:rsidR="00FA6169">
              <w:rPr>
                <w:bCs/>
                <w:sz w:val="20"/>
                <w:szCs w:val="20"/>
              </w:rPr>
              <w:t>,</w:t>
            </w:r>
            <w:r w:rsidR="00FA6169" w:rsidRPr="00F158F1">
              <w:rPr>
                <w:bCs/>
                <w:sz w:val="20"/>
                <w:szCs w:val="20"/>
              </w:rPr>
              <w:t xml:space="preserve">” written by Jimmie Morgan </w:t>
            </w:r>
            <w:hyperlink r:id="rId32" w:history="1">
              <w:r w:rsidR="00FA6169" w:rsidRPr="00F158F1">
                <w:rPr>
                  <w:rStyle w:val="Hyperlink"/>
                  <w:sz w:val="20"/>
                  <w:szCs w:val="20"/>
                </w:rPr>
                <w:t>http://lcweb2.loc.gov/diglib/ihas/loc.natlib.ihas.100007833/pageturner.html</w:t>
              </w:r>
            </w:hyperlink>
          </w:p>
          <w:p w:rsidR="00FA6169" w:rsidRPr="00F158F1"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 xml:space="preserve">Sheet Music with lyrics for the song “Don’t bite the hand that’s feeding you.”  This song, popularized during WWI, admonishes immigrants for not supporting Uncle Sam after Uncle Sam has so openly and willingly accepted and supported them.  </w:t>
            </w:r>
          </w:p>
          <w:p w:rsidR="00FA6169" w:rsidRPr="00F158F1" w:rsidRDefault="00FA6169" w:rsidP="00FA6169">
            <w:pPr>
              <w:spacing w:beforeAutospacing="1"/>
              <w:rPr>
                <w:sz w:val="20"/>
                <w:szCs w:val="22"/>
              </w:rPr>
            </w:pPr>
          </w:p>
          <w:p w:rsidR="00FA6169" w:rsidRDefault="00FA6169" w:rsidP="00FA6169">
            <w:pPr>
              <w:spacing w:beforeAutospacing="1"/>
              <w:rPr>
                <w:sz w:val="20"/>
                <w:szCs w:val="22"/>
              </w:rPr>
            </w:pPr>
          </w:p>
          <w:p w:rsidR="00FA6169" w:rsidRPr="00127A48" w:rsidRDefault="00FA6169" w:rsidP="00FA6169">
            <w:pPr>
              <w:spacing w:beforeAutospacing="1"/>
              <w:rPr>
                <w:iCs/>
                <w:noProof/>
                <w:sz w:val="22"/>
                <w:szCs w:val="22"/>
              </w:rPr>
            </w:pPr>
          </w:p>
        </w:tc>
      </w:tr>
      <w:tr w:rsidR="00FA6169">
        <w:trPr>
          <w:trHeight w:hRule="exact" w:val="2408"/>
          <w:jc w:val="center"/>
        </w:trPr>
        <w:tc>
          <w:tcPr>
            <w:tcW w:w="1962" w:type="dxa"/>
            <w:tcBorders>
              <w:top w:val="single" w:sz="4" w:space="0" w:color="C0C0C0"/>
              <w:bottom w:val="single" w:sz="4" w:space="0" w:color="C0C0C0"/>
            </w:tcBorders>
            <w:shd w:val="clear" w:color="auto" w:fill="auto"/>
          </w:tcPr>
          <w:p w:rsidR="00FA6169" w:rsidRPr="00F158F1" w:rsidRDefault="00923E66" w:rsidP="00FA6169">
            <w:pPr>
              <w:jc w:val="center"/>
              <w:rPr>
                <w:b/>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343535</wp:posOffset>
                      </wp:positionH>
                      <wp:positionV relativeFrom="paragraph">
                        <wp:posOffset>887730</wp:posOffset>
                      </wp:positionV>
                      <wp:extent cx="438785" cy="272415"/>
                      <wp:effectExtent l="10160" t="20955" r="84455" b="78105"/>
                      <wp:wrapNone/>
                      <wp:docPr id="15" name="Sound">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38785" cy="272415"/>
                              </a:xfrm>
                              <a:custGeom>
                                <a:avLst/>
                                <a:gdLst>
                                  <a:gd name="T0" fmla="*/ 11164 w 21600"/>
                                  <a:gd name="T1" fmla="*/ 21159 h 21600"/>
                                  <a:gd name="T2" fmla="*/ 11164 w 21600"/>
                                  <a:gd name="T3" fmla="*/ 0 h 21600"/>
                                  <a:gd name="T4" fmla="*/ 0 w 21600"/>
                                  <a:gd name="T5" fmla="*/ 10800 h 21600"/>
                                  <a:gd name="T6" fmla="*/ 21600 w 21600"/>
                                  <a:gd name="T7" fmla="*/ 10800 h 21600"/>
                                  <a:gd name="T8" fmla="*/ 761 w 21600"/>
                                  <a:gd name="T9" fmla="*/ 22454 h 21600"/>
                                  <a:gd name="T10" fmla="*/ 21069 w 21600"/>
                                  <a:gd name="T11" fmla="*/ 28282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ound" o:spid="_x0000_s1026" href="http://memory.loc.gov/cgi-bin/query/r?ammem/papr:@field(NUMBER+@band(edrs+50357r))" style="position:absolute;margin-left:27.05pt;margin-top:69.9pt;width:34.5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" o:button="t"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ffbe7d">
                      <v:fill o:detectmouseclick="t"/>
                      <v:stroke joinstyle="miter"/>
                      <v:shadow on="t" offset="6pt,6pt"/>
                      <v:path o:connecttype="custom" o:connectlocs="226787,266853;226787,0;0,136208;438785,136208" o:connectangles="0,0,0,0" textboxrect="761,22454,21069,28282"/>
                      <o:lock v:ext="edit" verticies="t"/>
                    </v:shape>
                  </w:pict>
                </mc:Fallback>
              </mc:AlternateContent>
            </w:r>
            <w:hyperlink r:id="rId34" w:history="1">
              <w:r w:rsidR="00FA6169" w:rsidRPr="00F158F1">
                <w:rPr>
                  <w:rStyle w:val="Hyperlink"/>
                  <w:b/>
                  <w:sz w:val="20"/>
                </w:rPr>
                <w:t xml:space="preserve">Don’t bite the hand that’s feeding you, written by Jimmie Morgan </w:t>
              </w:r>
              <w:r w:rsidR="00FA6169" w:rsidRPr="00F158F1">
                <w:rPr>
                  <w:rStyle w:val="Hyperlink"/>
                  <w:b/>
                  <w:sz w:val="20"/>
                </w:rPr>
                <w:t>Audio Clip</w:t>
              </w:r>
            </w:hyperlink>
          </w:p>
        </w:tc>
        <w:tc>
          <w:tcPr>
            <w:tcW w:w="8982" w:type="dxa"/>
            <w:gridSpan w:val="5"/>
            <w:tcBorders>
              <w:top w:val="single" w:sz="4" w:space="0" w:color="C0C0C0"/>
              <w:bottom w:val="single" w:sz="4" w:space="0" w:color="C0C0C0"/>
            </w:tcBorders>
            <w:shd w:val="clear" w:color="auto" w:fill="auto"/>
          </w:tcPr>
          <w:p w:rsidR="00FA6169" w:rsidRPr="00F158F1" w:rsidRDefault="00923E66" w:rsidP="00FA6169">
            <w:pPr>
              <w:pStyle w:val="Heading3"/>
              <w:spacing w:before="0"/>
              <w:rPr>
                <w:rFonts w:ascii="Century Gothic" w:hAnsi="Century Gothic"/>
                <w:b w:val="0"/>
                <w:color w:val="auto"/>
                <w:sz w:val="20"/>
                <w:szCs w:val="20"/>
              </w:rPr>
            </w:pPr>
            <w:r>
              <w:rPr>
                <w:rFonts w:ascii="Century Gothic" w:hAnsi="Century Gothic"/>
                <w:b w:val="0"/>
                <w:noProof/>
                <w:color w:val="auto"/>
                <w:sz w:val="20"/>
                <w:szCs w:val="20"/>
              </w:rPr>
              <mc:AlternateContent>
                <mc:Choice Requires="wps">
                  <w:drawing>
                    <wp:anchor distT="0" distB="0" distL="114300" distR="114300" simplePos="0" relativeHeight="251663360" behindDoc="1" locked="0" layoutInCell="1" allowOverlap="1">
                      <wp:simplePos x="0" y="0"/>
                      <wp:positionH relativeFrom="column">
                        <wp:posOffset>5316220</wp:posOffset>
                      </wp:positionH>
                      <wp:positionV relativeFrom="paragraph">
                        <wp:posOffset>23495</wp:posOffset>
                      </wp:positionV>
                      <wp:extent cx="264160" cy="276225"/>
                      <wp:effectExtent l="10795" t="13970" r="10795" b="508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4"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5" o:spid="_x0000_s1038" type="#_x0000_t120" style="position:absolute;margin-left:418.6pt;margin-top:1.85pt;width:20.8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" fillcolor="#fc6" strokecolor="#bfbfbf">
                      <v:textbox>
                        <w:txbxContent>
                          <w:p w:rsidR="00FA6169" w:rsidRDefault="00FA6169" w:rsidP="00FA6169">
                            <w:pPr>
                              <w:jc w:val="center"/>
                            </w:pPr>
                            <w:r>
                              <w:t>9</w:t>
                            </w:r>
                          </w:p>
                        </w:txbxContent>
                      </v:textbox>
                      <w10:wrap type="tight"/>
                    </v:shape>
                  </w:pict>
                </mc:Fallback>
              </mc:AlternateContent>
            </w:r>
            <w:r w:rsidR="00FA6169" w:rsidRPr="00F158F1">
              <w:rPr>
                <w:rFonts w:ascii="Century Gothic" w:hAnsi="Century Gothic"/>
                <w:b w:val="0"/>
                <w:color w:val="auto"/>
                <w:sz w:val="20"/>
                <w:szCs w:val="20"/>
              </w:rPr>
              <w:t>Audio of Song: “Don't bite the hand that's feeding you</w:t>
            </w:r>
            <w:r w:rsidR="00FA6169">
              <w:rPr>
                <w:rFonts w:ascii="Century Gothic" w:hAnsi="Century Gothic"/>
                <w:b w:val="0"/>
                <w:color w:val="auto"/>
                <w:sz w:val="20"/>
                <w:szCs w:val="20"/>
              </w:rPr>
              <w:t>,</w:t>
            </w:r>
            <w:r w:rsidR="00FA6169" w:rsidRPr="00F158F1">
              <w:rPr>
                <w:rFonts w:ascii="Century Gothic" w:hAnsi="Century Gothic"/>
                <w:b w:val="0"/>
                <w:color w:val="auto"/>
                <w:sz w:val="20"/>
                <w:szCs w:val="20"/>
              </w:rPr>
              <w:t>” written by Jimmie Morgan ; [Audio: performed by] Walter Van Brunt ; [words by Thomas Hoier], Orange, N.J. : Edison, 1916.</w:t>
            </w:r>
            <w:r w:rsidR="00FA6169">
              <w:rPr>
                <w:rFonts w:ascii="Century Gothic" w:hAnsi="Century Gothic"/>
                <w:b w:val="0"/>
                <w:color w:val="auto"/>
                <w:sz w:val="20"/>
                <w:szCs w:val="20"/>
              </w:rPr>
              <w:t xml:space="preserve"> </w:t>
            </w:r>
            <w:hyperlink r:id="rId35" w:history="1">
              <w:r w:rsidR="00FA6169" w:rsidRPr="00F158F1">
                <w:rPr>
                  <w:rStyle w:val="Hyperlink"/>
                  <w:rFonts w:ascii="Century Gothic" w:hAnsi="Century Gothic"/>
                  <w:sz w:val="20"/>
                  <w:szCs w:val="20"/>
                </w:rPr>
                <w:t>http://memory.loc.gov/cgibin/query/r?ammem/papr:@field(NUMBER+@band(edrs+50357r))</w:t>
              </w:r>
            </w:hyperlink>
          </w:p>
          <w:p w:rsidR="00FA6169" w:rsidRPr="00F158F1" w:rsidRDefault="00FA6169" w:rsidP="00FA6169">
            <w:pPr>
              <w:rPr>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sz w:val="20"/>
                <w:szCs w:val="20"/>
              </w:rPr>
              <w:t xml:space="preserve">Audio of the song “Don’t bite the hand that’s feeding you.”  This song, popularized during WWI, admonishes immigrants for not supporting Uncle Sam after Uncle Sam has so openly and willingly accepted and supported them.  </w:t>
            </w:r>
          </w:p>
          <w:p w:rsidR="00FA6169" w:rsidRDefault="00FA6169" w:rsidP="00FA6169">
            <w:pPr>
              <w:rPr>
                <w:sz w:val="20"/>
                <w:szCs w:val="22"/>
              </w:rPr>
            </w:pPr>
          </w:p>
          <w:p w:rsidR="00FA6169" w:rsidRDefault="00FA6169" w:rsidP="00FA6169">
            <w:pPr>
              <w:spacing w:beforeAutospacing="1" w:after="100" w:afterAutospacing="1"/>
              <w:rPr>
                <w:sz w:val="20"/>
                <w:szCs w:val="22"/>
              </w:rPr>
            </w:pPr>
          </w:p>
          <w:p w:rsidR="00FA6169" w:rsidRPr="00D7480A" w:rsidRDefault="00FA6169" w:rsidP="00FA6169">
            <w:pPr>
              <w:spacing w:beforeAutospacing="1" w:after="100" w:afterAutospacing="1"/>
              <w:rPr>
                <w:iCs/>
                <w:noProof/>
                <w:sz w:val="20"/>
                <w:szCs w:val="22"/>
              </w:rPr>
            </w:pPr>
          </w:p>
        </w:tc>
      </w:tr>
      <w:tr w:rsidR="00FA6169">
        <w:trPr>
          <w:trHeight w:hRule="exact" w:val="2921"/>
          <w:jc w:val="center"/>
        </w:trPr>
        <w:tc>
          <w:tcPr>
            <w:tcW w:w="1962" w:type="dxa"/>
            <w:tcBorders>
              <w:top w:val="single" w:sz="4" w:space="0" w:color="C0C0C0"/>
              <w:bottom w:val="single" w:sz="4" w:space="0" w:color="C0C0C0"/>
            </w:tcBorders>
            <w:shd w:val="clear" w:color="auto" w:fill="auto"/>
          </w:tcPr>
          <w:p w:rsidR="00FA6169" w:rsidRPr="00F158F1" w:rsidRDefault="00923E66" w:rsidP="00FA6169">
            <w:pPr>
              <w:jc w:val="center"/>
              <w:rPr>
                <w:b/>
                <w:noProof/>
                <w:sz w:val="20"/>
              </w:rPr>
            </w:pPr>
            <w:r>
              <w:rPr>
                <w:rFonts w:ascii="Verdana" w:hAnsi="Verdana"/>
                <w:b/>
                <w:bCs/>
                <w:noProof/>
                <w:color w:val="003366"/>
                <w:sz w:val="18"/>
                <w:szCs w:val="18"/>
              </w:rPr>
              <w:drawing>
                <wp:inline distT="0" distB="0" distL="0" distR="0">
                  <wp:extent cx="1133475" cy="1133475"/>
                  <wp:effectExtent l="0" t="0" r="9525" b="9525"/>
                  <wp:docPr id="12" name="Picture 12" descr="Our Immigrants at Ellis Islan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r Immigrants at Ellis Isl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8982" w:type="dxa"/>
            <w:gridSpan w:val="5"/>
            <w:tcBorders>
              <w:top w:val="single" w:sz="4" w:space="0" w:color="C0C0C0"/>
              <w:bottom w:val="single" w:sz="4" w:space="0" w:color="C0C0C0"/>
            </w:tcBorders>
            <w:shd w:val="clear" w:color="auto" w:fill="auto"/>
          </w:tcPr>
          <w:p w:rsidR="00FA6169" w:rsidRDefault="00FA6169" w:rsidP="00FA6169">
            <w:pPr>
              <w:rPr>
                <w:sz w:val="20"/>
                <w:szCs w:val="20"/>
              </w:rPr>
            </w:pPr>
            <w:r w:rsidRPr="00F158F1">
              <w:rPr>
                <w:rFonts w:eastAsia="Arial Unicode MS" w:cs="Arial Unicode MS"/>
                <w:color w:val="333333"/>
                <w:sz w:val="20"/>
                <w:szCs w:val="20"/>
              </w:rPr>
              <w:t xml:space="preserve">Book or pamphlet: </w:t>
            </w:r>
            <w:r w:rsidRPr="00F158F1">
              <w:rPr>
                <w:rFonts w:eastAsia="Arial Unicode MS" w:cs="Arial Unicode MS"/>
                <w:i/>
                <w:color w:val="333333"/>
                <w:sz w:val="20"/>
                <w:szCs w:val="20"/>
              </w:rPr>
              <w:t xml:space="preserve">Our immigrants at Ellis Island; </w:t>
            </w:r>
            <w:r w:rsidRPr="00F158F1">
              <w:rPr>
                <w:rFonts w:eastAsia="Arial Unicode MS" w:cs="Arial Unicode MS"/>
                <w:color w:val="333333"/>
                <w:sz w:val="20"/>
                <w:szCs w:val="20"/>
              </w:rPr>
              <w:t>by Mrs. Francis E. Clark, Boston, Chicago, United Society of Christian Endeavor, c1912.</w:t>
            </w:r>
            <w:r>
              <w:rPr>
                <w:sz w:val="20"/>
                <w:szCs w:val="20"/>
              </w:rPr>
              <w:t xml:space="preserve"> </w:t>
            </w:r>
          </w:p>
          <w:p w:rsidR="00FA6169" w:rsidRPr="00F158F1" w:rsidRDefault="00923E66" w:rsidP="00FA6169">
            <w:pPr>
              <w:rPr>
                <w:sz w:val="20"/>
                <w:szCs w:val="20"/>
              </w:rPr>
            </w:pPr>
            <w:r>
              <w:rPr>
                <w:rFonts w:eastAsia="Arial Unicode MS" w:cs="Arial Unicode MS"/>
                <w:noProof/>
                <w:color w:val="333333"/>
                <w:sz w:val="20"/>
                <w:szCs w:val="20"/>
              </w:rPr>
              <mc:AlternateContent>
                <mc:Choice Requires="wps">
                  <w:drawing>
                    <wp:anchor distT="0" distB="0" distL="114300" distR="114300" simplePos="0" relativeHeight="251664384" behindDoc="1" locked="0" layoutInCell="1" allowOverlap="1">
                      <wp:simplePos x="0" y="0"/>
                      <wp:positionH relativeFrom="column">
                        <wp:posOffset>5316220</wp:posOffset>
                      </wp:positionH>
                      <wp:positionV relativeFrom="paragraph">
                        <wp:posOffset>-305435</wp:posOffset>
                      </wp:positionV>
                      <wp:extent cx="264160" cy="276225"/>
                      <wp:effectExtent l="10795" t="8890" r="10795" b="10160"/>
                      <wp:wrapTight wrapText="bothSides">
                        <wp:wrapPolygon edited="0">
                          <wp:start x="5400" y="0"/>
                          <wp:lineTo x="-779" y="4469"/>
                          <wp:lineTo x="-779" y="14152"/>
                          <wp:lineTo x="3842" y="20855"/>
                          <wp:lineTo x="5400" y="20855"/>
                          <wp:lineTo x="15421" y="20855"/>
                          <wp:lineTo x="16979" y="20855"/>
                          <wp:lineTo x="22379" y="14152"/>
                          <wp:lineTo x="22379" y="8193"/>
                          <wp:lineTo x="19263" y="2979"/>
                          <wp:lineTo x="15421" y="0"/>
                          <wp:lineTo x="5400" y="0"/>
                        </wp:wrapPolygon>
                      </wp:wrapTight>
                      <wp:docPr id="13"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76225"/>
                              </a:xfrm>
                              <a:prstGeom prst="flowChartConnector">
                                <a:avLst/>
                              </a:prstGeom>
                              <a:solidFill>
                                <a:srgbClr val="FFCC66"/>
                              </a:solidFill>
                              <a:ln w="9525">
                                <a:solidFill>
                                  <a:srgbClr val="BFBFBF"/>
                                </a:solidFill>
                                <a:round/>
                                <a:headEnd/>
                                <a:tailEnd/>
                              </a:ln>
                            </wps:spPr>
                            <wps:txbx>
                              <w:txbxContent>
                                <w:p w:rsidR="00FA6169" w:rsidRDefault="00FA6169" w:rsidP="00FA6169">
                                  <w:pPr>
                                    <w:jc w:val="cente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6" o:spid="_x0000_s1039" type="#_x0000_t120" style="position:absolute;margin-left:418.6pt;margin-top:-24.05pt;width:20.8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" fillcolor="#fc6" strokecolor="#bfbfbf">
                      <v:textbox inset="0,0,0,0">
                        <w:txbxContent>
                          <w:p w:rsidR="00FA6169" w:rsidRDefault="00FA6169" w:rsidP="00FA6169">
                            <w:pPr>
                              <w:jc w:val="center"/>
                            </w:pPr>
                            <w:r>
                              <w:t>10</w:t>
                            </w:r>
                          </w:p>
                        </w:txbxContent>
                      </v:textbox>
                      <w10:wrap type="tight"/>
                    </v:shape>
                  </w:pict>
                </mc:Fallback>
              </mc:AlternateContent>
            </w:r>
            <w:r w:rsidR="00FA6169" w:rsidRPr="00F158F1">
              <w:rPr>
                <w:rFonts w:eastAsia="Arial Unicode MS" w:cs="Arial Unicode MS"/>
                <w:color w:val="333333"/>
                <w:sz w:val="20"/>
                <w:szCs w:val="20"/>
              </w:rPr>
              <w:t>PDF:</w:t>
            </w:r>
            <w:r w:rsidR="00FA6169">
              <w:rPr>
                <w:rFonts w:eastAsia="Arial Unicode MS" w:cs="Arial Unicode MS"/>
                <w:color w:val="333333"/>
                <w:sz w:val="20"/>
                <w:szCs w:val="20"/>
              </w:rPr>
              <w:t xml:space="preserve"> </w:t>
            </w:r>
            <w:hyperlink r:id="rId38" w:history="1">
              <w:r w:rsidR="00FA6169" w:rsidRPr="00F158F1">
                <w:rPr>
                  <w:rStyle w:val="Hyperlink"/>
                  <w:rFonts w:eastAsia="Arial Unicode MS" w:cs="Arial Unicode MS"/>
                  <w:sz w:val="20"/>
                  <w:szCs w:val="20"/>
                </w:rPr>
                <w:t>http://hdl.loc.gov/loc.gdc/scd0001.20040315002ou.1</w:t>
              </w:r>
            </w:hyperlink>
            <w:r w:rsidR="00FA6169" w:rsidRPr="00F158F1">
              <w:rPr>
                <w:rFonts w:eastAsia="Arial Unicode MS" w:cs="Arial Unicode MS"/>
                <w:color w:val="333333"/>
                <w:sz w:val="20"/>
                <w:szCs w:val="20"/>
              </w:rPr>
              <w:t xml:space="preserve"> </w:t>
            </w:r>
            <w:r w:rsidR="00FA6169" w:rsidRPr="00F158F1">
              <w:rPr>
                <w:rFonts w:eastAsia="Arial Unicode MS" w:cs="Arial Unicode MS"/>
                <w:color w:val="333333"/>
                <w:sz w:val="20"/>
                <w:szCs w:val="20"/>
              </w:rPr>
              <w:br/>
              <w:t xml:space="preserve">Page view: </w:t>
            </w:r>
            <w:hyperlink r:id="rId39" w:history="1">
              <w:r w:rsidR="00FA6169" w:rsidRPr="00F158F1">
                <w:rPr>
                  <w:rStyle w:val="Hyperlink"/>
                  <w:rFonts w:eastAsia="Arial Unicode MS" w:cs="Arial Unicode MS"/>
                  <w:sz w:val="20"/>
                  <w:szCs w:val="20"/>
                </w:rPr>
                <w:t>http://hdl.loc.gov/loc.gdc/scd0001.20040315002ou.2</w:t>
              </w:r>
            </w:hyperlink>
          </w:p>
          <w:p w:rsidR="00FA6169" w:rsidRPr="00F158F1" w:rsidRDefault="00FA6169" w:rsidP="00FA6169">
            <w:pPr>
              <w:rPr>
                <w:sz w:val="20"/>
                <w:szCs w:val="20"/>
              </w:rPr>
            </w:pPr>
            <w:hyperlink r:id="rId40" w:history="1">
              <w:r w:rsidRPr="00F158F1">
                <w:rPr>
                  <w:rStyle w:val="Hyperlink"/>
                  <w:sz w:val="20"/>
                  <w:szCs w:val="20"/>
                </w:rPr>
                <w:t>http://lccn.loc.gov/12013648</w:t>
              </w:r>
            </w:hyperlink>
          </w:p>
          <w:p w:rsidR="00FA6169" w:rsidRDefault="00FA6169" w:rsidP="00FA6169">
            <w:pPr>
              <w:rPr>
                <w:b/>
                <w:sz w:val="20"/>
                <w:szCs w:val="20"/>
              </w:rPr>
            </w:pPr>
          </w:p>
          <w:p w:rsidR="00FA6169" w:rsidRPr="00F158F1" w:rsidRDefault="00FA6169" w:rsidP="00FA6169">
            <w:pPr>
              <w:rPr>
                <w:b/>
                <w:sz w:val="20"/>
                <w:szCs w:val="20"/>
              </w:rPr>
            </w:pPr>
            <w:r w:rsidRPr="00F158F1">
              <w:rPr>
                <w:b/>
                <w:sz w:val="20"/>
                <w:szCs w:val="20"/>
              </w:rPr>
              <w:t>Summary</w:t>
            </w:r>
          </w:p>
          <w:p w:rsidR="00FA6169" w:rsidRPr="00F158F1" w:rsidRDefault="00FA6169" w:rsidP="00FA6169">
            <w:pPr>
              <w:jc w:val="both"/>
              <w:rPr>
                <w:sz w:val="20"/>
                <w:szCs w:val="20"/>
              </w:rPr>
            </w:pPr>
            <w:r w:rsidRPr="00F158F1">
              <w:rPr>
                <w:rFonts w:eastAsia="Arial Unicode MS" w:cs="Arial Unicode MS"/>
                <w:color w:val="333333"/>
                <w:sz w:val="20"/>
                <w:szCs w:val="20"/>
              </w:rPr>
              <w:t>Created by a Christian Missionary group, this book describes immigrants at Ellis Island from “reception, inspection, and experiences of our immigrants in the detention-room and railway offices.”  The 20-page piece provides detailed descriptions that follow specific families and individuals through the entire process.</w:t>
            </w:r>
          </w:p>
          <w:p w:rsidR="00FA6169" w:rsidRDefault="00FA6169" w:rsidP="00FA6169">
            <w:pPr>
              <w:pStyle w:val="Heading3"/>
              <w:spacing w:before="0"/>
              <w:rPr>
                <w:rFonts w:ascii="Century Gothic" w:hAnsi="Century Gothic"/>
                <w:b w:val="0"/>
                <w:noProof/>
                <w:color w:val="auto"/>
                <w:sz w:val="20"/>
                <w:szCs w:val="20"/>
              </w:rPr>
            </w:pPr>
          </w:p>
        </w:tc>
      </w:tr>
      <w:tr w:rsidR="00FA6169">
        <w:trPr>
          <w:trHeight w:hRule="exact" w:val="1931"/>
          <w:jc w:val="center"/>
        </w:trPr>
        <w:tc>
          <w:tcPr>
            <w:tcW w:w="10944" w:type="dxa"/>
            <w:gridSpan w:val="6"/>
            <w:tcBorders>
              <w:top w:val="single" w:sz="4" w:space="0" w:color="C0C0C0"/>
              <w:bottom w:val="single" w:sz="4" w:space="0" w:color="C0C0C0"/>
            </w:tcBorders>
            <w:shd w:val="clear" w:color="auto" w:fill="auto"/>
          </w:tcPr>
          <w:p w:rsidR="00FA6169" w:rsidRDefault="00923E66" w:rsidP="00FA6169">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40640</wp:posOffset>
                      </wp:positionV>
                      <wp:extent cx="1182370" cy="1076325"/>
                      <wp:effectExtent l="0" t="2540" r="0" b="0"/>
                      <wp:wrapNone/>
                      <wp:docPr id="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169" w:rsidRPr="0010640C" w:rsidRDefault="00923E66" w:rsidP="00FA6169">
                                  <w:pPr>
                                    <w:rPr>
                                      <w:color w:val="FF0000"/>
                                    </w:rPr>
                                  </w:pPr>
                                  <w:r>
                                    <w:rPr>
                                      <w:noProof/>
                                    </w:rPr>
                                    <w:drawing>
                                      <wp:inline distT="0" distB="0" distL="0" distR="0">
                                        <wp:extent cx="1000125" cy="981075"/>
                                        <wp:effectExtent l="0" t="0" r="9525" b="9525"/>
                                        <wp:docPr id="2"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40" o:spid="_x0000_s1040" type="#_x0000_t202" style="position:absolute;margin-left:1.45pt;margin-top:3.2pt;width:93.1pt;height:84.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" stroked="f">
                      <v:textbox style="mso-fit-shape-to-text:t">
                        <w:txbxContent>
                          <w:p w:rsidR="00FA6169" w:rsidRPr="0010640C" w:rsidRDefault="00923E66" w:rsidP="00FA6169">
                            <w:pPr>
                              <w:rPr>
                                <w:color w:val="FF0000"/>
                              </w:rPr>
                            </w:pPr>
                            <w:r>
                              <w:rPr>
                                <w:noProof/>
                              </w:rPr>
                              <w:drawing>
                                <wp:inline distT="0" distB="0" distL="0" distR="0">
                                  <wp:extent cx="1000125" cy="981075"/>
                                  <wp:effectExtent l="0" t="0" r="9525" b="9525"/>
                                  <wp:docPr id="2" name="Picture 2" descr="chss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p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xbxContent>
                      </v:textbox>
                    </v:shape>
                  </w:pict>
                </mc:Fallback>
              </mc:AlternateContent>
            </w:r>
          </w:p>
          <w:p w:rsidR="00FA6169" w:rsidRPr="00C66BCB" w:rsidRDefault="00FA6169" w:rsidP="00FA6169">
            <w:pPr>
              <w:ind w:left="2880"/>
              <w:rPr>
                <w:sz w:val="20"/>
                <w:szCs w:val="20"/>
              </w:rPr>
            </w:pPr>
            <w:r w:rsidRPr="00C66BCB">
              <w:rPr>
                <w:sz w:val="20"/>
                <w:szCs w:val="20"/>
              </w:rPr>
              <w:t>The California History-Social Science Projec</w:t>
            </w:r>
            <w:r>
              <w:rPr>
                <w:sz w:val="20"/>
                <w:szCs w:val="20"/>
              </w:rPr>
              <w:t xml:space="preserve">t     </w:t>
            </w:r>
          </w:p>
          <w:p w:rsidR="00FA6169" w:rsidRPr="00C66BCB" w:rsidRDefault="00FA6169" w:rsidP="00FA6169">
            <w:pPr>
              <w:ind w:left="2880"/>
              <w:rPr>
                <w:sz w:val="20"/>
                <w:szCs w:val="20"/>
              </w:rPr>
            </w:pPr>
            <w:r w:rsidRPr="00C66BCB">
              <w:rPr>
                <w:sz w:val="20"/>
                <w:szCs w:val="20"/>
              </w:rPr>
              <w:t>University of California, Davis</w:t>
            </w:r>
          </w:p>
          <w:p w:rsidR="00FA6169" w:rsidRPr="00C66BCB" w:rsidRDefault="00FA6169" w:rsidP="00FA6169">
            <w:pPr>
              <w:ind w:left="2880"/>
              <w:rPr>
                <w:sz w:val="20"/>
                <w:szCs w:val="20"/>
              </w:rPr>
            </w:pPr>
            <w:r w:rsidRPr="00C66BCB">
              <w:rPr>
                <w:sz w:val="20"/>
                <w:szCs w:val="20"/>
              </w:rPr>
              <w:t>One Shields Avenue</w:t>
            </w:r>
          </w:p>
          <w:p w:rsidR="00FA6169" w:rsidRPr="00C66BCB" w:rsidRDefault="00FA6169" w:rsidP="00FA6169">
            <w:pPr>
              <w:ind w:left="2880"/>
              <w:rPr>
                <w:sz w:val="20"/>
                <w:szCs w:val="20"/>
              </w:rPr>
            </w:pPr>
            <w:r w:rsidRPr="00C66BCB">
              <w:rPr>
                <w:sz w:val="20"/>
                <w:szCs w:val="20"/>
              </w:rPr>
              <w:t>Davis, CA 95616</w:t>
            </w:r>
          </w:p>
          <w:p w:rsidR="00FA6169" w:rsidRPr="00C66BCB" w:rsidRDefault="00FA6169" w:rsidP="00FA6169">
            <w:pPr>
              <w:ind w:left="2880"/>
              <w:rPr>
                <w:sz w:val="20"/>
                <w:szCs w:val="20"/>
              </w:rPr>
            </w:pPr>
            <w:r w:rsidRPr="00C66BCB">
              <w:rPr>
                <w:sz w:val="20"/>
                <w:szCs w:val="20"/>
              </w:rPr>
              <w:t>Office: (530) 752-0572</w:t>
            </w:r>
          </w:p>
          <w:p w:rsidR="00FA6169" w:rsidRDefault="00FA6169" w:rsidP="00FA6169">
            <w:pPr>
              <w:ind w:left="2880"/>
            </w:pPr>
            <w:r w:rsidRPr="00C66BCB">
              <w:rPr>
                <w:rFonts w:cs="Arial"/>
                <w:sz w:val="20"/>
                <w:szCs w:val="20"/>
                <w:lang w:val="fr-FR"/>
              </w:rPr>
              <w:t>Website</w:t>
            </w:r>
            <w:r w:rsidRPr="00C66BCB">
              <w:rPr>
                <w:rFonts w:cs="Arial"/>
                <w:b/>
                <w:bCs/>
                <w:sz w:val="20"/>
                <w:szCs w:val="20"/>
                <w:lang w:val="fr-FR"/>
              </w:rPr>
              <w:t xml:space="preserve">: </w:t>
            </w:r>
            <w:hyperlink r:id="rId42" w:history="1">
              <w:r w:rsidRPr="00C66BCB">
                <w:rPr>
                  <w:rStyle w:val="Hyperlink"/>
                  <w:rFonts w:cs="Arial"/>
                  <w:sz w:val="20"/>
                  <w:szCs w:val="20"/>
                  <w:lang w:val="fr-FR"/>
                </w:rPr>
                <w:t>http://csmp.ucop.edu/chssp</w:t>
              </w:r>
            </w:hyperlink>
          </w:p>
        </w:tc>
      </w:tr>
    </w:tbl>
    <w:p w:rsidR="00FA6169" w:rsidRDefault="00FA6169" w:rsidP="00FA6169"/>
    <w:p w:rsidR="00FA6169" w:rsidRPr="00DE4175" w:rsidRDefault="00FA6169" w:rsidP="00FA6169"/>
    <w:sectPr w:rsidR="00FA6169" w:rsidRPr="00DE4175" w:rsidSect="00FA61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E75F5"/>
    <w:multiLevelType w:val="hybridMultilevel"/>
    <w:tmpl w:val="5FDB81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D020C"/>
    <w:multiLevelType w:val="hybridMultilevel"/>
    <w:tmpl w:val="6130D0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7766D"/>
    <w:multiLevelType w:val="multilevel"/>
    <w:tmpl w:val="0F66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F4C79"/>
    <w:multiLevelType w:val="hybridMultilevel"/>
    <w:tmpl w:val="CA4E89EA"/>
    <w:lvl w:ilvl="0" w:tplc="5FEE9C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5371D"/>
    <w:multiLevelType w:val="multilevel"/>
    <w:tmpl w:val="03C0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631F8"/>
    <w:multiLevelType w:val="hybridMultilevel"/>
    <w:tmpl w:val="EEE8E6BE"/>
    <w:lvl w:ilvl="0" w:tplc="AF2234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D6494F"/>
    <w:multiLevelType w:val="hybridMultilevel"/>
    <w:tmpl w:val="26E8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70D4E"/>
    <w:multiLevelType w:val="hybridMultilevel"/>
    <w:tmpl w:val="026C44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BA5BAA"/>
    <w:multiLevelType w:val="hybridMultilevel"/>
    <w:tmpl w:val="E2C8A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03DC7"/>
    <w:multiLevelType w:val="multilevel"/>
    <w:tmpl w:val="73BA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321B5"/>
    <w:multiLevelType w:val="hybridMultilevel"/>
    <w:tmpl w:val="7C181AEA"/>
    <w:lvl w:ilvl="0" w:tplc="57B08F5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A04197"/>
    <w:multiLevelType w:val="hybridMultilevel"/>
    <w:tmpl w:val="927AC1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FB0640"/>
    <w:multiLevelType w:val="hybridMultilevel"/>
    <w:tmpl w:val="1556DE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D3BBC"/>
    <w:multiLevelType w:val="hybridMultilevel"/>
    <w:tmpl w:val="5B7036CE"/>
    <w:lvl w:ilvl="0" w:tplc="B94652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D420BF"/>
    <w:multiLevelType w:val="hybridMultilevel"/>
    <w:tmpl w:val="428C4920"/>
    <w:lvl w:ilvl="0" w:tplc="F5627B7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6"/>
  </w:num>
  <w:num w:numId="5">
    <w:abstractNumId w:val="13"/>
  </w:num>
  <w:num w:numId="6">
    <w:abstractNumId w:val="3"/>
  </w:num>
  <w:num w:numId="7">
    <w:abstractNumId w:val="4"/>
  </w:num>
  <w:num w:numId="8">
    <w:abstractNumId w:val="12"/>
  </w:num>
  <w:num w:numId="9">
    <w:abstractNumId w:val="0"/>
  </w:num>
  <w:num w:numId="10">
    <w:abstractNumId w:val="11"/>
  </w:num>
  <w:num w:numId="11">
    <w:abstractNumId w:val="9"/>
  </w:num>
  <w:num w:numId="12">
    <w:abstractNumId w:val="5"/>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32"/>
    <w:rsid w:val="00923E66"/>
    <w:rsid w:val="00F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paragraph" w:styleId="Heading6">
    <w:name w:val="heading 6"/>
    <w:basedOn w:val="Normal"/>
    <w:next w:val="Normal"/>
    <w:qFormat/>
    <w:rsid w:val="00B534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character" w:styleId="FollowedHyperlink">
    <w:name w:val="FollowedHyperlink"/>
    <w:basedOn w:val="DefaultParagraphFont"/>
    <w:rsid w:val="00B534ED"/>
    <w:rPr>
      <w:color w:val="800080"/>
      <w:u w:val="single"/>
    </w:rPr>
  </w:style>
  <w:style w:type="character" w:customStyle="1" w:styleId="program">
    <w:name w:val="program"/>
    <w:basedOn w:val="DefaultParagraphFont"/>
    <w:rsid w:val="003F2736"/>
  </w:style>
  <w:style w:type="paragraph" w:styleId="NormalWeb">
    <w:name w:val="Normal (Web)"/>
    <w:basedOn w:val="Normal"/>
    <w:rsid w:val="003F273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32"/>
    <w:rPr>
      <w:rFonts w:ascii="Century Gothic" w:eastAsia="Times New Roman" w:hAnsi="Century Gothic"/>
      <w:sz w:val="16"/>
      <w:szCs w:val="24"/>
    </w:rPr>
  </w:style>
  <w:style w:type="paragraph" w:styleId="Heading1">
    <w:name w:val="heading 1"/>
    <w:basedOn w:val="Normal"/>
    <w:next w:val="Normal"/>
    <w:link w:val="Heading1Char"/>
    <w:qFormat/>
    <w:rsid w:val="006C2632"/>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6C2632"/>
    <w:pPr>
      <w:keepNext/>
      <w:spacing w:before="240" w:after="60"/>
      <w:ind w:left="180"/>
      <w:outlineLvl w:val="1"/>
    </w:pPr>
    <w:rPr>
      <w:rFonts w:cs="Arial"/>
      <w:bCs/>
      <w:iCs/>
      <w:color w:val="E89B00"/>
      <w:sz w:val="40"/>
      <w:szCs w:val="28"/>
    </w:rPr>
  </w:style>
  <w:style w:type="paragraph" w:styleId="Heading3">
    <w:name w:val="heading 3"/>
    <w:basedOn w:val="Normal"/>
    <w:next w:val="Normal"/>
    <w:link w:val="Heading3Char"/>
    <w:uiPriority w:val="9"/>
    <w:qFormat/>
    <w:rsid w:val="006C2632"/>
    <w:pPr>
      <w:keepNext/>
      <w:keepLines/>
      <w:spacing w:before="200"/>
      <w:outlineLvl w:val="2"/>
    </w:pPr>
    <w:rPr>
      <w:rFonts w:ascii="Cambria" w:hAnsi="Cambria"/>
      <w:b/>
      <w:bCs/>
      <w:color w:val="4F81BD"/>
    </w:rPr>
  </w:style>
  <w:style w:type="paragraph" w:styleId="Heading4">
    <w:name w:val="heading 4"/>
    <w:basedOn w:val="LeftColumnText"/>
    <w:next w:val="Normal"/>
    <w:link w:val="Heading4Char"/>
    <w:qFormat/>
    <w:rsid w:val="006C2632"/>
    <w:pPr>
      <w:framePr w:wrap="around" w:vAnchor="page" w:hAnchor="page" w:y="721"/>
      <w:suppressOverlap/>
      <w:outlineLvl w:val="3"/>
    </w:pPr>
    <w:rPr>
      <w:b/>
    </w:rPr>
  </w:style>
  <w:style w:type="paragraph" w:styleId="Heading6">
    <w:name w:val="heading 6"/>
    <w:basedOn w:val="Normal"/>
    <w:next w:val="Normal"/>
    <w:qFormat/>
    <w:rsid w:val="00B534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32"/>
    <w:rPr>
      <w:rFonts w:ascii="Century Gothic" w:eastAsia="Times New Roman" w:hAnsi="Century Gothic" w:cs="Arial"/>
      <w:bCs/>
      <w:kern w:val="32"/>
      <w:sz w:val="60"/>
      <w:szCs w:val="32"/>
    </w:rPr>
  </w:style>
  <w:style w:type="character" w:customStyle="1" w:styleId="Heading2Char">
    <w:name w:val="Heading 2 Char"/>
    <w:basedOn w:val="DefaultParagraphFont"/>
    <w:link w:val="Heading2"/>
    <w:rsid w:val="006C2632"/>
    <w:rPr>
      <w:rFonts w:ascii="Century Gothic" w:eastAsia="Times New Roman" w:hAnsi="Century Gothic" w:cs="Arial"/>
      <w:bCs/>
      <w:iCs/>
      <w:color w:val="E89B00"/>
      <w:sz w:val="40"/>
      <w:szCs w:val="28"/>
    </w:rPr>
  </w:style>
  <w:style w:type="character" w:customStyle="1" w:styleId="Heading4Char">
    <w:name w:val="Heading 4 Char"/>
    <w:basedOn w:val="DefaultParagraphFont"/>
    <w:link w:val="Heading4"/>
    <w:rsid w:val="006C2632"/>
    <w:rPr>
      <w:rFonts w:ascii="Century Gothic" w:eastAsia="Times New Roman" w:hAnsi="Century Gothic" w:cs="Times New Roman"/>
      <w:b/>
      <w:sz w:val="16"/>
      <w:szCs w:val="24"/>
    </w:rPr>
  </w:style>
  <w:style w:type="paragraph" w:customStyle="1" w:styleId="LeftColumnText">
    <w:name w:val="Left Column Text"/>
    <w:basedOn w:val="Normal"/>
    <w:link w:val="LeftColumnTextChar"/>
    <w:rsid w:val="006C2632"/>
    <w:pPr>
      <w:framePr w:hSpace="187" w:wrap="around" w:vAnchor="text" w:hAnchor="text" w:xAlign="center" w:y="1"/>
      <w:spacing w:after="160" w:line="312" w:lineRule="auto"/>
    </w:pPr>
  </w:style>
  <w:style w:type="character" w:styleId="Hyperlink">
    <w:name w:val="Hyperlink"/>
    <w:basedOn w:val="DefaultParagraphFont"/>
    <w:rsid w:val="006C2632"/>
    <w:rPr>
      <w:color w:val="0000FF"/>
      <w:u w:val="single"/>
    </w:rPr>
  </w:style>
  <w:style w:type="paragraph" w:customStyle="1" w:styleId="Information">
    <w:name w:val="Information"/>
    <w:basedOn w:val="Normal"/>
    <w:rsid w:val="006C2632"/>
    <w:pPr>
      <w:ind w:left="257"/>
    </w:pPr>
  </w:style>
  <w:style w:type="character" w:customStyle="1" w:styleId="LeftColumnTextChar">
    <w:name w:val="Left Column Text Char"/>
    <w:basedOn w:val="DefaultParagraphFont"/>
    <w:link w:val="LeftColumnText"/>
    <w:rsid w:val="006C2632"/>
    <w:rPr>
      <w:rFonts w:ascii="Century Gothic" w:eastAsia="Times New Roman" w:hAnsi="Century Gothic" w:cs="Times New Roman"/>
      <w:sz w:val="16"/>
      <w:szCs w:val="24"/>
    </w:rPr>
  </w:style>
  <w:style w:type="paragraph" w:styleId="BalloonText">
    <w:name w:val="Balloon Text"/>
    <w:basedOn w:val="Normal"/>
    <w:link w:val="BalloonTextChar"/>
    <w:uiPriority w:val="99"/>
    <w:semiHidden/>
    <w:unhideWhenUsed/>
    <w:rsid w:val="006C2632"/>
    <w:rPr>
      <w:rFonts w:ascii="Tahoma" w:hAnsi="Tahoma" w:cs="Tahoma"/>
      <w:szCs w:val="16"/>
    </w:rPr>
  </w:style>
  <w:style w:type="character" w:customStyle="1" w:styleId="BalloonTextChar">
    <w:name w:val="Balloon Text Char"/>
    <w:basedOn w:val="DefaultParagraphFont"/>
    <w:link w:val="BalloonText"/>
    <w:uiPriority w:val="99"/>
    <w:semiHidden/>
    <w:rsid w:val="006C263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C2632"/>
    <w:rPr>
      <w:rFonts w:ascii="Cambria" w:eastAsia="Times New Roman" w:hAnsi="Cambria" w:cs="Times New Roman"/>
      <w:b/>
      <w:bCs/>
      <w:color w:val="4F81BD"/>
      <w:sz w:val="16"/>
      <w:szCs w:val="24"/>
    </w:rPr>
  </w:style>
  <w:style w:type="paragraph" w:customStyle="1" w:styleId="NewsletterBodyText">
    <w:name w:val="Newsletter Body Text"/>
    <w:basedOn w:val="Normal"/>
    <w:rsid w:val="006C2632"/>
    <w:pPr>
      <w:spacing w:after="200" w:line="288" w:lineRule="auto"/>
    </w:pPr>
  </w:style>
  <w:style w:type="paragraph" w:customStyle="1" w:styleId="Default">
    <w:name w:val="Default"/>
    <w:rsid w:val="00DE4175"/>
    <w:pPr>
      <w:autoSpaceDE w:val="0"/>
      <w:autoSpaceDN w:val="0"/>
      <w:adjustRightInd w:val="0"/>
    </w:pPr>
    <w:rPr>
      <w:rFonts w:ascii="Arial" w:hAnsi="Arial" w:cs="Arial"/>
      <w:color w:val="000000"/>
      <w:sz w:val="24"/>
      <w:szCs w:val="24"/>
    </w:rPr>
  </w:style>
  <w:style w:type="paragraph" w:styleId="ColorfulList-Accent1">
    <w:name w:val="Colorful List Accent 1"/>
    <w:basedOn w:val="Normal"/>
    <w:uiPriority w:val="34"/>
    <w:qFormat/>
    <w:rsid w:val="002F21AF"/>
    <w:pPr>
      <w:ind w:left="720"/>
    </w:pPr>
  </w:style>
  <w:style w:type="character" w:styleId="Emphasis">
    <w:name w:val="Emphasis"/>
    <w:basedOn w:val="DefaultParagraphFont"/>
    <w:uiPriority w:val="20"/>
    <w:qFormat/>
    <w:rsid w:val="000861AC"/>
    <w:rPr>
      <w:i/>
      <w:iCs/>
    </w:rPr>
  </w:style>
  <w:style w:type="character" w:styleId="CommentReference">
    <w:name w:val="annotation reference"/>
    <w:basedOn w:val="DefaultParagraphFont"/>
    <w:uiPriority w:val="99"/>
    <w:semiHidden/>
    <w:unhideWhenUsed/>
    <w:rsid w:val="00E26690"/>
    <w:rPr>
      <w:sz w:val="16"/>
      <w:szCs w:val="16"/>
    </w:rPr>
  </w:style>
  <w:style w:type="paragraph" w:styleId="CommentText">
    <w:name w:val="annotation text"/>
    <w:basedOn w:val="Normal"/>
    <w:link w:val="CommentTextChar"/>
    <w:uiPriority w:val="99"/>
    <w:semiHidden/>
    <w:unhideWhenUsed/>
    <w:rsid w:val="00E26690"/>
    <w:rPr>
      <w:sz w:val="20"/>
      <w:szCs w:val="20"/>
    </w:rPr>
  </w:style>
  <w:style w:type="character" w:customStyle="1" w:styleId="CommentTextChar">
    <w:name w:val="Comment Text Char"/>
    <w:basedOn w:val="DefaultParagraphFont"/>
    <w:link w:val="CommentText"/>
    <w:uiPriority w:val="99"/>
    <w:semiHidden/>
    <w:rsid w:val="00E26690"/>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E26690"/>
    <w:rPr>
      <w:b/>
      <w:bCs/>
    </w:rPr>
  </w:style>
  <w:style w:type="character" w:customStyle="1" w:styleId="CommentSubjectChar">
    <w:name w:val="Comment Subject Char"/>
    <w:basedOn w:val="CommentTextChar"/>
    <w:link w:val="CommentSubject"/>
    <w:uiPriority w:val="99"/>
    <w:semiHidden/>
    <w:rsid w:val="00E26690"/>
    <w:rPr>
      <w:rFonts w:ascii="Century Gothic" w:eastAsia="Times New Roman" w:hAnsi="Century Gothic"/>
      <w:b/>
      <w:bCs/>
    </w:rPr>
  </w:style>
  <w:style w:type="character" w:styleId="FollowedHyperlink">
    <w:name w:val="FollowedHyperlink"/>
    <w:basedOn w:val="DefaultParagraphFont"/>
    <w:rsid w:val="00B534ED"/>
    <w:rPr>
      <w:color w:val="800080"/>
      <w:u w:val="single"/>
    </w:rPr>
  </w:style>
  <w:style w:type="character" w:customStyle="1" w:styleId="program">
    <w:name w:val="program"/>
    <w:basedOn w:val="DefaultParagraphFont"/>
    <w:rsid w:val="003F2736"/>
  </w:style>
  <w:style w:type="paragraph" w:styleId="NormalWeb">
    <w:name w:val="Normal (Web)"/>
    <w:basedOn w:val="Normal"/>
    <w:rsid w:val="003F273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3226">
      <w:bodyDiv w:val="1"/>
      <w:marLeft w:val="0"/>
      <w:marRight w:val="0"/>
      <w:marTop w:val="0"/>
      <w:marBottom w:val="0"/>
      <w:divBdr>
        <w:top w:val="none" w:sz="0" w:space="0" w:color="auto"/>
        <w:left w:val="none" w:sz="0" w:space="0" w:color="auto"/>
        <w:bottom w:val="none" w:sz="0" w:space="0" w:color="auto"/>
        <w:right w:val="none" w:sz="0" w:space="0" w:color="auto"/>
      </w:divBdr>
      <w:divsChild>
        <w:div w:id="117245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291517">
      <w:bodyDiv w:val="1"/>
      <w:marLeft w:val="0"/>
      <w:marRight w:val="0"/>
      <w:marTop w:val="0"/>
      <w:marBottom w:val="0"/>
      <w:divBdr>
        <w:top w:val="none" w:sz="0" w:space="0" w:color="auto"/>
        <w:left w:val="none" w:sz="0" w:space="0" w:color="auto"/>
        <w:bottom w:val="none" w:sz="0" w:space="0" w:color="auto"/>
        <w:right w:val="none" w:sz="0" w:space="0" w:color="auto"/>
      </w:divBdr>
      <w:divsChild>
        <w:div w:id="1145319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documents/histsocscistnd.pdf" TargetMode="External"/><Relationship Id="rId13" Type="http://schemas.openxmlformats.org/officeDocument/2006/relationships/image" Target="media/image4.jpeg"/><Relationship Id="rId18" Type="http://schemas.openxmlformats.org/officeDocument/2006/relationships/hyperlink" Target="http://www.loc.gov/teachers/classroommaterials/primarysourcesets/immigration/pdf/vigilante.pdf" TargetMode="External"/><Relationship Id="rId26" Type="http://schemas.openxmlformats.org/officeDocument/2006/relationships/hyperlink" Target="http://memory.loc.gov/cgibin/map_item.pl?data=/home/www/data/gmd//gmd370m/g3701m/g3701gm/gct00010/ca000032.jp2&amp;style=gmd&amp;itemLink=r?ammem/gmd:@field(NUMBER+@band(g3701gm+gct00010))" TargetMode="External"/><Relationship Id="rId39" Type="http://schemas.openxmlformats.org/officeDocument/2006/relationships/hyperlink" Target="http://hdl.loc.gov/loc.gdc/scd0001.20040315002ou.2" TargetMode="External"/><Relationship Id="rId3" Type="http://schemas.microsoft.com/office/2007/relationships/stylesWithEffects" Target="stylesWithEffects.xml"/><Relationship Id="rId21" Type="http://schemas.openxmlformats.org/officeDocument/2006/relationships/hyperlink" Target="http://sunsite.berkeley.edu/cgi-bin/flipomatic/cic/images@ViewImage?img=brk00003880_16a" TargetMode="External"/><Relationship Id="rId34" Type="http://schemas.openxmlformats.org/officeDocument/2006/relationships/hyperlink" Target="http://memory.loc.gov/cgi-bin/query/r?ammem/papr:@field(NUMBER+@band(edrs+50357r))" TargetMode="External"/><Relationship Id="rId42" Type="http://schemas.openxmlformats.org/officeDocument/2006/relationships/hyperlink" Target="http://csmp.ucop.edu/chssp" TargetMode="External"/><Relationship Id="rId7" Type="http://schemas.openxmlformats.org/officeDocument/2006/relationships/image" Target="media/image2.emf"/><Relationship Id="rId12" Type="http://schemas.openxmlformats.org/officeDocument/2006/relationships/hyperlink" Target="http://loc.gov/pictures/resource/cph.3a10036/" TargetMode="External"/><Relationship Id="rId17" Type="http://schemas.openxmlformats.org/officeDocument/2006/relationships/hyperlink" Target="http://loc.gov/pictures/item/2006681433/" TargetMode="External"/><Relationship Id="rId25" Type="http://schemas.openxmlformats.org/officeDocument/2006/relationships/image" Target="media/image8.jpeg"/><Relationship Id="rId33" Type="http://schemas.openxmlformats.org/officeDocument/2006/relationships/hyperlink" Target="http://memory.loc.gov/cgi-bin/query/r?ammem/papr:@field(NUMBER+@band(edrs+50357r))" TargetMode="External"/><Relationship Id="rId38" Type="http://schemas.openxmlformats.org/officeDocument/2006/relationships/hyperlink" Target="http://hdl.loc.gov/loc.gdc/scd0001.20040315002ou.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memory.loc.gov/cgi-bin/query/r?ammem/mcc:@field(DOCID+@lit(mcc/066))" TargetMode="External"/><Relationship Id="rId29" Type="http://schemas.openxmlformats.org/officeDocument/2006/relationships/hyperlink" Target="http://www.loc.gov/teachers/classroommaterials/primarysourcesets/immigration/pdf/figures.pdf"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mory.loc.gov/cgibin/query/h?ammem/papr:@field(NUMBER+@band(lcmp002+m2a10987))" TargetMode="External"/><Relationship Id="rId24" Type="http://schemas.openxmlformats.org/officeDocument/2006/relationships/hyperlink" Target="http://www.loc.gov/teachers/classroommaterials/primarysourcesets/immigration/pdf/total_population.pdf" TargetMode="External"/><Relationship Id="rId32" Type="http://schemas.openxmlformats.org/officeDocument/2006/relationships/hyperlink" Target="http://lcweb2.loc.gov/diglib/ihas/loc.natlib.ihas.100007833/pageturner.html" TargetMode="External"/><Relationship Id="rId37" Type="http://schemas.openxmlformats.org/officeDocument/2006/relationships/image" Target="media/image11.jpeg"/><Relationship Id="rId40" Type="http://schemas.openxmlformats.org/officeDocument/2006/relationships/hyperlink" Target="http://lccn.loc.gov/12013648" TargetMode="External"/><Relationship Id="rId5" Type="http://schemas.openxmlformats.org/officeDocument/2006/relationships/webSettings" Target="webSettings.xml"/><Relationship Id="rId15" Type="http://schemas.openxmlformats.org/officeDocument/2006/relationships/hyperlink" Target="http://loc.gov/pictures/resource/cph.3b00563/" TargetMode="External"/><Relationship Id="rId23" Type="http://schemas.openxmlformats.org/officeDocument/2006/relationships/hyperlink" Target="http://memory.loc.gov/cgi-bin/query/r?ammem/cic:@field(DOCID+@lit(brk3880))" TargetMode="External"/><Relationship Id="rId28" Type="http://schemas.openxmlformats.org/officeDocument/2006/relationships/image" Target="media/image9.jpeg"/><Relationship Id="rId36" Type="http://schemas.openxmlformats.org/officeDocument/2006/relationships/hyperlink" Target="http://lccn.loc.gov/12013648"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mory.loc.gov/cgi-bin/query/h?ammem/papr:@field(NUMBER+@band(lcmp002+m2a10987))" TargetMode="External"/><Relationship Id="rId14" Type="http://schemas.openxmlformats.org/officeDocument/2006/relationships/hyperlink" Target="http://loc.gov/pictures/item/97501532/" TargetMode="External"/><Relationship Id="rId22" Type="http://schemas.openxmlformats.org/officeDocument/2006/relationships/image" Target="media/image7.png"/><Relationship Id="rId27" Type="http://schemas.openxmlformats.org/officeDocument/2006/relationships/hyperlink" Target="http://memory.loc.gov/cgi-bin/query/i?ammem/rbpebib:@field(NUMBER+@band(rbpe+07902500))" TargetMode="External"/><Relationship Id="rId30" Type="http://schemas.openxmlformats.org/officeDocument/2006/relationships/hyperlink" Target="http://www.loc.gov/teachers/classroommaterials/primarysourcesets/immigration/pdf/sheetmusic.pdf" TargetMode="External"/><Relationship Id="rId35" Type="http://schemas.openxmlformats.org/officeDocument/2006/relationships/hyperlink" Target="http://memory.loc.gov/cgibin/query/r?ammem/papr:@field(NUMBER+@band(edrs+50357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Links>
    <vt:vector size="210" baseType="variant">
      <vt:variant>
        <vt:i4>6815854</vt:i4>
      </vt:variant>
      <vt:variant>
        <vt:i4>96</vt:i4>
      </vt:variant>
      <vt:variant>
        <vt:i4>0</vt:i4>
      </vt:variant>
      <vt:variant>
        <vt:i4>5</vt:i4>
      </vt:variant>
      <vt:variant>
        <vt:lpwstr>http://csmp.ucop.edu/chssp</vt:lpwstr>
      </vt:variant>
      <vt:variant>
        <vt:lpwstr/>
      </vt:variant>
      <vt:variant>
        <vt:i4>393244</vt:i4>
      </vt:variant>
      <vt:variant>
        <vt:i4>93</vt:i4>
      </vt:variant>
      <vt:variant>
        <vt:i4>0</vt:i4>
      </vt:variant>
      <vt:variant>
        <vt:i4>5</vt:i4>
      </vt:variant>
      <vt:variant>
        <vt:lpwstr>http://lccn.loc.gov/12013648</vt:lpwstr>
      </vt:variant>
      <vt:variant>
        <vt:lpwstr/>
      </vt:variant>
      <vt:variant>
        <vt:i4>6946934</vt:i4>
      </vt:variant>
      <vt:variant>
        <vt:i4>90</vt:i4>
      </vt:variant>
      <vt:variant>
        <vt:i4>0</vt:i4>
      </vt:variant>
      <vt:variant>
        <vt:i4>5</vt:i4>
      </vt:variant>
      <vt:variant>
        <vt:lpwstr>http://hdl.loc.gov/loc.gdc/scd0001.20040315002ou.2</vt:lpwstr>
      </vt:variant>
      <vt:variant>
        <vt:lpwstr/>
      </vt:variant>
      <vt:variant>
        <vt:i4>6881398</vt:i4>
      </vt:variant>
      <vt:variant>
        <vt:i4>87</vt:i4>
      </vt:variant>
      <vt:variant>
        <vt:i4>0</vt:i4>
      </vt:variant>
      <vt:variant>
        <vt:i4>5</vt:i4>
      </vt:variant>
      <vt:variant>
        <vt:lpwstr>http://hdl.loc.gov/loc.gdc/scd0001.20040315002ou.1</vt:lpwstr>
      </vt:variant>
      <vt:variant>
        <vt:lpwstr/>
      </vt:variant>
      <vt:variant>
        <vt:i4>393244</vt:i4>
      </vt:variant>
      <vt:variant>
        <vt:i4>81</vt:i4>
      </vt:variant>
      <vt:variant>
        <vt:i4>0</vt:i4>
      </vt:variant>
      <vt:variant>
        <vt:i4>5</vt:i4>
      </vt:variant>
      <vt:variant>
        <vt:lpwstr>http://lccn.loc.gov/12013648</vt:lpwstr>
      </vt:variant>
      <vt:variant>
        <vt:lpwstr/>
      </vt:variant>
      <vt:variant>
        <vt:i4>5767204</vt:i4>
      </vt:variant>
      <vt:variant>
        <vt:i4>78</vt:i4>
      </vt:variant>
      <vt:variant>
        <vt:i4>0</vt:i4>
      </vt:variant>
      <vt:variant>
        <vt:i4>5</vt:i4>
      </vt:variant>
      <vt:variant>
        <vt:lpwstr>http://memory.loc.gov/cgibin/query/r?ammem/papr:@field(NUMBER+@band(edrs+50357r))</vt:lpwstr>
      </vt:variant>
      <vt:variant>
        <vt:lpwstr/>
      </vt:variant>
      <vt:variant>
        <vt:i4>7733287</vt:i4>
      </vt:variant>
      <vt:variant>
        <vt:i4>75</vt:i4>
      </vt:variant>
      <vt:variant>
        <vt:i4>0</vt:i4>
      </vt:variant>
      <vt:variant>
        <vt:i4>5</vt:i4>
      </vt:variant>
      <vt:variant>
        <vt:lpwstr>http://memory.loc.gov/cgi-bin/query/r?ammem/papr:@field(NUMBER+@band(edrs+50357r))</vt:lpwstr>
      </vt:variant>
      <vt:variant>
        <vt:lpwstr/>
      </vt:variant>
      <vt:variant>
        <vt:i4>7733324</vt:i4>
      </vt:variant>
      <vt:variant>
        <vt:i4>72</vt:i4>
      </vt:variant>
      <vt:variant>
        <vt:i4>0</vt:i4>
      </vt:variant>
      <vt:variant>
        <vt:i4>5</vt:i4>
      </vt:variant>
      <vt:variant>
        <vt:lpwstr>http://lcweb2.loc.gov/diglib/ihas/loc.natlib.ihas.100007833/pageturner.html</vt:lpwstr>
      </vt:variant>
      <vt:variant>
        <vt:lpwstr/>
      </vt:variant>
      <vt:variant>
        <vt:i4>2490451</vt:i4>
      </vt:variant>
      <vt:variant>
        <vt:i4>66</vt:i4>
      </vt:variant>
      <vt:variant>
        <vt:i4>0</vt:i4>
      </vt:variant>
      <vt:variant>
        <vt:i4>5</vt:i4>
      </vt:variant>
      <vt:variant>
        <vt:lpwstr>http://www.loc.gov/teachers/classroommaterials/primarysourcesets/immigration/pdf/sheetmusic.pdf</vt:lpwstr>
      </vt:variant>
      <vt:variant>
        <vt:lpwstr/>
      </vt:variant>
      <vt:variant>
        <vt:i4>262150</vt:i4>
      </vt:variant>
      <vt:variant>
        <vt:i4>63</vt:i4>
      </vt:variant>
      <vt:variant>
        <vt:i4>0</vt:i4>
      </vt:variant>
      <vt:variant>
        <vt:i4>5</vt:i4>
      </vt:variant>
      <vt:variant>
        <vt:lpwstr>http://www.loc.gov/teachers/classroommaterials/primarysourcesets/immigration/pdf/figures.pdf</vt:lpwstr>
      </vt:variant>
      <vt:variant>
        <vt:lpwstr/>
      </vt:variant>
      <vt:variant>
        <vt:i4>3473482</vt:i4>
      </vt:variant>
      <vt:variant>
        <vt:i4>57</vt:i4>
      </vt:variant>
      <vt:variant>
        <vt:i4>0</vt:i4>
      </vt:variant>
      <vt:variant>
        <vt:i4>5</vt:i4>
      </vt:variant>
      <vt:variant>
        <vt:lpwstr>http://memory.loc.gov/cgi-bin/query/i?ammem/rbpebib:@field(NUMBER+@band(rbpe+07902500))</vt:lpwstr>
      </vt:variant>
      <vt:variant>
        <vt:lpwstr/>
      </vt:variant>
      <vt:variant>
        <vt:i4>196640</vt:i4>
      </vt:variant>
      <vt:variant>
        <vt:i4>54</vt:i4>
      </vt:variant>
      <vt:variant>
        <vt:i4>0</vt:i4>
      </vt:variant>
      <vt:variant>
        <vt:i4>5</vt:i4>
      </vt:variant>
      <vt:variant>
        <vt:lpwstr>http://memory.loc.gov/cgibin/map_item.pl?data=/home/www/data/gmd//gmd370m/g3701m/g3701gm/gct00010/ca000032.jp2&amp;style=gmd&amp;itemLink=r?ammem/gmd:@field(NUMBER+@band(g3701gm+gct00010))</vt:lpwstr>
      </vt:variant>
      <vt:variant>
        <vt:lpwstr/>
      </vt:variant>
      <vt:variant>
        <vt:i4>4390926</vt:i4>
      </vt:variant>
      <vt:variant>
        <vt:i4>51</vt:i4>
      </vt:variant>
      <vt:variant>
        <vt:i4>0</vt:i4>
      </vt:variant>
      <vt:variant>
        <vt:i4>5</vt:i4>
      </vt:variant>
      <vt:variant>
        <vt:lpwstr>http://www.loc.gov/teachers/classroommaterials/primarysourcesets/immigration/pdf/total_population.pdf</vt:lpwstr>
      </vt:variant>
      <vt:variant>
        <vt:lpwstr/>
      </vt:variant>
      <vt:variant>
        <vt:i4>4980844</vt:i4>
      </vt:variant>
      <vt:variant>
        <vt:i4>48</vt:i4>
      </vt:variant>
      <vt:variant>
        <vt:i4>0</vt:i4>
      </vt:variant>
      <vt:variant>
        <vt:i4>5</vt:i4>
      </vt:variant>
      <vt:variant>
        <vt:lpwstr>http://memory.loc.gov/cgi-bin/query/r?ammem/cic:@field(DOCID+@lit(brk3880))</vt:lpwstr>
      </vt:variant>
      <vt:variant>
        <vt:lpwstr/>
      </vt:variant>
      <vt:variant>
        <vt:i4>6488065</vt:i4>
      </vt:variant>
      <vt:variant>
        <vt:i4>42</vt:i4>
      </vt:variant>
      <vt:variant>
        <vt:i4>0</vt:i4>
      </vt:variant>
      <vt:variant>
        <vt:i4>5</vt:i4>
      </vt:variant>
      <vt:variant>
        <vt:lpwstr>http://sunsite.berkeley.edu/cgi-bin/flipomatic/cic/images@ViewImage?img=brk00003880_16a</vt:lpwstr>
      </vt:variant>
      <vt:variant>
        <vt:lpwstr/>
      </vt:variant>
      <vt:variant>
        <vt:i4>4522091</vt:i4>
      </vt:variant>
      <vt:variant>
        <vt:i4>39</vt:i4>
      </vt:variant>
      <vt:variant>
        <vt:i4>0</vt:i4>
      </vt:variant>
      <vt:variant>
        <vt:i4>5</vt:i4>
      </vt:variant>
      <vt:variant>
        <vt:lpwstr>http://memory.loc.gov/cgi-bin/query/r?ammem/mcc:@field(DOCID+@lit(mcc/066))</vt:lpwstr>
      </vt:variant>
      <vt:variant>
        <vt:lpwstr/>
      </vt:variant>
      <vt:variant>
        <vt:i4>7471210</vt:i4>
      </vt:variant>
      <vt:variant>
        <vt:i4>33</vt:i4>
      </vt:variant>
      <vt:variant>
        <vt:i4>0</vt:i4>
      </vt:variant>
      <vt:variant>
        <vt:i4>5</vt:i4>
      </vt:variant>
      <vt:variant>
        <vt:lpwstr>http://www.loc.gov/teachers/classroommaterials/primarysourcesets/immigration/pdf/vigilante.pdf</vt:lpwstr>
      </vt:variant>
      <vt:variant>
        <vt:lpwstr/>
      </vt:variant>
      <vt:variant>
        <vt:i4>1638414</vt:i4>
      </vt:variant>
      <vt:variant>
        <vt:i4>30</vt:i4>
      </vt:variant>
      <vt:variant>
        <vt:i4>0</vt:i4>
      </vt:variant>
      <vt:variant>
        <vt:i4>5</vt:i4>
      </vt:variant>
      <vt:variant>
        <vt:lpwstr>http://loc.gov/pictures/item/2006681433/</vt:lpwstr>
      </vt:variant>
      <vt:variant>
        <vt:lpwstr/>
      </vt:variant>
      <vt:variant>
        <vt:i4>655417</vt:i4>
      </vt:variant>
      <vt:variant>
        <vt:i4>24</vt:i4>
      </vt:variant>
      <vt:variant>
        <vt:i4>0</vt:i4>
      </vt:variant>
      <vt:variant>
        <vt:i4>5</vt:i4>
      </vt:variant>
      <vt:variant>
        <vt:lpwstr>http://loc.gov/pictures/resource/cph.3b00563/</vt:lpwstr>
      </vt:variant>
      <vt:variant>
        <vt:lpwstr/>
      </vt:variant>
      <vt:variant>
        <vt:i4>2162743</vt:i4>
      </vt:variant>
      <vt:variant>
        <vt:i4>21</vt:i4>
      </vt:variant>
      <vt:variant>
        <vt:i4>0</vt:i4>
      </vt:variant>
      <vt:variant>
        <vt:i4>5</vt:i4>
      </vt:variant>
      <vt:variant>
        <vt:lpwstr>http://loc.gov/pictures/item/97501532/</vt:lpwstr>
      </vt:variant>
      <vt:variant>
        <vt:lpwstr/>
      </vt:variant>
      <vt:variant>
        <vt:i4>720959</vt:i4>
      </vt:variant>
      <vt:variant>
        <vt:i4>15</vt:i4>
      </vt:variant>
      <vt:variant>
        <vt:i4>0</vt:i4>
      </vt:variant>
      <vt:variant>
        <vt:i4>5</vt:i4>
      </vt:variant>
      <vt:variant>
        <vt:lpwstr>http://loc.gov/pictures/resource/cph.3a10036/</vt:lpwstr>
      </vt:variant>
      <vt:variant>
        <vt:lpwstr/>
      </vt:variant>
      <vt:variant>
        <vt:i4>6357096</vt:i4>
      </vt:variant>
      <vt:variant>
        <vt:i4>12</vt:i4>
      </vt:variant>
      <vt:variant>
        <vt:i4>0</vt:i4>
      </vt:variant>
      <vt:variant>
        <vt:i4>5</vt:i4>
      </vt:variant>
      <vt:variant>
        <vt:lpwstr>http://memory.loc.gov/cgibin/query/h?ammem/papr:@field(NUMBER+@band(lcmp002+m2a10987))</vt:lpwstr>
      </vt:variant>
      <vt:variant>
        <vt:lpwstr/>
      </vt:variant>
      <vt:variant>
        <vt:i4>3801118</vt:i4>
      </vt:variant>
      <vt:variant>
        <vt:i4>3</vt:i4>
      </vt:variant>
      <vt:variant>
        <vt:i4>0</vt:i4>
      </vt:variant>
      <vt:variant>
        <vt:i4>5</vt:i4>
      </vt:variant>
      <vt:variant>
        <vt:lpwstr>http://memory.loc.gov/cgi-bin/query/h?ammem/papr:@field(NUMBER+@band(lcmp002+m2a10987))</vt:lpwstr>
      </vt:variant>
      <vt:variant>
        <vt:lpwstr/>
      </vt:variant>
      <vt:variant>
        <vt:i4>2228293</vt:i4>
      </vt:variant>
      <vt:variant>
        <vt:i4>0</vt:i4>
      </vt:variant>
      <vt:variant>
        <vt:i4>0</vt:i4>
      </vt:variant>
      <vt:variant>
        <vt:i4>5</vt:i4>
      </vt:variant>
      <vt:variant>
        <vt:lpwstr>http://www.cde.ca.gov/be/st/ss/documents/histsocscistnd.pdf</vt:lpwstr>
      </vt:variant>
      <vt:variant>
        <vt:lpwstr/>
      </vt:variant>
      <vt:variant>
        <vt:i4>7012364</vt:i4>
      </vt:variant>
      <vt:variant>
        <vt:i4>10468</vt:i4>
      </vt:variant>
      <vt:variant>
        <vt:i4>1027</vt:i4>
      </vt:variant>
      <vt:variant>
        <vt:i4>1</vt:i4>
      </vt:variant>
      <vt:variant>
        <vt:lpwstr>landing</vt:lpwstr>
      </vt:variant>
      <vt:variant>
        <vt:lpwstr/>
      </vt:variant>
      <vt:variant>
        <vt:i4>1179769</vt:i4>
      </vt:variant>
      <vt:variant>
        <vt:i4>11341</vt:i4>
      </vt:variant>
      <vt:variant>
        <vt:i4>1028</vt:i4>
      </vt:variant>
      <vt:variant>
        <vt:i4>1</vt:i4>
      </vt:variant>
      <vt:variant>
        <vt:lpwstr>inspector</vt:lpwstr>
      </vt:variant>
      <vt:variant>
        <vt:lpwstr/>
      </vt:variant>
      <vt:variant>
        <vt:i4>851995</vt:i4>
      </vt:variant>
      <vt:variant>
        <vt:i4>11913</vt:i4>
      </vt:variant>
      <vt:variant>
        <vt:i4>1029</vt:i4>
      </vt:variant>
      <vt:variant>
        <vt:i4>1</vt:i4>
      </vt:variant>
      <vt:variant>
        <vt:lpwstr>wall</vt:lpwstr>
      </vt:variant>
      <vt:variant>
        <vt:lpwstr/>
      </vt:variant>
      <vt:variant>
        <vt:i4>65536</vt:i4>
      </vt:variant>
      <vt:variant>
        <vt:i4>12592</vt:i4>
      </vt:variant>
      <vt:variant>
        <vt:i4>1030</vt:i4>
      </vt:variant>
      <vt:variant>
        <vt:i4>1</vt:i4>
      </vt:variant>
      <vt:variant>
        <vt:lpwstr>0001</vt:lpwstr>
      </vt:variant>
      <vt:variant>
        <vt:lpwstr/>
      </vt:variant>
      <vt:variant>
        <vt:i4>5177400</vt:i4>
      </vt:variant>
      <vt:variant>
        <vt:i4>14441</vt:i4>
      </vt:variant>
      <vt:variant>
        <vt:i4>1031</vt:i4>
      </vt:variant>
      <vt:variant>
        <vt:i4>1</vt:i4>
      </vt:variant>
      <vt:variant>
        <vt:lpwstr>brk00003880_16a_i</vt:lpwstr>
      </vt:variant>
      <vt:variant>
        <vt:lpwstr/>
      </vt:variant>
      <vt:variant>
        <vt:i4>3407984</vt:i4>
      </vt:variant>
      <vt:variant>
        <vt:i4>15278</vt:i4>
      </vt:variant>
      <vt:variant>
        <vt:i4>1032</vt:i4>
      </vt:variant>
      <vt:variant>
        <vt:i4>1</vt:i4>
      </vt:variant>
      <vt:variant>
        <vt:lpwstr>map_image</vt:lpwstr>
      </vt:variant>
      <vt:variant>
        <vt:lpwstr/>
      </vt:variant>
      <vt:variant>
        <vt:i4>7929856</vt:i4>
      </vt:variant>
      <vt:variant>
        <vt:i4>16716</vt:i4>
      </vt:variant>
      <vt:variant>
        <vt:i4>1033</vt:i4>
      </vt:variant>
      <vt:variant>
        <vt:i4>1</vt:i4>
      </vt:variant>
      <vt:variant>
        <vt:lpwstr>figures</vt:lpwstr>
      </vt:variant>
      <vt:variant>
        <vt:lpwstr/>
      </vt:variant>
      <vt:variant>
        <vt:i4>4456449</vt:i4>
      </vt:variant>
      <vt:variant>
        <vt:i4>18019</vt:i4>
      </vt:variant>
      <vt:variant>
        <vt:i4>1034</vt:i4>
      </vt:variant>
      <vt:variant>
        <vt:i4>1</vt:i4>
      </vt:variant>
      <vt:variant>
        <vt:lpwstr>001t</vt:lpwstr>
      </vt:variant>
      <vt:variant>
        <vt:lpwstr/>
      </vt:variant>
      <vt:variant>
        <vt:i4>4259947</vt:i4>
      </vt:variant>
      <vt:variant>
        <vt:i4>19493</vt:i4>
      </vt:variant>
      <vt:variant>
        <vt:i4>1035</vt:i4>
      </vt:variant>
      <vt:variant>
        <vt:i4>1</vt:i4>
      </vt:variant>
      <vt:variant>
        <vt:lpwstr>our_immigrants</vt:lpwstr>
      </vt:variant>
      <vt:variant>
        <vt:lpwstr/>
      </vt:variant>
      <vt:variant>
        <vt:i4>5963840</vt:i4>
      </vt:variant>
      <vt:variant>
        <vt:i4>-1</vt:i4>
      </vt:variant>
      <vt:variant>
        <vt:i4>1575</vt:i4>
      </vt:variant>
      <vt:variant>
        <vt:i4>1</vt:i4>
      </vt:variant>
      <vt:variant>
        <vt:lpwstr>TPS_logo-remake</vt:lpwstr>
      </vt:variant>
      <vt:variant>
        <vt:lpwstr/>
      </vt:variant>
      <vt:variant>
        <vt:i4>7733287</vt:i4>
      </vt:variant>
      <vt:variant>
        <vt:i4>-1</vt:i4>
      </vt:variant>
      <vt:variant>
        <vt:i4>1668</vt:i4>
      </vt:variant>
      <vt:variant>
        <vt:i4>4</vt:i4>
      </vt:variant>
      <vt:variant>
        <vt:lpwstr>http://memory.loc.gov/cgi-bin/query/r?ammem/papr:@field(NUMBER+@band(edrs+50357r))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Tran</dc:creator>
  <cp:lastModifiedBy>History</cp:lastModifiedBy>
  <cp:revision>2</cp:revision>
  <cp:lastPrinted>2010-05-06T23:46:00Z</cp:lastPrinted>
  <dcterms:created xsi:type="dcterms:W3CDTF">2016-03-09T23:06:00Z</dcterms:created>
  <dcterms:modified xsi:type="dcterms:W3CDTF">2016-03-09T23:06:00Z</dcterms:modified>
</cp:coreProperties>
</file>