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0F0ADEB" w14:textId="17D34978" w:rsidR="00AB033E" w:rsidRDefault="008469FE" w:rsidP="00AB033E">
      <w:pPr>
        <w:rPr>
          <w:rFonts w:ascii="Georgia" w:hAnsi="Georgia"/>
          <w:b/>
        </w:rPr>
      </w:pPr>
      <w:r>
        <w:rPr>
          <w:rFonts w:ascii="Georgia" w:hAnsi="Georgia"/>
          <w:b/>
        </w:rPr>
        <w:t>How d</w:t>
      </w:r>
      <w:r w:rsidR="00A9659A">
        <w:rPr>
          <w:rFonts w:ascii="Georgia" w:hAnsi="Georgia"/>
          <w:b/>
        </w:rPr>
        <w:t xml:space="preserve">id westward expansion help cause the </w:t>
      </w:r>
      <w:r>
        <w:rPr>
          <w:rFonts w:ascii="Georgia" w:hAnsi="Georgia"/>
          <w:b/>
        </w:rPr>
        <w:t>Civil War</w:t>
      </w:r>
      <w:r w:rsidR="00AB033E">
        <w:rPr>
          <w:rFonts w:ascii="Georgia" w:hAnsi="Georgia"/>
          <w:b/>
        </w:rPr>
        <w:t>?</w:t>
      </w:r>
    </w:p>
    <w:p w14:paraId="5C4D027C" w14:textId="21A8773A" w:rsidR="00AB033E" w:rsidRDefault="00AB033E" w:rsidP="00AB033E">
      <w:pPr>
        <w:rPr>
          <w:rFonts w:ascii="Georgia" w:hAnsi="Georgia"/>
        </w:rPr>
      </w:pPr>
      <w:r>
        <w:rPr>
          <w:rFonts w:ascii="Georgia" w:hAnsi="Georgia"/>
        </w:rPr>
        <w:t xml:space="preserve">Topics: </w:t>
      </w:r>
      <w:r w:rsidR="008469FE">
        <w:rPr>
          <w:rFonts w:ascii="Georgia" w:hAnsi="Georgia"/>
        </w:rPr>
        <w:t>Missouri Compromise, Compromise of 1850, Civil War</w:t>
      </w:r>
    </w:p>
    <w:p w14:paraId="6B8ACBD9" w14:textId="46BB3FD7" w:rsidR="00E9153C" w:rsidRPr="000D3DB5" w:rsidRDefault="00E9153C" w:rsidP="00AB033E">
      <w:pPr>
        <w:rPr>
          <w:rFonts w:ascii="Georgia" w:hAnsi="Georgia"/>
        </w:rPr>
      </w:pPr>
      <w:r>
        <w:rPr>
          <w:rFonts w:ascii="Georgia" w:hAnsi="Georgia"/>
        </w:rPr>
        <w:t>Erik Altenbernd, UC Irvine History Project</w:t>
      </w:r>
    </w:p>
    <w:p w14:paraId="11654177" w14:textId="77777777" w:rsidR="00AB033E" w:rsidRPr="00451A05" w:rsidRDefault="00AB033E" w:rsidP="00AB033E">
      <w:pPr>
        <w:rPr>
          <w:rFonts w:ascii="Georgia" w:hAnsi="Georgia"/>
        </w:rPr>
      </w:pPr>
    </w:p>
    <w:p w14:paraId="748D33B7" w14:textId="77777777" w:rsidR="00AB033E" w:rsidRDefault="00AB033E" w:rsidP="00AB033E">
      <w:pPr>
        <w:rPr>
          <w:rFonts w:ascii="Georgia" w:hAnsi="Georgia"/>
          <w:b/>
        </w:rPr>
      </w:pPr>
      <w:r w:rsidRPr="00451A05">
        <w:rPr>
          <w:rFonts w:ascii="Georgia" w:hAnsi="Georgia"/>
          <w:b/>
        </w:rPr>
        <w:t>History Standards</w:t>
      </w:r>
    </w:p>
    <w:p w14:paraId="2828A9FD" w14:textId="113E5A13" w:rsidR="00D22B9F" w:rsidRDefault="00D22B9F" w:rsidP="00AB033E">
      <w:pPr>
        <w:rPr>
          <w:rFonts w:ascii="Georgia" w:hAnsi="Georgia"/>
          <w:b/>
        </w:rPr>
      </w:pPr>
      <w:r>
        <w:rPr>
          <w:rFonts w:ascii="Georgia" w:hAnsi="Georgia"/>
          <w:b/>
        </w:rPr>
        <w:t>8.9 Students analyze the early and steady attempts to abolish slavery and to realize the ideals of the Declaration of Independence.</w:t>
      </w:r>
    </w:p>
    <w:p w14:paraId="56B24CEF" w14:textId="4A763F55" w:rsidR="00D22B9F" w:rsidRPr="00D22B9F" w:rsidRDefault="00D22B9F" w:rsidP="00AB033E">
      <w:pPr>
        <w:rPr>
          <w:rFonts w:ascii="Georgia" w:hAnsi="Georgia"/>
        </w:rPr>
      </w:pPr>
      <w:r>
        <w:rPr>
          <w:rFonts w:ascii="Georgia" w:hAnsi="Georgia"/>
          <w:b/>
        </w:rPr>
        <w:t xml:space="preserve">8.9.5 </w:t>
      </w:r>
      <w:r>
        <w:rPr>
          <w:rFonts w:ascii="Georgia" w:hAnsi="Georgia"/>
        </w:rPr>
        <w:t>Analyze the significance of…the Missouri Compromise (</w:t>
      </w:r>
      <w:proofErr w:type="gramStart"/>
      <w:r>
        <w:rPr>
          <w:rFonts w:ascii="Georgia" w:hAnsi="Georgia"/>
        </w:rPr>
        <w:t>1820)…</w:t>
      </w:r>
      <w:proofErr w:type="gramEnd"/>
      <w:r>
        <w:rPr>
          <w:rFonts w:ascii="Georgia" w:hAnsi="Georgia"/>
        </w:rPr>
        <w:t>[and] the Compromise of 1850…</w:t>
      </w:r>
    </w:p>
    <w:p w14:paraId="3B0E0E86" w14:textId="77777777" w:rsidR="00D22B9F" w:rsidRDefault="00D22B9F" w:rsidP="00AB033E">
      <w:pPr>
        <w:rPr>
          <w:rFonts w:ascii="Georgia" w:hAnsi="Georgia"/>
          <w:b/>
        </w:rPr>
      </w:pPr>
    </w:p>
    <w:p w14:paraId="6805EA3D" w14:textId="0DB3CC8A" w:rsidR="00AB033E" w:rsidRDefault="00AB033E" w:rsidP="00AB033E">
      <w:pPr>
        <w:rPr>
          <w:rFonts w:ascii="Georgia" w:hAnsi="Georgia"/>
          <w:b/>
        </w:rPr>
      </w:pPr>
      <w:r>
        <w:rPr>
          <w:rFonts w:ascii="Georgia" w:hAnsi="Georgia"/>
          <w:b/>
        </w:rPr>
        <w:t>8.</w:t>
      </w:r>
      <w:r w:rsidR="00006E2D">
        <w:rPr>
          <w:rFonts w:ascii="Georgia" w:hAnsi="Georgia"/>
          <w:b/>
        </w:rPr>
        <w:t>10</w:t>
      </w:r>
      <w:r>
        <w:rPr>
          <w:rFonts w:ascii="Georgia" w:hAnsi="Georgia"/>
          <w:b/>
        </w:rPr>
        <w:t xml:space="preserve"> Students analyze the </w:t>
      </w:r>
      <w:r w:rsidR="00006E2D">
        <w:rPr>
          <w:rFonts w:ascii="Georgia" w:hAnsi="Georgia"/>
          <w:b/>
        </w:rPr>
        <w:t>multiple causes, key events, and complex consequences of the Civil War</w:t>
      </w:r>
      <w:r>
        <w:rPr>
          <w:rFonts w:ascii="Georgia" w:hAnsi="Georgia"/>
          <w:b/>
        </w:rPr>
        <w:t>.</w:t>
      </w:r>
    </w:p>
    <w:p w14:paraId="45BA87A6" w14:textId="1002EB82" w:rsidR="00006E2D" w:rsidRDefault="00D22B9F" w:rsidP="00AB033E">
      <w:pPr>
        <w:rPr>
          <w:rFonts w:ascii="Georgia" w:hAnsi="Georgia"/>
        </w:rPr>
      </w:pPr>
      <w:r>
        <w:rPr>
          <w:rFonts w:ascii="Georgia" w:hAnsi="Georgia"/>
          <w:b/>
        </w:rPr>
        <w:t xml:space="preserve">8.10.1 </w:t>
      </w:r>
      <w:r>
        <w:rPr>
          <w:rFonts w:ascii="Georgia" w:hAnsi="Georgia"/>
        </w:rPr>
        <w:t>Compare the conflicting interpretations of state and federal authority…</w:t>
      </w:r>
    </w:p>
    <w:p w14:paraId="4BDC78B4" w14:textId="37393164" w:rsidR="00D22B9F" w:rsidRPr="00D22B9F" w:rsidRDefault="00D22B9F" w:rsidP="00AB033E">
      <w:pPr>
        <w:rPr>
          <w:rFonts w:ascii="Georgia" w:hAnsi="Georgia"/>
        </w:rPr>
      </w:pPr>
      <w:r>
        <w:rPr>
          <w:rFonts w:ascii="Georgia" w:hAnsi="Georgia"/>
          <w:b/>
        </w:rPr>
        <w:t xml:space="preserve">8.10.2 </w:t>
      </w:r>
      <w:r>
        <w:rPr>
          <w:rFonts w:ascii="Georgia" w:hAnsi="Georgia"/>
        </w:rPr>
        <w:t>Trace the boundaries constituting the North and the South, the geographical differences between the two regions…</w:t>
      </w:r>
    </w:p>
    <w:p w14:paraId="45F8229E" w14:textId="77777777" w:rsidR="00AB033E" w:rsidRDefault="00AB033E" w:rsidP="00AB033E">
      <w:pPr>
        <w:rPr>
          <w:rFonts w:ascii="Georgia" w:hAnsi="Georgia"/>
          <w:b/>
        </w:rPr>
      </w:pPr>
    </w:p>
    <w:p w14:paraId="5B54D5EC" w14:textId="77777777" w:rsidR="00AB033E" w:rsidRPr="00451A05" w:rsidRDefault="00AB033E" w:rsidP="00AB033E">
      <w:pPr>
        <w:pStyle w:val="Default"/>
        <w:rPr>
          <w:rFonts w:ascii="Georgia" w:hAnsi="Georgia"/>
        </w:rPr>
      </w:pPr>
      <w:r w:rsidRPr="00451A05">
        <w:rPr>
          <w:rFonts w:ascii="Georgia" w:hAnsi="Georgia" w:cs="Arial"/>
          <w:b/>
        </w:rPr>
        <w:t>CCSS Standards: Reading, Grades 6-8</w:t>
      </w:r>
    </w:p>
    <w:p w14:paraId="609FA65C" w14:textId="1F341CE1" w:rsidR="00AB033E" w:rsidRPr="00451A05" w:rsidRDefault="0079347E" w:rsidP="00AB033E">
      <w:pPr>
        <w:rPr>
          <w:rFonts w:ascii="Georgia" w:hAnsi="Georgia"/>
        </w:rPr>
      </w:pPr>
      <w:r w:rsidRPr="00BE1F52">
        <w:rPr>
          <w:rFonts w:ascii="Georgia" w:hAnsi="Georgia"/>
          <w:b/>
        </w:rPr>
        <w:t>RH 1.</w:t>
      </w:r>
      <w:r w:rsidR="00AB033E" w:rsidRPr="00451A05">
        <w:rPr>
          <w:rFonts w:ascii="Georgia" w:hAnsi="Georgia"/>
        </w:rPr>
        <w:t xml:space="preserve"> Cite specific textual evidence to support analysis of primary and secondary sources.</w:t>
      </w:r>
    </w:p>
    <w:p w14:paraId="67BDF947" w14:textId="3F385ED0" w:rsidR="00AB033E" w:rsidRPr="00451A05" w:rsidRDefault="0079347E" w:rsidP="00AB033E">
      <w:pPr>
        <w:rPr>
          <w:rFonts w:ascii="Georgia" w:hAnsi="Georgia"/>
        </w:rPr>
      </w:pPr>
      <w:r>
        <w:rPr>
          <w:rFonts w:ascii="Georgia" w:hAnsi="Georgia"/>
          <w:b/>
        </w:rPr>
        <w:t>RH2.</w:t>
      </w:r>
      <w:r w:rsidR="00AB033E" w:rsidRPr="00451A05">
        <w:rPr>
          <w:rFonts w:ascii="Georgia" w:hAnsi="Georgia"/>
        </w:rPr>
        <w:t xml:space="preserve"> Determine the central ideas or information of a primary or secondary source; provide an accurate summary of the source distinct from prior knowledge or opinions.</w:t>
      </w:r>
    </w:p>
    <w:p w14:paraId="7E10FB2C" w14:textId="630A5C69" w:rsidR="00AB033E" w:rsidRPr="00451A05" w:rsidRDefault="0079347E" w:rsidP="00AB033E">
      <w:pPr>
        <w:rPr>
          <w:rFonts w:ascii="Georgia" w:hAnsi="Georgia"/>
        </w:rPr>
      </w:pPr>
      <w:r w:rsidRPr="0079347E">
        <w:rPr>
          <w:rFonts w:ascii="Georgia" w:hAnsi="Georgia"/>
          <w:b/>
        </w:rPr>
        <w:t>RH5.</w:t>
      </w:r>
      <w:r w:rsidR="00AB033E" w:rsidRPr="00451A05">
        <w:rPr>
          <w:rFonts w:ascii="Georgia" w:hAnsi="Georgia"/>
        </w:rPr>
        <w:t xml:space="preserve"> Determine how a text presents information (e.g. sequentially, comparatively, causally).</w:t>
      </w:r>
    </w:p>
    <w:p w14:paraId="207DCF9B" w14:textId="42B7D014" w:rsidR="00AB033E" w:rsidRPr="00451A05" w:rsidRDefault="0079347E" w:rsidP="00AB033E">
      <w:pPr>
        <w:rPr>
          <w:rFonts w:ascii="Georgia" w:hAnsi="Georgia"/>
        </w:rPr>
      </w:pPr>
      <w:r w:rsidRPr="0079347E">
        <w:rPr>
          <w:rFonts w:ascii="Georgia" w:hAnsi="Georgia"/>
          <w:b/>
        </w:rPr>
        <w:t>RH</w:t>
      </w:r>
      <w:r w:rsidR="00AB033E" w:rsidRPr="0079347E">
        <w:rPr>
          <w:rFonts w:ascii="Georgia" w:hAnsi="Georgia"/>
          <w:b/>
        </w:rPr>
        <w:t>7.</w:t>
      </w:r>
      <w:r w:rsidR="00AB033E" w:rsidRPr="00451A05">
        <w:rPr>
          <w:rFonts w:ascii="Georgia" w:hAnsi="Georgia"/>
        </w:rPr>
        <w:t xml:space="preserve"> Integrate visual information (e.g. in charts, graphs, photographs, videos, or maps) with other information in print or digital texts.</w:t>
      </w:r>
    </w:p>
    <w:p w14:paraId="15923FF5" w14:textId="77777777" w:rsidR="00AB033E" w:rsidRPr="00451A05" w:rsidRDefault="00AB033E" w:rsidP="00AB033E">
      <w:pPr>
        <w:rPr>
          <w:rFonts w:ascii="Georgia" w:hAnsi="Georgia"/>
        </w:rPr>
      </w:pPr>
    </w:p>
    <w:p w14:paraId="26AC5AE5" w14:textId="77777777" w:rsidR="00AB033E" w:rsidRPr="00451A05" w:rsidRDefault="00AB033E" w:rsidP="00AB033E">
      <w:pPr>
        <w:rPr>
          <w:rFonts w:ascii="Georgia" w:hAnsi="Georgia" w:cs="Arial"/>
          <w:b/>
        </w:rPr>
      </w:pPr>
      <w:r w:rsidRPr="00451A05">
        <w:rPr>
          <w:rFonts w:ascii="Georgia" w:hAnsi="Georgia" w:cs="Arial"/>
          <w:b/>
        </w:rPr>
        <w:t>CCSS Standards: Writing, Grades 6-8</w:t>
      </w:r>
    </w:p>
    <w:p w14:paraId="3D27C235" w14:textId="20B65ADF" w:rsidR="00AB033E" w:rsidRPr="00451A05" w:rsidRDefault="0079347E" w:rsidP="00AB033E">
      <w:pPr>
        <w:rPr>
          <w:rFonts w:ascii="Georgia" w:hAnsi="Georgia" w:cs="Arial"/>
        </w:rPr>
      </w:pPr>
      <w:r w:rsidRPr="0079347E">
        <w:rPr>
          <w:rFonts w:ascii="Georgia" w:hAnsi="Georgia" w:cs="Arial"/>
          <w:b/>
        </w:rPr>
        <w:t xml:space="preserve">WH </w:t>
      </w:r>
      <w:r w:rsidR="00AB033E" w:rsidRPr="0079347E">
        <w:rPr>
          <w:rFonts w:ascii="Georgia" w:hAnsi="Georgia" w:cs="Arial"/>
          <w:b/>
        </w:rPr>
        <w:t>1.</w:t>
      </w:r>
      <w:r w:rsidR="00AB033E" w:rsidRPr="00451A05">
        <w:rPr>
          <w:rFonts w:ascii="Georgia" w:hAnsi="Georgia" w:cs="Arial"/>
        </w:rPr>
        <w:t xml:space="preserve"> Write arguments focused on </w:t>
      </w:r>
      <w:r w:rsidR="00AB033E" w:rsidRPr="00451A05">
        <w:rPr>
          <w:rFonts w:ascii="Georgia" w:hAnsi="Georgia" w:cs="Arial"/>
          <w:i/>
        </w:rPr>
        <w:t>discipline-specific content</w:t>
      </w:r>
      <w:r w:rsidR="00AB033E" w:rsidRPr="00451A05">
        <w:rPr>
          <w:rFonts w:ascii="Georgia" w:hAnsi="Georgia" w:cs="Arial"/>
        </w:rPr>
        <w:t>.</w:t>
      </w:r>
    </w:p>
    <w:p w14:paraId="39523BE1" w14:textId="4A886AD9" w:rsidR="00AB033E" w:rsidRPr="00451A05" w:rsidRDefault="0079347E" w:rsidP="00AB033E">
      <w:pPr>
        <w:rPr>
          <w:rFonts w:ascii="Georgia" w:hAnsi="Georgia"/>
        </w:rPr>
      </w:pPr>
      <w:r>
        <w:rPr>
          <w:rFonts w:ascii="Georgia" w:hAnsi="Georgia"/>
          <w:b/>
        </w:rPr>
        <w:t xml:space="preserve">WH </w:t>
      </w:r>
      <w:r w:rsidR="00AB033E" w:rsidRPr="0079347E">
        <w:rPr>
          <w:rFonts w:ascii="Georgia" w:hAnsi="Georgia"/>
          <w:b/>
        </w:rPr>
        <w:t>2.</w:t>
      </w:r>
      <w:r w:rsidR="00AB033E" w:rsidRPr="00451A05">
        <w:rPr>
          <w:rFonts w:ascii="Georgia" w:hAnsi="Georgia"/>
        </w:rPr>
        <w:t xml:space="preserve"> Write informative/explanatory texts, including the narration of historical events, scientific procedures/experiments, or technical processes.</w:t>
      </w:r>
    </w:p>
    <w:p w14:paraId="22CFEB4D" w14:textId="6E77DA99" w:rsidR="00AB033E" w:rsidRDefault="0079347E" w:rsidP="00AB033E">
      <w:pPr>
        <w:rPr>
          <w:rFonts w:ascii="Georgia" w:hAnsi="Georgia"/>
          <w:b/>
        </w:rPr>
      </w:pPr>
      <w:r>
        <w:rPr>
          <w:rFonts w:ascii="Georgia" w:hAnsi="Georgia"/>
          <w:b/>
        </w:rPr>
        <w:t xml:space="preserve">WH </w:t>
      </w:r>
      <w:r w:rsidR="00AB033E" w:rsidRPr="0079347E">
        <w:rPr>
          <w:rFonts w:ascii="Georgia" w:hAnsi="Georgia"/>
          <w:b/>
        </w:rPr>
        <w:t>9.</w:t>
      </w:r>
      <w:r w:rsidR="00AB033E" w:rsidRPr="00451A05">
        <w:rPr>
          <w:rFonts w:ascii="Georgia" w:hAnsi="Georgia"/>
        </w:rPr>
        <w:t xml:space="preserve"> Draw evidence from informational texts to support analysis reflection, and research.</w:t>
      </w:r>
    </w:p>
    <w:p w14:paraId="1D82A42B" w14:textId="77777777" w:rsidR="00AB033E" w:rsidRDefault="00AB033E" w:rsidP="00AB033E">
      <w:pPr>
        <w:rPr>
          <w:rFonts w:ascii="Georgia" w:hAnsi="Georgia"/>
          <w:b/>
        </w:rPr>
      </w:pPr>
    </w:p>
    <w:p w14:paraId="41D261AD" w14:textId="77777777" w:rsidR="007E6734" w:rsidRDefault="007E6734" w:rsidP="007E6734">
      <w:pPr>
        <w:rPr>
          <w:rFonts w:ascii="Georgia" w:hAnsi="Georgia"/>
          <w:b/>
        </w:rPr>
      </w:pPr>
      <w:r>
        <w:rPr>
          <w:rFonts w:ascii="Georgia" w:hAnsi="Georgia"/>
          <w:b/>
        </w:rPr>
        <w:t>Guiding Question</w:t>
      </w:r>
    </w:p>
    <w:p w14:paraId="08DC32E4" w14:textId="3EF9F621" w:rsidR="007E6734" w:rsidRDefault="007E6734" w:rsidP="007E6734">
      <w:pPr>
        <w:rPr>
          <w:rFonts w:ascii="Georgia" w:hAnsi="Georgia"/>
          <w:b/>
        </w:rPr>
      </w:pPr>
      <w:r>
        <w:rPr>
          <w:rFonts w:ascii="Georgia" w:hAnsi="Georgia"/>
          <w:b/>
        </w:rPr>
        <w:t>1. How did westward expansion help cause the Civil War?</w:t>
      </w:r>
    </w:p>
    <w:p w14:paraId="0298FA99" w14:textId="77777777" w:rsidR="007E6734" w:rsidRDefault="007E6734" w:rsidP="00AB033E">
      <w:pPr>
        <w:rPr>
          <w:rFonts w:ascii="Georgia" w:hAnsi="Georgia"/>
          <w:b/>
        </w:rPr>
      </w:pPr>
    </w:p>
    <w:p w14:paraId="37E0CC21" w14:textId="77777777" w:rsidR="00AB033E" w:rsidRDefault="00AB033E" w:rsidP="00AB033E">
      <w:pPr>
        <w:rPr>
          <w:rFonts w:ascii="Georgia" w:hAnsi="Georgia"/>
          <w:b/>
        </w:rPr>
      </w:pPr>
      <w:r>
        <w:rPr>
          <w:rFonts w:ascii="Georgia" w:hAnsi="Georgia"/>
          <w:b/>
        </w:rPr>
        <w:t>Overview of Lesson</w:t>
      </w:r>
    </w:p>
    <w:p w14:paraId="5B621E2A" w14:textId="77FB53FF" w:rsidR="007E6734" w:rsidRDefault="00813C76" w:rsidP="00AB033E">
      <w:pPr>
        <w:rPr>
          <w:rFonts w:ascii="Georgia" w:hAnsi="Georgia"/>
        </w:rPr>
      </w:pPr>
      <w:r>
        <w:rPr>
          <w:rFonts w:ascii="Georgia" w:hAnsi="Georgia"/>
        </w:rPr>
        <w:t xml:space="preserve">This </w:t>
      </w:r>
      <w:r w:rsidR="00793F50">
        <w:rPr>
          <w:rFonts w:ascii="Georgia" w:hAnsi="Georgia"/>
        </w:rPr>
        <w:t xml:space="preserve">multi-media </w:t>
      </w:r>
      <w:r>
        <w:rPr>
          <w:rFonts w:ascii="Georgia" w:hAnsi="Georgia"/>
        </w:rPr>
        <w:t xml:space="preserve">lesson teaches students to assess the causes of the Civil War. </w:t>
      </w:r>
      <w:r w:rsidR="00793F50">
        <w:rPr>
          <w:rFonts w:ascii="Georgia" w:hAnsi="Georgia"/>
        </w:rPr>
        <w:t xml:space="preserve">With particular attention to maps, it draws the students’ attention to the causes of the Civil War: </w:t>
      </w:r>
      <w:r w:rsidR="00297331">
        <w:rPr>
          <w:rFonts w:ascii="Georgia" w:hAnsi="Georgia"/>
        </w:rPr>
        <w:t>sectionalism</w:t>
      </w:r>
      <w:r w:rsidR="00793F50">
        <w:rPr>
          <w:rFonts w:ascii="Georgia" w:hAnsi="Georgia"/>
        </w:rPr>
        <w:t xml:space="preserve"> and the ways </w:t>
      </w:r>
      <w:r>
        <w:rPr>
          <w:rFonts w:ascii="Georgia" w:hAnsi="Georgia"/>
        </w:rPr>
        <w:t xml:space="preserve">westward expansion </w:t>
      </w:r>
      <w:r w:rsidR="004C1F76">
        <w:rPr>
          <w:rFonts w:ascii="Georgia" w:hAnsi="Georgia"/>
        </w:rPr>
        <w:t xml:space="preserve">created crises that </w:t>
      </w:r>
      <w:r>
        <w:rPr>
          <w:rFonts w:ascii="Georgia" w:hAnsi="Georgia"/>
        </w:rPr>
        <w:t>exacerbated</w:t>
      </w:r>
      <w:r w:rsidR="004C1F76">
        <w:rPr>
          <w:rFonts w:ascii="Georgia" w:hAnsi="Georgia"/>
        </w:rPr>
        <w:t xml:space="preserve"> sectional tensions regarding slavery. It also focuses on the Missouri Compromise of 1820 and the Compromise of 1850, and highlights how the Missouri Compromise (temporarily) put a lid on sectional discord, and how the Compromise of 1850 worsened sectional tensions by, among other things, altering the uneasy truce set forth by the Missouri Compromise. </w:t>
      </w:r>
    </w:p>
    <w:p w14:paraId="18A91243" w14:textId="77777777" w:rsidR="00793F50" w:rsidRDefault="00793F50" w:rsidP="00AB033E">
      <w:pPr>
        <w:rPr>
          <w:rFonts w:ascii="Georgia" w:hAnsi="Georgia"/>
        </w:rPr>
      </w:pPr>
    </w:p>
    <w:p w14:paraId="292E5B26" w14:textId="1C1A73E2" w:rsidR="00793F50" w:rsidRDefault="004C36CF" w:rsidP="00AB033E">
      <w:pPr>
        <w:rPr>
          <w:rFonts w:ascii="Georgia" w:hAnsi="Georgia"/>
        </w:rPr>
      </w:pPr>
      <w:r>
        <w:rPr>
          <w:rFonts w:ascii="Georgia" w:hAnsi="Georgia"/>
        </w:rPr>
        <w:t xml:space="preserve">The lesson is informational </w:t>
      </w:r>
      <w:r w:rsidR="00793F50">
        <w:rPr>
          <w:rFonts w:ascii="Georgia" w:hAnsi="Georgia"/>
        </w:rPr>
        <w:t>as well as analytical and thus could be taught either at the beginning or the end of the Civil War unit.</w:t>
      </w:r>
    </w:p>
    <w:p w14:paraId="5BE621EA" w14:textId="77777777" w:rsidR="007E6734" w:rsidRDefault="007E6734" w:rsidP="00AB033E">
      <w:pPr>
        <w:rPr>
          <w:rFonts w:ascii="Georgia" w:hAnsi="Georgia"/>
        </w:rPr>
      </w:pPr>
    </w:p>
    <w:p w14:paraId="26AFFACE" w14:textId="0EBCA4DA" w:rsidR="007E6734" w:rsidRDefault="004C1F76" w:rsidP="00AB033E">
      <w:pPr>
        <w:rPr>
          <w:rFonts w:ascii="Georgia" w:hAnsi="Georgia"/>
        </w:rPr>
      </w:pPr>
      <w:r>
        <w:rPr>
          <w:rFonts w:ascii="Georgia" w:hAnsi="Georgia"/>
        </w:rPr>
        <w:t>The lesson includes a short introd</w:t>
      </w:r>
      <w:r w:rsidR="0028306E">
        <w:rPr>
          <w:rFonts w:ascii="Georgia" w:hAnsi="Georgia"/>
        </w:rPr>
        <w:t>uction and is divided into four short</w:t>
      </w:r>
      <w:r>
        <w:rPr>
          <w:rFonts w:ascii="Georgia" w:hAnsi="Georgia"/>
        </w:rPr>
        <w:t xml:space="preserve"> parts: </w:t>
      </w:r>
    </w:p>
    <w:p w14:paraId="16059047" w14:textId="77777777" w:rsidR="007E6734" w:rsidRDefault="007E6734" w:rsidP="007E6734">
      <w:pPr>
        <w:pStyle w:val="ListParagraph"/>
        <w:numPr>
          <w:ilvl w:val="0"/>
          <w:numId w:val="14"/>
        </w:numPr>
        <w:rPr>
          <w:rFonts w:ascii="Georgia" w:hAnsi="Georgia"/>
        </w:rPr>
      </w:pPr>
      <w:r>
        <w:rPr>
          <w:rFonts w:ascii="Georgia" w:hAnsi="Georgia"/>
        </w:rPr>
        <w:t>T</w:t>
      </w:r>
      <w:r w:rsidR="004C1F76" w:rsidRPr="007E6734">
        <w:rPr>
          <w:rFonts w:ascii="Georgia" w:hAnsi="Georgia"/>
        </w:rPr>
        <w:t>he Missouri Compromise</w:t>
      </w:r>
    </w:p>
    <w:p w14:paraId="024442BB" w14:textId="77777777" w:rsidR="007E6734" w:rsidRDefault="007E6734" w:rsidP="007E6734">
      <w:pPr>
        <w:pStyle w:val="ListParagraph"/>
        <w:numPr>
          <w:ilvl w:val="0"/>
          <w:numId w:val="14"/>
        </w:numPr>
        <w:rPr>
          <w:rFonts w:ascii="Georgia" w:hAnsi="Georgia"/>
        </w:rPr>
      </w:pPr>
      <w:r>
        <w:rPr>
          <w:rFonts w:ascii="Georgia" w:hAnsi="Georgia"/>
        </w:rPr>
        <w:t xml:space="preserve">The </w:t>
      </w:r>
      <w:r w:rsidR="004C1F76" w:rsidRPr="007E6734">
        <w:rPr>
          <w:rFonts w:ascii="Georgia" w:hAnsi="Georgia"/>
        </w:rPr>
        <w:t>Compromise of 1850</w:t>
      </w:r>
    </w:p>
    <w:p w14:paraId="4603E4E8" w14:textId="5F7A4341" w:rsidR="00AB033E" w:rsidRDefault="007E6734" w:rsidP="007E6734">
      <w:pPr>
        <w:pStyle w:val="ListParagraph"/>
        <w:numPr>
          <w:ilvl w:val="0"/>
          <w:numId w:val="14"/>
        </w:numPr>
        <w:rPr>
          <w:rFonts w:ascii="Georgia" w:hAnsi="Georgia"/>
        </w:rPr>
      </w:pPr>
      <w:r>
        <w:rPr>
          <w:rFonts w:ascii="Georgia" w:hAnsi="Georgia"/>
        </w:rPr>
        <w:lastRenderedPageBreak/>
        <w:t xml:space="preserve">A short </w:t>
      </w:r>
      <w:r w:rsidRPr="007E6734">
        <w:rPr>
          <w:rFonts w:ascii="Georgia" w:hAnsi="Georgia"/>
        </w:rPr>
        <w:t xml:space="preserve">reading that </w:t>
      </w:r>
      <w:r>
        <w:rPr>
          <w:rFonts w:ascii="Georgia" w:hAnsi="Georgia"/>
        </w:rPr>
        <w:t xml:space="preserve">identifies </w:t>
      </w:r>
      <w:r w:rsidRPr="007E6734">
        <w:rPr>
          <w:rFonts w:ascii="Georgia" w:hAnsi="Georgia"/>
        </w:rPr>
        <w:t xml:space="preserve">westward expansion as a cause of the Civil War </w:t>
      </w:r>
      <w:r>
        <w:rPr>
          <w:rFonts w:ascii="Georgia" w:hAnsi="Georgia"/>
        </w:rPr>
        <w:t xml:space="preserve">and thus </w:t>
      </w:r>
      <w:r w:rsidRPr="007E6734">
        <w:rPr>
          <w:rFonts w:ascii="Georgia" w:hAnsi="Georgia"/>
        </w:rPr>
        <w:t xml:space="preserve">helps the students synthetize the information </w:t>
      </w:r>
      <w:r>
        <w:rPr>
          <w:rFonts w:ascii="Georgia" w:hAnsi="Georgia"/>
        </w:rPr>
        <w:t>on the Missouri Compromise and Compromise of 1850.</w:t>
      </w:r>
      <w:r w:rsidRPr="007E6734">
        <w:rPr>
          <w:rFonts w:ascii="Georgia" w:hAnsi="Georgia"/>
        </w:rPr>
        <w:t xml:space="preserve"> </w:t>
      </w:r>
      <w:r w:rsidR="004C1F76" w:rsidRPr="007E6734">
        <w:rPr>
          <w:rFonts w:ascii="Georgia" w:hAnsi="Georgia"/>
        </w:rPr>
        <w:t xml:space="preserve"> </w:t>
      </w:r>
    </w:p>
    <w:p w14:paraId="760CEEC6" w14:textId="6B0ED1C4" w:rsidR="0028306E" w:rsidRPr="007E6734" w:rsidRDefault="002374F5" w:rsidP="007E6734">
      <w:pPr>
        <w:pStyle w:val="ListParagraph"/>
        <w:numPr>
          <w:ilvl w:val="0"/>
          <w:numId w:val="14"/>
        </w:numPr>
        <w:rPr>
          <w:rFonts w:ascii="Georgia" w:hAnsi="Georgia"/>
        </w:rPr>
      </w:pPr>
      <w:r>
        <w:rPr>
          <w:rFonts w:ascii="Georgia" w:hAnsi="Georgia"/>
        </w:rPr>
        <w:t>Final essay activity that includes “Historians Toolbox” graphic organizer.</w:t>
      </w:r>
    </w:p>
    <w:p w14:paraId="3DD20FD1" w14:textId="77777777" w:rsidR="00AB033E" w:rsidRDefault="00AB033E" w:rsidP="00AB033E">
      <w:pPr>
        <w:rPr>
          <w:rFonts w:ascii="Georgia" w:hAnsi="Georgia"/>
          <w:b/>
        </w:rPr>
      </w:pPr>
      <w:r w:rsidRPr="0037765A">
        <w:rPr>
          <w:rFonts w:ascii="Georgia" w:hAnsi="Georgia"/>
          <w:b/>
        </w:rPr>
        <w:t>Documents</w:t>
      </w:r>
    </w:p>
    <w:p w14:paraId="304837DE" w14:textId="77777777" w:rsidR="00793F50" w:rsidRDefault="00793F50" w:rsidP="00793F50">
      <w:pPr>
        <w:pStyle w:val="ListParagraph"/>
        <w:numPr>
          <w:ilvl w:val="0"/>
          <w:numId w:val="11"/>
        </w:numPr>
        <w:rPr>
          <w:rFonts w:ascii="Georgia" w:hAnsi="Georgia"/>
        </w:rPr>
      </w:pPr>
      <w:r>
        <w:rPr>
          <w:rFonts w:ascii="Georgia" w:hAnsi="Georgia"/>
        </w:rPr>
        <w:t xml:space="preserve">“Causes of the Civil War,” </w:t>
      </w:r>
      <w:r w:rsidRPr="00793F50">
        <w:rPr>
          <w:rFonts w:ascii="Georgia" w:hAnsi="Georgia"/>
        </w:rPr>
        <w:t xml:space="preserve">PBS, </w:t>
      </w:r>
      <w:r w:rsidRPr="00793F50">
        <w:rPr>
          <w:rFonts w:ascii="Georgia" w:hAnsi="Georgia"/>
          <w:i/>
        </w:rPr>
        <w:t>History Detectives</w:t>
      </w:r>
      <w:r>
        <w:rPr>
          <w:rFonts w:ascii="Georgia" w:hAnsi="Georgia"/>
          <w:i/>
        </w:rPr>
        <w:t xml:space="preserve"> </w:t>
      </w:r>
      <w:r>
        <w:rPr>
          <w:rFonts w:ascii="Georgia" w:hAnsi="Georgia"/>
        </w:rPr>
        <w:t>(video)</w:t>
      </w:r>
    </w:p>
    <w:p w14:paraId="06E16BED" w14:textId="34418667" w:rsidR="00793F50" w:rsidRDefault="00793F50" w:rsidP="00793F50">
      <w:pPr>
        <w:pStyle w:val="ListParagraph"/>
        <w:numPr>
          <w:ilvl w:val="0"/>
          <w:numId w:val="11"/>
        </w:numPr>
        <w:rPr>
          <w:rFonts w:ascii="Georgia" w:hAnsi="Georgia"/>
        </w:rPr>
      </w:pPr>
      <w:r w:rsidRPr="00793F50">
        <w:rPr>
          <w:rFonts w:ascii="Georgia" w:hAnsi="Georgia"/>
        </w:rPr>
        <w:t>“The Missouri Compromise</w:t>
      </w:r>
      <w:r>
        <w:rPr>
          <w:rFonts w:ascii="Georgia" w:hAnsi="Georgia"/>
        </w:rPr>
        <w:t>,</w:t>
      </w:r>
      <w:r w:rsidRPr="00793F50">
        <w:rPr>
          <w:rFonts w:ascii="Georgia" w:hAnsi="Georgia"/>
        </w:rPr>
        <w:t>”</w:t>
      </w:r>
      <w:r>
        <w:rPr>
          <w:rFonts w:ascii="Georgia" w:hAnsi="Georgia"/>
        </w:rPr>
        <w:t xml:space="preserve"> a</w:t>
      </w:r>
      <w:r w:rsidRPr="00793F50">
        <w:rPr>
          <w:rFonts w:ascii="Georgia" w:hAnsi="Georgia"/>
        </w:rPr>
        <w:t xml:space="preserve">dapted from </w:t>
      </w:r>
      <w:r w:rsidRPr="00793F50">
        <w:rPr>
          <w:rFonts w:ascii="Georgia" w:hAnsi="Georgia"/>
          <w:i/>
        </w:rPr>
        <w:t xml:space="preserve">The Oxford Companion to United States History </w:t>
      </w:r>
      <w:r w:rsidRPr="00793F50">
        <w:rPr>
          <w:rFonts w:ascii="Georgia" w:hAnsi="Georgia"/>
        </w:rPr>
        <w:t>(</w:t>
      </w:r>
      <w:r>
        <w:rPr>
          <w:rFonts w:ascii="Georgia" w:hAnsi="Georgia"/>
        </w:rPr>
        <w:t>excerpt</w:t>
      </w:r>
      <w:r w:rsidRPr="00793F50">
        <w:rPr>
          <w:rFonts w:ascii="Georgia" w:hAnsi="Georgia"/>
        </w:rPr>
        <w:t>)</w:t>
      </w:r>
      <w:r>
        <w:rPr>
          <w:rFonts w:ascii="Georgia" w:hAnsi="Georgia"/>
        </w:rPr>
        <w:t>.</w:t>
      </w:r>
    </w:p>
    <w:p w14:paraId="192F6524" w14:textId="4DE6D995" w:rsidR="009A1C47" w:rsidRDefault="009A1C47" w:rsidP="00793F50">
      <w:pPr>
        <w:pStyle w:val="ListParagraph"/>
        <w:numPr>
          <w:ilvl w:val="0"/>
          <w:numId w:val="11"/>
        </w:numPr>
        <w:rPr>
          <w:rFonts w:ascii="Georgia" w:hAnsi="Georgia"/>
        </w:rPr>
      </w:pPr>
      <w:r>
        <w:rPr>
          <w:rFonts w:ascii="Georgia" w:hAnsi="Georgia"/>
        </w:rPr>
        <w:t>“Map of US Territorial Expansion and US States,” National Atlas (map)</w:t>
      </w:r>
    </w:p>
    <w:p w14:paraId="26E22D0B" w14:textId="1FD65975" w:rsidR="009A1C47" w:rsidRDefault="009A1C47" w:rsidP="00793F50">
      <w:pPr>
        <w:pStyle w:val="ListParagraph"/>
        <w:numPr>
          <w:ilvl w:val="0"/>
          <w:numId w:val="11"/>
        </w:numPr>
        <w:rPr>
          <w:rFonts w:ascii="Georgia" w:hAnsi="Georgia"/>
        </w:rPr>
      </w:pPr>
      <w:r>
        <w:rPr>
          <w:rFonts w:ascii="Georgia" w:hAnsi="Georgia"/>
        </w:rPr>
        <w:t xml:space="preserve">“Map </w:t>
      </w:r>
      <w:proofErr w:type="spellStart"/>
      <w:r>
        <w:rPr>
          <w:rFonts w:ascii="Georgia" w:hAnsi="Georgia"/>
        </w:rPr>
        <w:t>f</w:t>
      </w:r>
      <w:proofErr w:type="spellEnd"/>
      <w:r>
        <w:rPr>
          <w:rFonts w:ascii="Georgia" w:hAnsi="Georgia"/>
        </w:rPr>
        <w:t xml:space="preserve"> the Status of Slavery before the Missouri Compromise,” Mapping History, University of Oregon (map)</w:t>
      </w:r>
    </w:p>
    <w:p w14:paraId="3136D6AC" w14:textId="11893EEE" w:rsidR="009A1C47" w:rsidRDefault="009A1C47" w:rsidP="00793F50">
      <w:pPr>
        <w:pStyle w:val="ListParagraph"/>
        <w:numPr>
          <w:ilvl w:val="0"/>
          <w:numId w:val="11"/>
        </w:numPr>
        <w:rPr>
          <w:rFonts w:ascii="Georgia" w:hAnsi="Georgia"/>
        </w:rPr>
      </w:pPr>
      <w:r>
        <w:rPr>
          <w:rFonts w:ascii="Georgia" w:hAnsi="Georgia"/>
        </w:rPr>
        <w:t xml:space="preserve">“Map </w:t>
      </w:r>
      <w:proofErr w:type="spellStart"/>
      <w:r>
        <w:rPr>
          <w:rFonts w:ascii="Georgia" w:hAnsi="Georgia"/>
        </w:rPr>
        <w:t>f</w:t>
      </w:r>
      <w:proofErr w:type="spellEnd"/>
      <w:r>
        <w:rPr>
          <w:rFonts w:ascii="Georgia" w:hAnsi="Georgia"/>
        </w:rPr>
        <w:t xml:space="preserve"> the Status of Slavery after the Missouri Compromise,” Mapping History, University of Oregon (map)</w:t>
      </w:r>
    </w:p>
    <w:p w14:paraId="50CDE8CC" w14:textId="2964C409" w:rsidR="00793F50" w:rsidRDefault="00793F50" w:rsidP="00793F50">
      <w:pPr>
        <w:pStyle w:val="ListParagraph"/>
        <w:numPr>
          <w:ilvl w:val="0"/>
          <w:numId w:val="11"/>
        </w:numPr>
        <w:rPr>
          <w:rFonts w:ascii="Georgia" w:hAnsi="Georgia"/>
        </w:rPr>
      </w:pPr>
      <w:r w:rsidRPr="00793F50">
        <w:rPr>
          <w:rFonts w:ascii="Georgia" w:hAnsi="Georgia"/>
        </w:rPr>
        <w:t>“The Compromise</w:t>
      </w:r>
      <w:r>
        <w:rPr>
          <w:rFonts w:ascii="Georgia" w:hAnsi="Georgia"/>
        </w:rPr>
        <w:t xml:space="preserve"> of 1850,</w:t>
      </w:r>
      <w:r w:rsidRPr="00793F50">
        <w:rPr>
          <w:rFonts w:ascii="Georgia" w:hAnsi="Georgia"/>
        </w:rPr>
        <w:t>”</w:t>
      </w:r>
      <w:r>
        <w:rPr>
          <w:rFonts w:ascii="Georgia" w:hAnsi="Georgia"/>
        </w:rPr>
        <w:t xml:space="preserve"> a</w:t>
      </w:r>
      <w:r w:rsidRPr="00793F50">
        <w:rPr>
          <w:rFonts w:ascii="Georgia" w:hAnsi="Georgia"/>
        </w:rPr>
        <w:t xml:space="preserve">dapted from </w:t>
      </w:r>
      <w:r w:rsidRPr="00793F50">
        <w:rPr>
          <w:rFonts w:ascii="Georgia" w:hAnsi="Georgia"/>
          <w:i/>
        </w:rPr>
        <w:t xml:space="preserve">The Oxford Companion to United States History </w:t>
      </w:r>
      <w:r w:rsidRPr="00793F50">
        <w:rPr>
          <w:rFonts w:ascii="Georgia" w:hAnsi="Georgia"/>
        </w:rPr>
        <w:t>(</w:t>
      </w:r>
      <w:r>
        <w:rPr>
          <w:rFonts w:ascii="Georgia" w:hAnsi="Georgia"/>
        </w:rPr>
        <w:t>excerpt</w:t>
      </w:r>
      <w:r w:rsidRPr="00793F50">
        <w:rPr>
          <w:rFonts w:ascii="Georgia" w:hAnsi="Georgia"/>
        </w:rPr>
        <w:t>)</w:t>
      </w:r>
      <w:r>
        <w:rPr>
          <w:rFonts w:ascii="Georgia" w:hAnsi="Georgia"/>
        </w:rPr>
        <w:t>.</w:t>
      </w:r>
    </w:p>
    <w:p w14:paraId="78E91EB8" w14:textId="31586D63" w:rsidR="0037765A" w:rsidRDefault="007F7100" w:rsidP="007F7100">
      <w:pPr>
        <w:pStyle w:val="ListParagraph"/>
        <w:numPr>
          <w:ilvl w:val="0"/>
          <w:numId w:val="11"/>
        </w:numPr>
        <w:rPr>
          <w:rFonts w:ascii="Georgia" w:hAnsi="Georgia"/>
        </w:rPr>
      </w:pPr>
      <w:r>
        <w:rPr>
          <w:rFonts w:ascii="Georgia" w:hAnsi="Georgia"/>
        </w:rPr>
        <w:t>Map of the Compromise of 1850, source unknown (map)</w:t>
      </w:r>
    </w:p>
    <w:p w14:paraId="09CA4364" w14:textId="77777777" w:rsidR="007E4D1C" w:rsidRDefault="007F7100" w:rsidP="00217C60">
      <w:pPr>
        <w:pStyle w:val="ListParagraph"/>
        <w:numPr>
          <w:ilvl w:val="0"/>
          <w:numId w:val="11"/>
        </w:numPr>
        <w:rPr>
          <w:rFonts w:ascii="Georgia" w:hAnsi="Georgia"/>
        </w:rPr>
      </w:pPr>
      <w:r>
        <w:rPr>
          <w:rFonts w:ascii="Georgia" w:hAnsi="Georgia"/>
        </w:rPr>
        <w:t>“American Civil War” by James B. McPherson (excerpt)</w:t>
      </w:r>
    </w:p>
    <w:p w14:paraId="25EBFF6E" w14:textId="08BB2565" w:rsidR="00217C60" w:rsidRPr="007E4D1C" w:rsidRDefault="00B70741" w:rsidP="007E4D1C">
      <w:pPr>
        <w:rPr>
          <w:rFonts w:ascii="Georgia" w:hAnsi="Georgia"/>
        </w:rPr>
      </w:pPr>
      <w:r>
        <w:rPr>
          <w:rFonts w:ascii="Georgia" w:hAnsi="Georgia"/>
          <w:b/>
        </w:rPr>
        <w:t xml:space="preserve">Teacher </w:t>
      </w:r>
      <w:r w:rsidR="007E4D1C" w:rsidRPr="007E4D1C">
        <w:rPr>
          <w:rFonts w:ascii="Georgia" w:hAnsi="Georgia"/>
          <w:b/>
        </w:rPr>
        <w:t>Outline for Final Activity</w:t>
      </w:r>
    </w:p>
    <w:p w14:paraId="00E00C23" w14:textId="27503276" w:rsidR="007E4D1C" w:rsidRDefault="00B70741" w:rsidP="007E4D1C">
      <w:pPr>
        <w:rPr>
          <w:rFonts w:ascii="Georgia" w:hAnsi="Georgia"/>
          <w:b/>
        </w:rPr>
      </w:pPr>
      <w:r>
        <w:rPr>
          <w:rFonts w:ascii="Georgia" w:hAnsi="Georgia"/>
        </w:rPr>
        <w:t xml:space="preserve">The final activity provides a scaffold—the “Historians Toolbox” graphic organizer”— for the students to answer the question: </w:t>
      </w:r>
      <w:r w:rsidR="007E4D1C">
        <w:rPr>
          <w:rFonts w:ascii="Georgia" w:hAnsi="Georgia"/>
          <w:b/>
        </w:rPr>
        <w:t xml:space="preserve">How did westward expansion help cause the Civil War? </w:t>
      </w:r>
    </w:p>
    <w:p w14:paraId="2E3E3EFB" w14:textId="77777777" w:rsidR="007E4D1C" w:rsidRDefault="007E4D1C" w:rsidP="007E4D1C">
      <w:pPr>
        <w:rPr>
          <w:rFonts w:ascii="Georgia" w:hAnsi="Georgia"/>
          <w:b/>
        </w:rPr>
      </w:pPr>
    </w:p>
    <w:p w14:paraId="0D13AD8C" w14:textId="5655C646" w:rsidR="007E4D1C" w:rsidRPr="00433F7C" w:rsidRDefault="00B70741" w:rsidP="007E4D1C">
      <w:pPr>
        <w:rPr>
          <w:rFonts w:ascii="Georgia" w:hAnsi="Georgia"/>
        </w:rPr>
      </w:pPr>
      <w:r>
        <w:rPr>
          <w:rFonts w:ascii="Georgia" w:hAnsi="Georgia"/>
        </w:rPr>
        <w:t>Students will use the “Historians Toolbox” to gather evidence and outline their essays. The procedure is as follows:</w:t>
      </w:r>
    </w:p>
    <w:p w14:paraId="46F59220" w14:textId="77777777" w:rsidR="007E4D1C" w:rsidRDefault="007E4D1C" w:rsidP="007E4D1C">
      <w:pPr>
        <w:rPr>
          <w:rFonts w:ascii="Georgia" w:hAnsi="Georgia"/>
          <w:b/>
        </w:rPr>
      </w:pPr>
    </w:p>
    <w:p w14:paraId="55F3AD4A" w14:textId="77777777" w:rsidR="007E4D1C" w:rsidRPr="00367787" w:rsidRDefault="007E4D1C" w:rsidP="007E4D1C">
      <w:pPr>
        <w:rPr>
          <w:rFonts w:ascii="Georgia" w:hAnsi="Georgia"/>
        </w:rPr>
      </w:pPr>
      <w:r w:rsidRPr="001B334A">
        <w:rPr>
          <w:rFonts w:ascii="Georgia" w:hAnsi="Georgia"/>
          <w:b/>
        </w:rPr>
        <w:t>Step 1.</w:t>
      </w:r>
      <w:r>
        <w:rPr>
          <w:rFonts w:ascii="Georgia" w:hAnsi="Georgia"/>
          <w:b/>
        </w:rPr>
        <w:t xml:space="preserve"> </w:t>
      </w:r>
      <w:r>
        <w:rPr>
          <w:rFonts w:ascii="Georgia" w:hAnsi="Georgia"/>
        </w:rPr>
        <w:t>Pick a source—a map or reading—from the lesson on the Missouri Compromise. Then fill in the information from that source in the “Historians Toolbox” graphic organizer.</w:t>
      </w:r>
    </w:p>
    <w:p w14:paraId="004BDDA8" w14:textId="77777777" w:rsidR="007E4D1C" w:rsidRPr="009C1D27" w:rsidRDefault="007E4D1C" w:rsidP="007E4D1C">
      <w:pPr>
        <w:rPr>
          <w:rFonts w:ascii="Georgia" w:hAnsi="Georgia"/>
        </w:rPr>
      </w:pPr>
    </w:p>
    <w:p w14:paraId="79832D7A" w14:textId="77777777" w:rsidR="007E4D1C" w:rsidRDefault="007E4D1C" w:rsidP="007E4D1C">
      <w:pPr>
        <w:rPr>
          <w:rFonts w:ascii="Georgia" w:hAnsi="Georgia"/>
        </w:rPr>
      </w:pPr>
      <w:r>
        <w:rPr>
          <w:rFonts w:ascii="Georgia" w:hAnsi="Georgia"/>
          <w:b/>
        </w:rPr>
        <w:t>Step 2</w:t>
      </w:r>
      <w:r w:rsidRPr="001B334A">
        <w:rPr>
          <w:rFonts w:ascii="Georgia" w:hAnsi="Georgia"/>
          <w:b/>
        </w:rPr>
        <w:t>.</w:t>
      </w:r>
      <w:r>
        <w:rPr>
          <w:rFonts w:ascii="Georgia" w:hAnsi="Georgia"/>
          <w:b/>
        </w:rPr>
        <w:t xml:space="preserve"> </w:t>
      </w:r>
      <w:r>
        <w:rPr>
          <w:rFonts w:ascii="Georgia" w:hAnsi="Georgia"/>
        </w:rPr>
        <w:t>Pick a second source—a map or reading—from the lesson on the Compromise of 1850. Then fill in the information from that source in the “Historians Toolbox” graphic organizer.</w:t>
      </w:r>
    </w:p>
    <w:p w14:paraId="38748B0C" w14:textId="77777777" w:rsidR="007E4D1C" w:rsidRDefault="007E4D1C" w:rsidP="007E4D1C">
      <w:pPr>
        <w:rPr>
          <w:rFonts w:ascii="Georgia" w:hAnsi="Georgia"/>
        </w:rPr>
      </w:pPr>
    </w:p>
    <w:p w14:paraId="6A07189C" w14:textId="77777777" w:rsidR="007E4D1C" w:rsidRDefault="007E4D1C" w:rsidP="007E4D1C">
      <w:pPr>
        <w:rPr>
          <w:rFonts w:ascii="Georgia" w:hAnsi="Georgia"/>
          <w:b/>
        </w:rPr>
      </w:pPr>
      <w:r>
        <w:rPr>
          <w:rFonts w:ascii="Georgia" w:hAnsi="Georgia"/>
          <w:b/>
        </w:rPr>
        <w:t>Step 3</w:t>
      </w:r>
      <w:r w:rsidRPr="001B334A">
        <w:rPr>
          <w:rFonts w:ascii="Georgia" w:hAnsi="Georgia"/>
          <w:b/>
        </w:rPr>
        <w:t>.</w:t>
      </w:r>
      <w:r>
        <w:rPr>
          <w:rFonts w:ascii="Georgia" w:hAnsi="Georgia"/>
          <w:b/>
        </w:rPr>
        <w:t xml:space="preserve"> </w:t>
      </w:r>
      <w:r>
        <w:rPr>
          <w:rFonts w:ascii="Georgia" w:hAnsi="Georgia"/>
        </w:rPr>
        <w:t>Pick a third source—a map or reading—from the lesson that provides additional evidence regarding westward expansion and the Civil War. Then fill in the information from that source in the “Historians Toolbox” graphic organizer.</w:t>
      </w:r>
    </w:p>
    <w:p w14:paraId="2D47FCED" w14:textId="77777777" w:rsidR="007E4D1C" w:rsidRDefault="007E4D1C" w:rsidP="007E4D1C">
      <w:pPr>
        <w:rPr>
          <w:rFonts w:ascii="Georgia" w:hAnsi="Georgia"/>
          <w:b/>
        </w:rPr>
      </w:pPr>
    </w:p>
    <w:p w14:paraId="3DBEEB49" w14:textId="77777777" w:rsidR="007E4D1C" w:rsidRDefault="007E4D1C" w:rsidP="007E4D1C">
      <w:pPr>
        <w:rPr>
          <w:rFonts w:ascii="Georgia" w:hAnsi="Georgia"/>
        </w:rPr>
      </w:pPr>
      <w:r w:rsidRPr="00311514">
        <w:rPr>
          <w:rFonts w:ascii="Georgia" w:hAnsi="Georgia"/>
          <w:b/>
        </w:rPr>
        <w:t>Step 4.</w:t>
      </w:r>
      <w:r>
        <w:rPr>
          <w:rFonts w:ascii="Georgia" w:hAnsi="Georgia"/>
          <w:b/>
        </w:rPr>
        <w:t xml:space="preserve"> </w:t>
      </w:r>
      <w:r>
        <w:rPr>
          <w:rFonts w:ascii="Georgia" w:hAnsi="Georgia"/>
        </w:rPr>
        <w:t xml:space="preserve">Follow directions 1, 2, and 3 outlined after the “Historian’s Toolbox” graphic organizer. </w:t>
      </w:r>
    </w:p>
    <w:p w14:paraId="60552B88" w14:textId="77777777" w:rsidR="007E4D1C" w:rsidRDefault="007E4D1C" w:rsidP="007E4D1C">
      <w:pPr>
        <w:rPr>
          <w:rFonts w:ascii="Georgia" w:hAnsi="Georgia"/>
        </w:rPr>
      </w:pPr>
    </w:p>
    <w:p w14:paraId="3E73DC58" w14:textId="77777777" w:rsidR="007E4D1C" w:rsidRPr="008C704A" w:rsidRDefault="007E4D1C" w:rsidP="007E4D1C">
      <w:pPr>
        <w:rPr>
          <w:rFonts w:ascii="Georgia" w:hAnsi="Georgia"/>
          <w:b/>
        </w:rPr>
      </w:pPr>
      <w:r w:rsidRPr="008C704A">
        <w:rPr>
          <w:rFonts w:ascii="Georgia" w:hAnsi="Georgia"/>
          <w:b/>
        </w:rPr>
        <w:t>Step 6.</w:t>
      </w:r>
      <w:r>
        <w:rPr>
          <w:rFonts w:ascii="Georgia" w:hAnsi="Georgia"/>
          <w:b/>
        </w:rPr>
        <w:t xml:space="preserve"> </w:t>
      </w:r>
      <w:r>
        <w:rPr>
          <w:rFonts w:ascii="Georgia" w:hAnsi="Georgia"/>
        </w:rPr>
        <w:t xml:space="preserve">Outline your essay using the outline template, or model, listed after the “Historian’s Toolbox” graphic organizer.  </w:t>
      </w:r>
      <w:r w:rsidRPr="008C704A">
        <w:rPr>
          <w:rFonts w:ascii="Georgia" w:hAnsi="Georgia"/>
          <w:b/>
        </w:rPr>
        <w:t xml:space="preserve"> </w:t>
      </w:r>
    </w:p>
    <w:p w14:paraId="7DD8F0EF" w14:textId="77777777" w:rsidR="007E4D1C" w:rsidRDefault="007E4D1C" w:rsidP="007E4D1C">
      <w:pPr>
        <w:rPr>
          <w:rFonts w:ascii="Georgia" w:hAnsi="Georgia"/>
          <w:b/>
        </w:rPr>
      </w:pPr>
    </w:p>
    <w:p w14:paraId="69B2E338" w14:textId="06A00048" w:rsidR="00217C60" w:rsidRDefault="007E4D1C" w:rsidP="007E4D1C">
      <w:pPr>
        <w:rPr>
          <w:rFonts w:ascii="Georgia" w:hAnsi="Georgia"/>
        </w:rPr>
      </w:pPr>
      <w:r>
        <w:rPr>
          <w:rFonts w:ascii="Georgia" w:hAnsi="Georgia"/>
          <w:b/>
        </w:rPr>
        <w:t xml:space="preserve">Step 7. </w:t>
      </w:r>
      <w:r>
        <w:rPr>
          <w:rFonts w:ascii="Georgia" w:hAnsi="Georgia"/>
        </w:rPr>
        <w:t>Write your essay using your outline as a guide.</w:t>
      </w:r>
    </w:p>
    <w:p w14:paraId="0EC3C765" w14:textId="77777777" w:rsidR="00217C60" w:rsidRDefault="00217C60" w:rsidP="00217C60">
      <w:pPr>
        <w:rPr>
          <w:rFonts w:ascii="Georgia" w:hAnsi="Georgia"/>
        </w:rPr>
      </w:pPr>
    </w:p>
    <w:p w14:paraId="07C51E53" w14:textId="77777777" w:rsidR="00217C60" w:rsidRDefault="00217C60" w:rsidP="00217C60">
      <w:pPr>
        <w:rPr>
          <w:rFonts w:ascii="Georgia" w:hAnsi="Georgia"/>
        </w:rPr>
      </w:pPr>
    </w:p>
    <w:p w14:paraId="06D4EE47" w14:textId="13DAAB78" w:rsidR="00AB033E" w:rsidRPr="00217C60" w:rsidRDefault="00AB033E" w:rsidP="00217C60">
      <w:pPr>
        <w:rPr>
          <w:rFonts w:ascii="Georgia" w:hAnsi="Georgia"/>
        </w:rPr>
      </w:pPr>
      <w:r w:rsidRPr="00217C60">
        <w:rPr>
          <w:rFonts w:ascii="Georgia" w:hAnsi="Georgia"/>
        </w:rPr>
        <w:t xml:space="preserve"> </w:t>
      </w:r>
    </w:p>
    <w:p w14:paraId="43377C95" w14:textId="77777777" w:rsidR="007E4D1C" w:rsidRDefault="007E4D1C" w:rsidP="00AB033E">
      <w:pPr>
        <w:rPr>
          <w:rFonts w:ascii="Georgia" w:hAnsi="Georgia"/>
          <w:b/>
        </w:rPr>
      </w:pPr>
    </w:p>
    <w:p w14:paraId="52792706" w14:textId="77777777" w:rsidR="00426B0B" w:rsidRDefault="00426B0B" w:rsidP="00AB033E">
      <w:pPr>
        <w:rPr>
          <w:rFonts w:ascii="Georgia" w:hAnsi="Georgia"/>
          <w:b/>
        </w:rPr>
      </w:pPr>
    </w:p>
    <w:p w14:paraId="7273157F" w14:textId="77777777" w:rsidR="00BF7861" w:rsidRDefault="00BF7861" w:rsidP="00AB033E">
      <w:pPr>
        <w:rPr>
          <w:rFonts w:ascii="Georgia" w:hAnsi="Georgia"/>
          <w:b/>
        </w:rPr>
      </w:pPr>
    </w:p>
    <w:p w14:paraId="440C8B11" w14:textId="77777777" w:rsidR="00BF7861" w:rsidRDefault="00BF7861" w:rsidP="00AB033E">
      <w:pPr>
        <w:rPr>
          <w:rFonts w:ascii="Georgia" w:hAnsi="Georgia"/>
          <w:b/>
        </w:rPr>
      </w:pPr>
    </w:p>
    <w:p w14:paraId="0E206220" w14:textId="30B99ECB" w:rsidR="00AB033E" w:rsidRPr="00E21AF5" w:rsidRDefault="00AB033E" w:rsidP="00AB033E">
      <w:pPr>
        <w:rPr>
          <w:rFonts w:ascii="Georgia" w:hAnsi="Georgia"/>
        </w:rPr>
      </w:pPr>
      <w:r w:rsidRPr="00E21AF5">
        <w:rPr>
          <w:rFonts w:ascii="Georgia" w:hAnsi="Georgia"/>
          <w:b/>
        </w:rPr>
        <w:lastRenderedPageBreak/>
        <w:t>Introduction</w:t>
      </w:r>
    </w:p>
    <w:p w14:paraId="530C9289" w14:textId="4214C178" w:rsidR="00CE54C9" w:rsidRDefault="00CE54C9" w:rsidP="00E6234F">
      <w:pPr>
        <w:rPr>
          <w:rFonts w:ascii="Georgia" w:hAnsi="Georgia"/>
        </w:rPr>
      </w:pPr>
      <w:r>
        <w:rPr>
          <w:rFonts w:ascii="Georgia" w:hAnsi="Georgia"/>
        </w:rPr>
        <w:t xml:space="preserve">What caused the Civil War? Could it have been avoided? </w:t>
      </w:r>
      <w:r w:rsidR="001B50CF">
        <w:rPr>
          <w:rFonts w:ascii="Georgia" w:hAnsi="Georgia"/>
        </w:rPr>
        <w:t xml:space="preserve">Historians have been asking these questions for </w:t>
      </w:r>
      <w:r w:rsidR="001967E8">
        <w:rPr>
          <w:rFonts w:ascii="Georgia" w:hAnsi="Georgia"/>
        </w:rPr>
        <w:t xml:space="preserve">more than 100 years. </w:t>
      </w:r>
    </w:p>
    <w:p w14:paraId="5447BD5F" w14:textId="77777777" w:rsidR="00CE54C9" w:rsidRDefault="00CE54C9" w:rsidP="00E6234F">
      <w:pPr>
        <w:rPr>
          <w:rFonts w:ascii="Georgia" w:hAnsi="Georgia"/>
        </w:rPr>
      </w:pPr>
    </w:p>
    <w:p w14:paraId="5F826817" w14:textId="539C6514" w:rsidR="003D09A5" w:rsidRDefault="003D09A5" w:rsidP="00E6234F">
      <w:pPr>
        <w:rPr>
          <w:rFonts w:ascii="Georgia" w:hAnsi="Georgia"/>
        </w:rPr>
      </w:pPr>
      <w:r>
        <w:rPr>
          <w:rFonts w:ascii="Georgia" w:hAnsi="Georgia"/>
        </w:rPr>
        <w:t>The main cause</w:t>
      </w:r>
      <w:r w:rsidR="00C5633E">
        <w:rPr>
          <w:rFonts w:ascii="Georgia" w:hAnsi="Georgia"/>
        </w:rPr>
        <w:t xml:space="preserve"> of Civil War</w:t>
      </w:r>
      <w:r w:rsidR="0082656F">
        <w:rPr>
          <w:rFonts w:ascii="Georgia" w:hAnsi="Georgia"/>
        </w:rPr>
        <w:t xml:space="preserve">, of course, </w:t>
      </w:r>
      <w:r w:rsidR="00C5633E">
        <w:rPr>
          <w:rFonts w:ascii="Georgia" w:hAnsi="Georgia"/>
        </w:rPr>
        <w:t>was</w:t>
      </w:r>
      <w:r w:rsidR="0082656F">
        <w:rPr>
          <w:rFonts w:ascii="Georgia" w:hAnsi="Georgia"/>
        </w:rPr>
        <w:t xml:space="preserve"> </w:t>
      </w:r>
      <w:r>
        <w:rPr>
          <w:rFonts w:ascii="Georgia" w:hAnsi="Georgia"/>
        </w:rPr>
        <w:t xml:space="preserve">slavery. However, in and of itself, slavery does not explain </w:t>
      </w:r>
      <w:r w:rsidR="00101770">
        <w:rPr>
          <w:rFonts w:ascii="Georgia" w:hAnsi="Georgia"/>
        </w:rPr>
        <w:t xml:space="preserve">why the Civil War happened. </w:t>
      </w:r>
      <w:r>
        <w:rPr>
          <w:rFonts w:ascii="Georgia" w:hAnsi="Georgia"/>
        </w:rPr>
        <w:t xml:space="preserve">To better understand the origins, or causes, of the Civil War we need to look </w:t>
      </w:r>
      <w:r w:rsidR="00C5633E">
        <w:rPr>
          <w:rFonts w:ascii="Georgia" w:hAnsi="Georgia"/>
        </w:rPr>
        <w:t xml:space="preserve">not only </w:t>
      </w:r>
      <w:r>
        <w:rPr>
          <w:rFonts w:ascii="Georgia" w:hAnsi="Georgia"/>
        </w:rPr>
        <w:t xml:space="preserve">at slavery, but other issues related to slavery. </w:t>
      </w:r>
    </w:p>
    <w:p w14:paraId="3C645AEF" w14:textId="77777777" w:rsidR="003D09A5" w:rsidRDefault="003D09A5" w:rsidP="00E6234F">
      <w:pPr>
        <w:rPr>
          <w:rFonts w:ascii="Georgia" w:hAnsi="Georgia"/>
        </w:rPr>
      </w:pPr>
    </w:p>
    <w:p w14:paraId="0B610B2B" w14:textId="785CBB6C" w:rsidR="00E6234F" w:rsidRDefault="00C5633E" w:rsidP="00E6234F">
      <w:pPr>
        <w:rPr>
          <w:rFonts w:ascii="Georgia" w:hAnsi="Georgia"/>
        </w:rPr>
      </w:pPr>
      <w:r>
        <w:rPr>
          <w:rFonts w:ascii="Georgia" w:hAnsi="Georgia"/>
        </w:rPr>
        <w:t>One of those other issues is w</w:t>
      </w:r>
      <w:r w:rsidR="001967E8">
        <w:rPr>
          <w:rFonts w:ascii="Georgia" w:hAnsi="Georgia"/>
        </w:rPr>
        <w:t xml:space="preserve">estward </w:t>
      </w:r>
      <w:r w:rsidR="005638EE">
        <w:rPr>
          <w:rFonts w:ascii="Georgia" w:hAnsi="Georgia"/>
        </w:rPr>
        <w:t>expansion</w:t>
      </w:r>
      <w:r>
        <w:rPr>
          <w:rFonts w:ascii="Georgia" w:hAnsi="Georgia"/>
        </w:rPr>
        <w:t xml:space="preserve">. </w:t>
      </w:r>
      <w:r w:rsidR="003D09A5">
        <w:rPr>
          <w:rFonts w:ascii="Georgia" w:hAnsi="Georgia"/>
        </w:rPr>
        <w:t>The acquisition of new territories starting with the Louisiana Purchase of 1803</w:t>
      </w:r>
      <w:r w:rsidR="006047D1">
        <w:rPr>
          <w:rFonts w:ascii="Georgia" w:hAnsi="Georgia"/>
        </w:rPr>
        <w:t xml:space="preserve"> </w:t>
      </w:r>
      <w:r w:rsidR="003D09A5">
        <w:rPr>
          <w:rFonts w:ascii="Georgia" w:hAnsi="Georgia"/>
        </w:rPr>
        <w:t xml:space="preserve">opened </w:t>
      </w:r>
      <w:r w:rsidR="005638EE">
        <w:rPr>
          <w:rFonts w:ascii="Georgia" w:hAnsi="Georgia"/>
        </w:rPr>
        <w:t xml:space="preserve">a </w:t>
      </w:r>
      <w:r w:rsidR="001B50CF">
        <w:rPr>
          <w:rFonts w:ascii="Georgia" w:hAnsi="Georgia"/>
        </w:rPr>
        <w:t xml:space="preserve">stinky </w:t>
      </w:r>
      <w:r w:rsidR="005638EE">
        <w:rPr>
          <w:rFonts w:ascii="Georgia" w:hAnsi="Georgia"/>
        </w:rPr>
        <w:t>can of worms th</w:t>
      </w:r>
      <w:r w:rsidR="00B30C22">
        <w:rPr>
          <w:rFonts w:ascii="Georgia" w:hAnsi="Georgia"/>
        </w:rPr>
        <w:t xml:space="preserve">at proved </w:t>
      </w:r>
      <w:r w:rsidR="001B50CF">
        <w:rPr>
          <w:rFonts w:ascii="Georgia" w:hAnsi="Georgia"/>
        </w:rPr>
        <w:t xml:space="preserve">impossible </w:t>
      </w:r>
      <w:r w:rsidR="00B30C22">
        <w:rPr>
          <w:rFonts w:ascii="Georgia" w:hAnsi="Georgia"/>
        </w:rPr>
        <w:t>to contain</w:t>
      </w:r>
      <w:r w:rsidR="001B50CF">
        <w:rPr>
          <w:rFonts w:ascii="Georgia" w:hAnsi="Georgia"/>
        </w:rPr>
        <w:t xml:space="preserve">. </w:t>
      </w:r>
      <w:r w:rsidR="00B30C22">
        <w:rPr>
          <w:rFonts w:ascii="Georgia" w:hAnsi="Georgia"/>
        </w:rPr>
        <w:t>Beginning in 18</w:t>
      </w:r>
      <w:r w:rsidR="001B50CF">
        <w:rPr>
          <w:rFonts w:ascii="Georgia" w:hAnsi="Georgia"/>
        </w:rPr>
        <w:t>17</w:t>
      </w:r>
      <w:r w:rsidR="00B30C22">
        <w:rPr>
          <w:rFonts w:ascii="Georgia" w:hAnsi="Georgia"/>
        </w:rPr>
        <w:t xml:space="preserve">, </w:t>
      </w:r>
      <w:r w:rsidR="001B50CF">
        <w:rPr>
          <w:rFonts w:ascii="Georgia" w:hAnsi="Georgia"/>
        </w:rPr>
        <w:t xml:space="preserve">and for more than forty years thereafter, </w:t>
      </w:r>
      <w:r w:rsidR="00B30C22">
        <w:rPr>
          <w:rFonts w:ascii="Georgia" w:hAnsi="Georgia"/>
        </w:rPr>
        <w:t>Americans debated—and, in places like Ka</w:t>
      </w:r>
      <w:r w:rsidR="00966539">
        <w:rPr>
          <w:rFonts w:ascii="Georgia" w:hAnsi="Georgia"/>
        </w:rPr>
        <w:t>nsas, literally fought over—</w:t>
      </w:r>
      <w:r w:rsidR="00580883">
        <w:rPr>
          <w:rFonts w:ascii="Georgia" w:hAnsi="Georgia"/>
        </w:rPr>
        <w:t>whether or not slavery should be allowed in</w:t>
      </w:r>
      <w:r>
        <w:rPr>
          <w:rFonts w:ascii="Georgia" w:hAnsi="Georgia"/>
        </w:rPr>
        <w:t xml:space="preserve"> the</w:t>
      </w:r>
      <w:r w:rsidR="00966539">
        <w:rPr>
          <w:rFonts w:ascii="Georgia" w:hAnsi="Georgia"/>
        </w:rPr>
        <w:t xml:space="preserve"> West. </w:t>
      </w:r>
    </w:p>
    <w:p w14:paraId="339C1830" w14:textId="77777777" w:rsidR="00A46CBA" w:rsidRDefault="00A46CBA" w:rsidP="00E6234F">
      <w:pPr>
        <w:rPr>
          <w:rFonts w:ascii="Georgia" w:hAnsi="Georgia"/>
        </w:rPr>
      </w:pPr>
    </w:p>
    <w:p w14:paraId="0117DCB3" w14:textId="0C40B8A7" w:rsidR="00FA32F4" w:rsidRPr="008A7838" w:rsidRDefault="00FA32F4" w:rsidP="00FA32F4">
      <w:pPr>
        <w:rPr>
          <w:rFonts w:ascii="Georgia" w:hAnsi="Georgia"/>
        </w:rPr>
      </w:pPr>
      <w:r>
        <w:rPr>
          <w:rFonts w:ascii="Georgia" w:hAnsi="Georgia"/>
        </w:rPr>
        <w:t xml:space="preserve">The first major dispute over slavery </w:t>
      </w:r>
      <w:r w:rsidR="00C5633E">
        <w:rPr>
          <w:rFonts w:ascii="Georgia" w:hAnsi="Georgia"/>
        </w:rPr>
        <w:t xml:space="preserve">in the West </w:t>
      </w:r>
      <w:r>
        <w:rPr>
          <w:rFonts w:ascii="Georgia" w:hAnsi="Georgia"/>
        </w:rPr>
        <w:t>began in 1817 when the territory of Missouri petitioned Congress for statehood</w:t>
      </w:r>
      <w:r w:rsidR="00C5633E">
        <w:rPr>
          <w:rFonts w:ascii="Georgia" w:hAnsi="Georgia"/>
        </w:rPr>
        <w:t xml:space="preserve">; this </w:t>
      </w:r>
      <w:r>
        <w:rPr>
          <w:rFonts w:ascii="Georgia" w:hAnsi="Georgia"/>
        </w:rPr>
        <w:t xml:space="preserve">dispute was resolved by way of the </w:t>
      </w:r>
      <w:r w:rsidRPr="00FA32F4">
        <w:rPr>
          <w:rFonts w:ascii="Georgia" w:hAnsi="Georgia"/>
          <w:b/>
        </w:rPr>
        <w:t>Missouri Compromise of 1820</w:t>
      </w:r>
      <w:r>
        <w:rPr>
          <w:rFonts w:ascii="Georgia" w:hAnsi="Georgia"/>
        </w:rPr>
        <w:t xml:space="preserve">. The next major dispute over slavery in the West broke out </w:t>
      </w:r>
      <w:r w:rsidR="006047D1">
        <w:rPr>
          <w:rFonts w:ascii="Georgia" w:hAnsi="Georgia"/>
        </w:rPr>
        <w:t>after the US-Mexico War of 1846-1848</w:t>
      </w:r>
      <w:r w:rsidR="00A30496">
        <w:rPr>
          <w:rFonts w:ascii="Georgia" w:hAnsi="Georgia"/>
        </w:rPr>
        <w:t xml:space="preserve">. </w:t>
      </w:r>
      <w:r>
        <w:rPr>
          <w:rFonts w:ascii="Georgia" w:hAnsi="Georgia"/>
        </w:rPr>
        <w:t>The disputes that emer</w:t>
      </w:r>
      <w:r w:rsidR="00A30496">
        <w:rPr>
          <w:rFonts w:ascii="Georgia" w:hAnsi="Georgia"/>
        </w:rPr>
        <w:t xml:space="preserve">ged at that time were resolved—temporarily—by </w:t>
      </w:r>
      <w:r>
        <w:rPr>
          <w:rFonts w:ascii="Georgia" w:hAnsi="Georgia"/>
        </w:rPr>
        <w:t xml:space="preserve">the </w:t>
      </w:r>
      <w:r w:rsidRPr="00FA32F4">
        <w:rPr>
          <w:rFonts w:ascii="Georgia" w:hAnsi="Georgia"/>
          <w:b/>
        </w:rPr>
        <w:t>Compromise of 1850</w:t>
      </w:r>
      <w:r>
        <w:rPr>
          <w:rFonts w:ascii="Georgia" w:hAnsi="Georgia"/>
        </w:rPr>
        <w:t xml:space="preserve">. </w:t>
      </w:r>
    </w:p>
    <w:p w14:paraId="393FE4C7" w14:textId="32974BB1" w:rsidR="009304BB" w:rsidRPr="00E6234F" w:rsidRDefault="009304BB" w:rsidP="00E6234F">
      <w:pPr>
        <w:ind w:left="360"/>
        <w:rPr>
          <w:rFonts w:ascii="Georgia" w:hAnsi="Georgia"/>
        </w:rPr>
      </w:pPr>
    </w:p>
    <w:p w14:paraId="4B16C84A" w14:textId="2B3D909E" w:rsidR="00AB033E" w:rsidRDefault="00AB033E" w:rsidP="00AB033E">
      <w:pPr>
        <w:rPr>
          <w:rFonts w:ascii="Georgia" w:hAnsi="Georgia"/>
        </w:rPr>
      </w:pPr>
      <w:r w:rsidRPr="00E335A7">
        <w:rPr>
          <w:rFonts w:ascii="Georgia" w:hAnsi="Georgia"/>
        </w:rPr>
        <w:t xml:space="preserve">In this lesson, you will </w:t>
      </w:r>
      <w:r w:rsidR="00103125">
        <w:rPr>
          <w:rFonts w:ascii="Georgia" w:hAnsi="Georgia"/>
        </w:rPr>
        <w:t xml:space="preserve">review the Missouri Compromise and Compromise of 1850 to understand </w:t>
      </w:r>
      <w:r w:rsidR="00103125" w:rsidRPr="00103125">
        <w:rPr>
          <w:rFonts w:ascii="Georgia" w:hAnsi="Georgia"/>
          <w:b/>
        </w:rPr>
        <w:t xml:space="preserve">how </w:t>
      </w:r>
      <w:r w:rsidR="00A9659A">
        <w:rPr>
          <w:rFonts w:ascii="Georgia" w:hAnsi="Georgia"/>
          <w:b/>
        </w:rPr>
        <w:t xml:space="preserve">westward expansion helped cause </w:t>
      </w:r>
      <w:r w:rsidR="00103125">
        <w:rPr>
          <w:rFonts w:ascii="Georgia" w:hAnsi="Georgia"/>
          <w:b/>
        </w:rPr>
        <w:t>the Civil War.</w:t>
      </w:r>
    </w:p>
    <w:p w14:paraId="440EAD8D" w14:textId="77777777" w:rsidR="00AB033E" w:rsidRDefault="00AB033E" w:rsidP="00AB033E">
      <w:pPr>
        <w:rPr>
          <w:rFonts w:ascii="Georgia" w:hAnsi="Georgia"/>
        </w:rPr>
      </w:pPr>
    </w:p>
    <w:p w14:paraId="0224DEEE" w14:textId="77777777" w:rsidR="00AB033E" w:rsidRDefault="00AB033E" w:rsidP="00AB033E">
      <w:pPr>
        <w:rPr>
          <w:rFonts w:ascii="Georgia" w:hAnsi="Georgia"/>
        </w:rPr>
      </w:pPr>
    </w:p>
    <w:p w14:paraId="5B8908BB" w14:textId="77777777" w:rsidR="00AB033E" w:rsidRDefault="00AB033E" w:rsidP="00AB033E">
      <w:pPr>
        <w:rPr>
          <w:rFonts w:ascii="Georgia" w:hAnsi="Georgia"/>
        </w:rPr>
      </w:pPr>
    </w:p>
    <w:p w14:paraId="3320D796" w14:textId="77777777" w:rsidR="00AB033E" w:rsidRDefault="00AB033E" w:rsidP="00AB033E">
      <w:pPr>
        <w:rPr>
          <w:rFonts w:ascii="Georgia" w:hAnsi="Georgia"/>
        </w:rPr>
      </w:pPr>
    </w:p>
    <w:p w14:paraId="0DFB6452" w14:textId="77777777" w:rsidR="00AB033E" w:rsidRDefault="00AB033E" w:rsidP="00AB033E">
      <w:pPr>
        <w:rPr>
          <w:rFonts w:ascii="Georgia" w:hAnsi="Georgia"/>
        </w:rPr>
      </w:pPr>
    </w:p>
    <w:p w14:paraId="00445491" w14:textId="77777777" w:rsidR="00AB033E" w:rsidRDefault="00AB033E" w:rsidP="00AB033E">
      <w:pPr>
        <w:rPr>
          <w:rFonts w:ascii="Georgia" w:hAnsi="Georgia"/>
        </w:rPr>
      </w:pPr>
    </w:p>
    <w:p w14:paraId="586CE9AF" w14:textId="77777777" w:rsidR="00AB033E" w:rsidRDefault="00AB033E" w:rsidP="00AB033E">
      <w:pPr>
        <w:rPr>
          <w:rFonts w:ascii="Georgia" w:hAnsi="Georgia"/>
          <w:b/>
        </w:rPr>
      </w:pPr>
    </w:p>
    <w:p w14:paraId="654DC274" w14:textId="77777777" w:rsidR="00AB033E" w:rsidRDefault="00AB033E" w:rsidP="00AB033E">
      <w:pPr>
        <w:rPr>
          <w:rFonts w:ascii="Georgia" w:hAnsi="Georgia"/>
          <w:b/>
        </w:rPr>
      </w:pPr>
    </w:p>
    <w:p w14:paraId="7BD3898B" w14:textId="77777777" w:rsidR="00CE169B" w:rsidRDefault="00CE169B" w:rsidP="00AB033E">
      <w:pPr>
        <w:rPr>
          <w:rFonts w:ascii="Georgia" w:hAnsi="Georgia"/>
          <w:b/>
        </w:rPr>
      </w:pPr>
    </w:p>
    <w:p w14:paraId="6925A217" w14:textId="77777777" w:rsidR="00E6234F" w:rsidRDefault="00E6234F" w:rsidP="00AB033E">
      <w:pPr>
        <w:rPr>
          <w:rFonts w:ascii="Georgia" w:hAnsi="Georgia"/>
          <w:b/>
        </w:rPr>
      </w:pPr>
    </w:p>
    <w:p w14:paraId="63C84750" w14:textId="77777777" w:rsidR="00E6234F" w:rsidRDefault="00E6234F" w:rsidP="00AB033E">
      <w:pPr>
        <w:rPr>
          <w:rFonts w:ascii="Georgia" w:hAnsi="Georgia"/>
          <w:b/>
        </w:rPr>
      </w:pPr>
    </w:p>
    <w:p w14:paraId="1564A4AD" w14:textId="77777777" w:rsidR="00E6234F" w:rsidRDefault="00E6234F" w:rsidP="00AB033E">
      <w:pPr>
        <w:rPr>
          <w:rFonts w:ascii="Georgia" w:hAnsi="Georgia"/>
          <w:b/>
        </w:rPr>
      </w:pPr>
    </w:p>
    <w:p w14:paraId="510E47CE" w14:textId="77777777" w:rsidR="00E6234F" w:rsidRDefault="00E6234F" w:rsidP="00AB033E">
      <w:pPr>
        <w:rPr>
          <w:rFonts w:ascii="Georgia" w:hAnsi="Georgia"/>
          <w:b/>
        </w:rPr>
      </w:pPr>
    </w:p>
    <w:p w14:paraId="2BE58433" w14:textId="77777777" w:rsidR="00E6234F" w:rsidRDefault="00E6234F" w:rsidP="00AB033E">
      <w:pPr>
        <w:rPr>
          <w:rFonts w:ascii="Georgia" w:hAnsi="Georgia"/>
          <w:b/>
        </w:rPr>
      </w:pPr>
    </w:p>
    <w:p w14:paraId="1F0D749E" w14:textId="77777777" w:rsidR="00E6234F" w:rsidRDefault="00E6234F" w:rsidP="00AB033E">
      <w:pPr>
        <w:rPr>
          <w:rFonts w:ascii="Georgia" w:hAnsi="Georgia"/>
          <w:b/>
        </w:rPr>
      </w:pPr>
    </w:p>
    <w:p w14:paraId="623F8DF0" w14:textId="77777777" w:rsidR="00E6234F" w:rsidRDefault="00E6234F" w:rsidP="00AB033E">
      <w:pPr>
        <w:rPr>
          <w:rFonts w:ascii="Georgia" w:hAnsi="Georgia"/>
          <w:b/>
        </w:rPr>
      </w:pPr>
    </w:p>
    <w:p w14:paraId="2BCD44C8" w14:textId="77777777" w:rsidR="008B2914" w:rsidRDefault="008B2914" w:rsidP="00AB033E">
      <w:pPr>
        <w:rPr>
          <w:rFonts w:ascii="Georgia" w:hAnsi="Georgia"/>
          <w:b/>
        </w:rPr>
      </w:pPr>
    </w:p>
    <w:p w14:paraId="5E4F26DC" w14:textId="77777777" w:rsidR="00FD6574" w:rsidRDefault="00FD6574" w:rsidP="00AB033E">
      <w:pPr>
        <w:rPr>
          <w:rFonts w:ascii="Georgia" w:hAnsi="Georgia"/>
          <w:b/>
        </w:rPr>
      </w:pPr>
    </w:p>
    <w:p w14:paraId="1D92AA67" w14:textId="77777777" w:rsidR="00FD6574" w:rsidRDefault="00FD6574" w:rsidP="00AB033E">
      <w:pPr>
        <w:rPr>
          <w:rFonts w:ascii="Georgia" w:hAnsi="Georgia"/>
          <w:b/>
        </w:rPr>
      </w:pPr>
    </w:p>
    <w:p w14:paraId="1E9FFB26" w14:textId="77777777" w:rsidR="00FD6574" w:rsidRDefault="00FD6574" w:rsidP="00AB033E">
      <w:pPr>
        <w:rPr>
          <w:rFonts w:ascii="Georgia" w:hAnsi="Georgia"/>
          <w:b/>
        </w:rPr>
      </w:pPr>
    </w:p>
    <w:p w14:paraId="7A72B073" w14:textId="77777777" w:rsidR="00FD6574" w:rsidRDefault="00FD6574" w:rsidP="00AB033E">
      <w:pPr>
        <w:rPr>
          <w:rFonts w:ascii="Georgia" w:hAnsi="Georgia"/>
          <w:b/>
        </w:rPr>
      </w:pPr>
    </w:p>
    <w:p w14:paraId="1CE82F34" w14:textId="77777777" w:rsidR="00FD6574" w:rsidRDefault="00FD6574" w:rsidP="00AB033E">
      <w:pPr>
        <w:rPr>
          <w:rFonts w:ascii="Georgia" w:hAnsi="Georgia"/>
          <w:b/>
        </w:rPr>
      </w:pPr>
    </w:p>
    <w:p w14:paraId="34A807C5" w14:textId="77777777" w:rsidR="00C5633E" w:rsidRDefault="00C5633E" w:rsidP="00AB033E">
      <w:pPr>
        <w:rPr>
          <w:rFonts w:ascii="Georgia" w:hAnsi="Georgia"/>
          <w:b/>
        </w:rPr>
      </w:pPr>
    </w:p>
    <w:p w14:paraId="3AC33F59" w14:textId="77777777" w:rsidR="000661DE" w:rsidRDefault="000661DE" w:rsidP="00AB033E">
      <w:pPr>
        <w:rPr>
          <w:rFonts w:ascii="Georgia" w:hAnsi="Georgia"/>
          <w:b/>
        </w:rPr>
      </w:pPr>
    </w:p>
    <w:p w14:paraId="6F620D06" w14:textId="77777777" w:rsidR="000661DE" w:rsidRDefault="000661DE" w:rsidP="00AB033E">
      <w:pPr>
        <w:rPr>
          <w:rFonts w:ascii="Georgia" w:hAnsi="Georgia"/>
          <w:b/>
        </w:rPr>
      </w:pPr>
    </w:p>
    <w:p w14:paraId="08D591C8" w14:textId="77777777" w:rsidR="002D625B" w:rsidRDefault="002D625B" w:rsidP="00AB033E">
      <w:pPr>
        <w:rPr>
          <w:rFonts w:ascii="Georgia" w:hAnsi="Georgia"/>
          <w:b/>
        </w:rPr>
      </w:pPr>
    </w:p>
    <w:p w14:paraId="2D3EE490" w14:textId="72009FD0" w:rsidR="00C5633E" w:rsidRPr="00A778F2" w:rsidRDefault="00C5633E" w:rsidP="00AB033E">
      <w:pPr>
        <w:rPr>
          <w:rFonts w:ascii="Georgia" w:hAnsi="Georgia"/>
          <w:b/>
        </w:rPr>
      </w:pPr>
      <w:r w:rsidRPr="00A778F2">
        <w:rPr>
          <w:rFonts w:ascii="Georgia" w:hAnsi="Georgia"/>
          <w:b/>
        </w:rPr>
        <w:lastRenderedPageBreak/>
        <w:t>Source 1</w:t>
      </w:r>
    </w:p>
    <w:p w14:paraId="213E2687" w14:textId="277E8FAD" w:rsidR="00CB7A07" w:rsidRDefault="00CB7A07" w:rsidP="00AB033E">
      <w:pPr>
        <w:rPr>
          <w:rFonts w:ascii="Georgia" w:hAnsi="Georgia"/>
          <w:b/>
        </w:rPr>
      </w:pPr>
      <w:r>
        <w:rPr>
          <w:rFonts w:ascii="Georgia" w:hAnsi="Georgia"/>
          <w:b/>
        </w:rPr>
        <w:t>“Causes of the Civil War”</w:t>
      </w:r>
    </w:p>
    <w:p w14:paraId="09432B64" w14:textId="28CFE2D4" w:rsidR="000661DE" w:rsidRPr="00A778F2" w:rsidRDefault="00A778F2" w:rsidP="00AB033E">
      <w:pPr>
        <w:rPr>
          <w:rFonts w:ascii="Georgia" w:hAnsi="Georgia"/>
          <w:b/>
        </w:rPr>
      </w:pPr>
      <w:r w:rsidRPr="00A778F2">
        <w:rPr>
          <w:rFonts w:ascii="Georgia" w:hAnsi="Georgia"/>
          <w:b/>
        </w:rPr>
        <w:t xml:space="preserve">PBS, </w:t>
      </w:r>
      <w:r w:rsidRPr="00CB7A07">
        <w:rPr>
          <w:rFonts w:ascii="Georgia" w:hAnsi="Georgia"/>
          <w:b/>
          <w:i/>
        </w:rPr>
        <w:t>History Detectives</w:t>
      </w:r>
    </w:p>
    <w:p w14:paraId="60D3338A" w14:textId="77777777" w:rsidR="00C5633E" w:rsidRPr="00A778F2" w:rsidRDefault="00C5633E" w:rsidP="00AB033E">
      <w:pPr>
        <w:rPr>
          <w:rFonts w:ascii="Georgia" w:hAnsi="Georgia"/>
          <w:b/>
        </w:rPr>
      </w:pPr>
    </w:p>
    <w:tbl>
      <w:tblPr>
        <w:tblStyle w:val="TableGrid"/>
        <w:tblW w:w="9594" w:type="dxa"/>
        <w:tblLook w:val="04A0" w:firstRow="1" w:lastRow="0" w:firstColumn="1" w:lastColumn="0" w:noHBand="0" w:noVBand="1"/>
      </w:tblPr>
      <w:tblGrid>
        <w:gridCol w:w="4068"/>
        <w:gridCol w:w="5508"/>
        <w:gridCol w:w="18"/>
      </w:tblGrid>
      <w:tr w:rsidR="00A778F2" w14:paraId="0DC1E891" w14:textId="77777777" w:rsidTr="00A77035">
        <w:trPr>
          <w:gridAfter w:val="1"/>
          <w:wAfter w:w="18" w:type="dxa"/>
        </w:trPr>
        <w:tc>
          <w:tcPr>
            <w:tcW w:w="9576" w:type="dxa"/>
            <w:gridSpan w:val="2"/>
            <w:shd w:val="clear" w:color="auto" w:fill="BFBFBF" w:themeFill="background1" w:themeFillShade="BF"/>
          </w:tcPr>
          <w:p w14:paraId="3E6AA553" w14:textId="3F061E44" w:rsidR="00A778F2" w:rsidRDefault="00A778F2" w:rsidP="00A77035">
            <w:pPr>
              <w:contextualSpacing/>
              <w:jc w:val="center"/>
              <w:rPr>
                <w:rFonts w:ascii="Georgia" w:hAnsi="Georgia"/>
                <w:b/>
                <w:color w:val="000000" w:themeColor="text1"/>
              </w:rPr>
            </w:pPr>
            <w:r>
              <w:rPr>
                <w:rFonts w:ascii="Georgia" w:hAnsi="Georgia"/>
                <w:b/>
                <w:color w:val="000000" w:themeColor="text1"/>
              </w:rPr>
              <w:t>Causes of the Civil War</w:t>
            </w:r>
            <w:r w:rsidR="00010642">
              <w:rPr>
                <w:rFonts w:ascii="Georgia" w:hAnsi="Georgia"/>
                <w:b/>
                <w:color w:val="000000" w:themeColor="text1"/>
              </w:rPr>
              <w:t xml:space="preserve"> (1:37)</w:t>
            </w:r>
          </w:p>
          <w:p w14:paraId="1C554196" w14:textId="42895007" w:rsidR="00A778F2" w:rsidRPr="003A462A" w:rsidRDefault="00B745E5" w:rsidP="00A77035">
            <w:pPr>
              <w:contextualSpacing/>
              <w:jc w:val="center"/>
              <w:rPr>
                <w:rFonts w:ascii="Georgia" w:hAnsi="Georgia"/>
                <w:b/>
                <w:color w:val="000000" w:themeColor="text1"/>
              </w:rPr>
            </w:pPr>
            <w:hyperlink r:id="rId7" w:history="1">
              <w:r w:rsidR="00A778F2" w:rsidRPr="000661DE">
                <w:rPr>
                  <w:rStyle w:val="Hyperlink"/>
                  <w:rFonts w:ascii="Georgia" w:hAnsi="Georgia"/>
                  <w:b/>
                </w:rPr>
                <w:t>http://www.pbs.org/opb/historydetectives/feature/causes-of-the-civil-war/</w:t>
              </w:r>
            </w:hyperlink>
          </w:p>
        </w:tc>
      </w:tr>
      <w:tr w:rsidR="00A778F2" w14:paraId="02AFB28A" w14:textId="77777777" w:rsidTr="00A77035">
        <w:trPr>
          <w:trHeight w:val="323"/>
        </w:trPr>
        <w:tc>
          <w:tcPr>
            <w:tcW w:w="4068" w:type="dxa"/>
          </w:tcPr>
          <w:p w14:paraId="6303CAAE" w14:textId="7A4E5BB5" w:rsidR="00A778F2" w:rsidRDefault="00A778F2" w:rsidP="0072704D">
            <w:pPr>
              <w:contextualSpacing/>
              <w:rPr>
                <w:rFonts w:ascii="Georgia" w:hAnsi="Georgia"/>
                <w:color w:val="000000" w:themeColor="text1"/>
              </w:rPr>
            </w:pPr>
            <w:r w:rsidRPr="00E33B1E">
              <w:rPr>
                <w:rFonts w:ascii="Georgia" w:hAnsi="Georgia"/>
                <w:b/>
                <w:color w:val="000000" w:themeColor="text1"/>
              </w:rPr>
              <w:t>1.</w:t>
            </w:r>
            <w:r>
              <w:rPr>
                <w:rFonts w:ascii="Georgia" w:hAnsi="Georgia"/>
                <w:b/>
                <w:color w:val="000000" w:themeColor="text1"/>
              </w:rPr>
              <w:t xml:space="preserve"> </w:t>
            </w:r>
            <w:r w:rsidR="0072704D">
              <w:rPr>
                <w:rFonts w:ascii="Georgia" w:hAnsi="Georgia"/>
                <w:color w:val="000000" w:themeColor="text1"/>
              </w:rPr>
              <w:t>What, according to this video, was the main aim of States’ Rights</w:t>
            </w:r>
            <w:r>
              <w:rPr>
                <w:rFonts w:ascii="Georgia" w:hAnsi="Georgia"/>
                <w:color w:val="000000" w:themeColor="text1"/>
              </w:rPr>
              <w:t>?</w:t>
            </w:r>
          </w:p>
        </w:tc>
        <w:tc>
          <w:tcPr>
            <w:tcW w:w="5526" w:type="dxa"/>
            <w:gridSpan w:val="2"/>
          </w:tcPr>
          <w:p w14:paraId="742D6775" w14:textId="77777777" w:rsidR="00A778F2" w:rsidRDefault="00A778F2" w:rsidP="00A77035">
            <w:pPr>
              <w:contextualSpacing/>
              <w:rPr>
                <w:rFonts w:ascii="Georgia" w:hAnsi="Georgia"/>
                <w:color w:val="000000" w:themeColor="text1"/>
              </w:rPr>
            </w:pPr>
          </w:p>
          <w:p w14:paraId="0CE6DCEE" w14:textId="77777777" w:rsidR="00CB2335" w:rsidRDefault="00CB2335" w:rsidP="00A77035">
            <w:pPr>
              <w:contextualSpacing/>
              <w:rPr>
                <w:rFonts w:ascii="Georgia" w:hAnsi="Georgia"/>
                <w:color w:val="000000" w:themeColor="text1"/>
              </w:rPr>
            </w:pPr>
          </w:p>
          <w:p w14:paraId="0FB65FD2" w14:textId="77777777" w:rsidR="00CB2335" w:rsidRDefault="00CB2335" w:rsidP="00A77035">
            <w:pPr>
              <w:contextualSpacing/>
              <w:rPr>
                <w:rFonts w:ascii="Georgia" w:hAnsi="Georgia"/>
                <w:color w:val="000000" w:themeColor="text1"/>
              </w:rPr>
            </w:pPr>
          </w:p>
          <w:p w14:paraId="6286A818" w14:textId="77777777" w:rsidR="00CB2335" w:rsidRDefault="00CB2335" w:rsidP="00A77035">
            <w:pPr>
              <w:contextualSpacing/>
              <w:rPr>
                <w:rFonts w:ascii="Georgia" w:hAnsi="Georgia"/>
                <w:color w:val="000000" w:themeColor="text1"/>
              </w:rPr>
            </w:pPr>
          </w:p>
          <w:p w14:paraId="23836468" w14:textId="77777777" w:rsidR="00CB2335" w:rsidRDefault="00CB2335" w:rsidP="00A77035">
            <w:pPr>
              <w:contextualSpacing/>
              <w:rPr>
                <w:rFonts w:ascii="Georgia" w:hAnsi="Georgia"/>
                <w:color w:val="000000" w:themeColor="text1"/>
              </w:rPr>
            </w:pPr>
          </w:p>
        </w:tc>
      </w:tr>
      <w:tr w:rsidR="00A778F2" w14:paraId="062C391F" w14:textId="77777777" w:rsidTr="00A77035">
        <w:tc>
          <w:tcPr>
            <w:tcW w:w="4068" w:type="dxa"/>
          </w:tcPr>
          <w:p w14:paraId="296119EC" w14:textId="5632AF51" w:rsidR="00A778F2" w:rsidRDefault="00A778F2" w:rsidP="0072704D">
            <w:pPr>
              <w:contextualSpacing/>
              <w:rPr>
                <w:rFonts w:ascii="Georgia" w:hAnsi="Georgia"/>
                <w:color w:val="000000" w:themeColor="text1"/>
              </w:rPr>
            </w:pPr>
            <w:r w:rsidRPr="004B5DEC">
              <w:rPr>
                <w:rFonts w:ascii="Georgia" w:hAnsi="Georgia"/>
                <w:b/>
                <w:color w:val="000000" w:themeColor="text1"/>
              </w:rPr>
              <w:t>2.</w:t>
            </w:r>
            <w:r>
              <w:rPr>
                <w:rFonts w:ascii="Georgia" w:hAnsi="Georgia"/>
                <w:color w:val="000000" w:themeColor="text1"/>
              </w:rPr>
              <w:t xml:space="preserve"> </w:t>
            </w:r>
            <w:r w:rsidR="0072704D">
              <w:rPr>
                <w:rFonts w:ascii="Georgia" w:hAnsi="Georgia"/>
                <w:color w:val="000000" w:themeColor="text1"/>
              </w:rPr>
              <w:t>What was the main point of conflict regarding westward expansion</w:t>
            </w:r>
            <w:r>
              <w:rPr>
                <w:rFonts w:ascii="Georgia" w:hAnsi="Georgia"/>
                <w:color w:val="000000" w:themeColor="text1"/>
              </w:rPr>
              <w:t>?</w:t>
            </w:r>
          </w:p>
        </w:tc>
        <w:tc>
          <w:tcPr>
            <w:tcW w:w="5526" w:type="dxa"/>
            <w:gridSpan w:val="2"/>
          </w:tcPr>
          <w:p w14:paraId="0D2C38A6" w14:textId="77777777" w:rsidR="00A778F2" w:rsidRDefault="00A778F2" w:rsidP="00A77035">
            <w:pPr>
              <w:contextualSpacing/>
              <w:rPr>
                <w:rFonts w:ascii="Georgia" w:hAnsi="Georgia"/>
                <w:color w:val="000000" w:themeColor="text1"/>
              </w:rPr>
            </w:pPr>
          </w:p>
          <w:p w14:paraId="7485EE7A" w14:textId="77777777" w:rsidR="00A778F2" w:rsidRDefault="00A778F2" w:rsidP="00A77035">
            <w:pPr>
              <w:contextualSpacing/>
              <w:rPr>
                <w:rFonts w:ascii="Georgia" w:hAnsi="Georgia"/>
                <w:color w:val="000000" w:themeColor="text1"/>
              </w:rPr>
            </w:pPr>
          </w:p>
          <w:p w14:paraId="62EB9262" w14:textId="77777777" w:rsidR="00A778F2" w:rsidRDefault="00A778F2" w:rsidP="00A77035">
            <w:pPr>
              <w:contextualSpacing/>
              <w:rPr>
                <w:rFonts w:ascii="Georgia" w:hAnsi="Georgia"/>
                <w:color w:val="000000" w:themeColor="text1"/>
              </w:rPr>
            </w:pPr>
          </w:p>
          <w:p w14:paraId="025BA880" w14:textId="77777777" w:rsidR="00CB2335" w:rsidRDefault="00CB2335" w:rsidP="00A77035">
            <w:pPr>
              <w:contextualSpacing/>
              <w:rPr>
                <w:rFonts w:ascii="Georgia" w:hAnsi="Georgia"/>
                <w:color w:val="000000" w:themeColor="text1"/>
              </w:rPr>
            </w:pPr>
          </w:p>
          <w:p w14:paraId="511AA4AC" w14:textId="77777777" w:rsidR="00CB2335" w:rsidRDefault="00CB2335" w:rsidP="00A77035">
            <w:pPr>
              <w:contextualSpacing/>
              <w:rPr>
                <w:rFonts w:ascii="Georgia" w:hAnsi="Georgia"/>
                <w:color w:val="000000" w:themeColor="text1"/>
              </w:rPr>
            </w:pPr>
          </w:p>
        </w:tc>
      </w:tr>
      <w:tr w:rsidR="00A778F2" w14:paraId="5D14A8AE" w14:textId="77777777" w:rsidTr="00A77035">
        <w:trPr>
          <w:gridAfter w:val="1"/>
          <w:wAfter w:w="18" w:type="dxa"/>
          <w:trHeight w:val="251"/>
        </w:trPr>
        <w:tc>
          <w:tcPr>
            <w:tcW w:w="9576" w:type="dxa"/>
            <w:gridSpan w:val="2"/>
          </w:tcPr>
          <w:p w14:paraId="487DD17B" w14:textId="2911FD8F" w:rsidR="00A778F2" w:rsidRDefault="00CB2335" w:rsidP="00A77035">
            <w:pPr>
              <w:contextualSpacing/>
              <w:rPr>
                <w:rFonts w:ascii="Georgia" w:hAnsi="Georgia"/>
                <w:color w:val="000000" w:themeColor="text1"/>
              </w:rPr>
            </w:pPr>
            <w:r>
              <w:rPr>
                <w:rFonts w:ascii="Georgia" w:hAnsi="Georgia"/>
                <w:b/>
                <w:color w:val="000000" w:themeColor="text1"/>
              </w:rPr>
              <w:t xml:space="preserve">3. </w:t>
            </w:r>
            <w:r>
              <w:rPr>
                <w:rFonts w:ascii="Georgia" w:hAnsi="Georgia"/>
                <w:color w:val="000000" w:themeColor="text1"/>
              </w:rPr>
              <w:t xml:space="preserve">How are these two issues—States’ Rights and westward expansion—interrelated, or connected? Explain your answer in 2-4 sentences using at least </w:t>
            </w:r>
            <w:r w:rsidRPr="00CB2335">
              <w:rPr>
                <w:rFonts w:ascii="Georgia" w:hAnsi="Georgia"/>
                <w:color w:val="000000" w:themeColor="text1"/>
                <w:u w:val="single"/>
              </w:rPr>
              <w:t>one</w:t>
            </w:r>
            <w:r>
              <w:rPr>
                <w:rFonts w:ascii="Georgia" w:hAnsi="Georgia"/>
                <w:color w:val="000000" w:themeColor="text1"/>
              </w:rPr>
              <w:t xml:space="preserve"> piece of evidence from the video. </w:t>
            </w:r>
          </w:p>
          <w:p w14:paraId="1DDA469C" w14:textId="77777777" w:rsidR="00A778F2" w:rsidRDefault="00A778F2" w:rsidP="00A77035">
            <w:pPr>
              <w:contextualSpacing/>
              <w:rPr>
                <w:rFonts w:ascii="Georgia" w:hAnsi="Georgia"/>
                <w:color w:val="000000" w:themeColor="text1"/>
              </w:rPr>
            </w:pPr>
          </w:p>
          <w:p w14:paraId="59D389DD" w14:textId="77777777" w:rsidR="00A778F2" w:rsidRDefault="00A778F2" w:rsidP="00A77035">
            <w:pPr>
              <w:contextualSpacing/>
              <w:rPr>
                <w:rFonts w:ascii="Georgia" w:hAnsi="Georgia"/>
                <w:color w:val="000000" w:themeColor="text1"/>
              </w:rPr>
            </w:pPr>
          </w:p>
          <w:p w14:paraId="235CD028" w14:textId="77777777" w:rsidR="00A778F2" w:rsidRDefault="00A778F2" w:rsidP="00A77035">
            <w:pPr>
              <w:contextualSpacing/>
              <w:rPr>
                <w:rFonts w:ascii="Georgia" w:hAnsi="Georgia"/>
                <w:color w:val="000000" w:themeColor="text1"/>
              </w:rPr>
            </w:pPr>
          </w:p>
          <w:p w14:paraId="3AAA6573" w14:textId="77777777" w:rsidR="00A778F2" w:rsidRDefault="00A778F2" w:rsidP="00A77035">
            <w:pPr>
              <w:contextualSpacing/>
              <w:rPr>
                <w:rFonts w:ascii="Georgia" w:hAnsi="Georgia"/>
                <w:color w:val="000000" w:themeColor="text1"/>
              </w:rPr>
            </w:pPr>
          </w:p>
          <w:p w14:paraId="3602BB3A" w14:textId="77777777" w:rsidR="00A778F2" w:rsidRDefault="00A778F2" w:rsidP="00A77035">
            <w:pPr>
              <w:contextualSpacing/>
              <w:rPr>
                <w:rFonts w:ascii="Georgia" w:hAnsi="Georgia"/>
                <w:color w:val="000000" w:themeColor="text1"/>
              </w:rPr>
            </w:pPr>
          </w:p>
          <w:p w14:paraId="21D580BB" w14:textId="77777777" w:rsidR="00A778F2" w:rsidRDefault="00A778F2" w:rsidP="00A77035">
            <w:pPr>
              <w:contextualSpacing/>
              <w:rPr>
                <w:rFonts w:ascii="Georgia" w:hAnsi="Georgia"/>
                <w:color w:val="000000" w:themeColor="text1"/>
              </w:rPr>
            </w:pPr>
          </w:p>
          <w:p w14:paraId="16B8458D" w14:textId="77777777" w:rsidR="00A778F2" w:rsidRDefault="00A778F2" w:rsidP="00A77035">
            <w:pPr>
              <w:contextualSpacing/>
              <w:rPr>
                <w:rFonts w:ascii="Georgia" w:hAnsi="Georgia"/>
                <w:color w:val="000000" w:themeColor="text1"/>
              </w:rPr>
            </w:pPr>
          </w:p>
          <w:p w14:paraId="3650EDDE" w14:textId="77777777" w:rsidR="00A778F2" w:rsidRDefault="00A778F2" w:rsidP="00A77035">
            <w:pPr>
              <w:contextualSpacing/>
              <w:rPr>
                <w:rFonts w:ascii="Georgia" w:hAnsi="Georgia"/>
                <w:color w:val="000000" w:themeColor="text1"/>
              </w:rPr>
            </w:pPr>
          </w:p>
          <w:p w14:paraId="59C2279A" w14:textId="77777777" w:rsidR="00A778F2" w:rsidRDefault="00A778F2" w:rsidP="00A77035">
            <w:pPr>
              <w:contextualSpacing/>
              <w:rPr>
                <w:rFonts w:ascii="Georgia" w:hAnsi="Georgia"/>
                <w:color w:val="000000" w:themeColor="text1"/>
              </w:rPr>
            </w:pPr>
          </w:p>
          <w:p w14:paraId="08762381" w14:textId="77777777" w:rsidR="00A778F2" w:rsidRDefault="00A778F2" w:rsidP="00A77035">
            <w:pPr>
              <w:contextualSpacing/>
              <w:rPr>
                <w:rFonts w:ascii="Georgia" w:hAnsi="Georgia"/>
                <w:color w:val="000000" w:themeColor="text1"/>
              </w:rPr>
            </w:pPr>
          </w:p>
          <w:p w14:paraId="373CB633" w14:textId="77777777" w:rsidR="00A778F2" w:rsidRDefault="00A778F2" w:rsidP="00A77035">
            <w:pPr>
              <w:contextualSpacing/>
              <w:rPr>
                <w:rFonts w:ascii="Georgia" w:hAnsi="Georgia"/>
                <w:color w:val="000000" w:themeColor="text1"/>
              </w:rPr>
            </w:pPr>
          </w:p>
          <w:p w14:paraId="2F268E0E" w14:textId="77777777" w:rsidR="00A778F2" w:rsidRDefault="00A778F2" w:rsidP="00A77035">
            <w:pPr>
              <w:contextualSpacing/>
              <w:rPr>
                <w:rFonts w:ascii="Georgia" w:hAnsi="Georgia"/>
                <w:color w:val="000000" w:themeColor="text1"/>
              </w:rPr>
            </w:pPr>
          </w:p>
          <w:p w14:paraId="75248C85" w14:textId="77777777" w:rsidR="00A778F2" w:rsidRDefault="00A778F2" w:rsidP="00A77035">
            <w:pPr>
              <w:contextualSpacing/>
              <w:rPr>
                <w:rFonts w:ascii="Georgia" w:hAnsi="Georgia"/>
                <w:color w:val="000000" w:themeColor="text1"/>
              </w:rPr>
            </w:pPr>
          </w:p>
          <w:p w14:paraId="162FB791" w14:textId="77777777" w:rsidR="00A778F2" w:rsidRDefault="00A778F2" w:rsidP="00A77035">
            <w:pPr>
              <w:contextualSpacing/>
              <w:rPr>
                <w:rFonts w:ascii="Georgia" w:hAnsi="Georgia"/>
                <w:color w:val="000000" w:themeColor="text1"/>
              </w:rPr>
            </w:pPr>
          </w:p>
          <w:p w14:paraId="3FA1E2DC" w14:textId="77777777" w:rsidR="00A778F2" w:rsidRDefault="00A778F2" w:rsidP="00A77035">
            <w:pPr>
              <w:contextualSpacing/>
              <w:rPr>
                <w:rFonts w:ascii="Georgia" w:hAnsi="Georgia"/>
                <w:color w:val="000000" w:themeColor="text1"/>
              </w:rPr>
            </w:pPr>
          </w:p>
          <w:p w14:paraId="4088D9B4" w14:textId="77777777" w:rsidR="00A778F2" w:rsidRDefault="00A778F2" w:rsidP="00A77035">
            <w:pPr>
              <w:contextualSpacing/>
              <w:rPr>
                <w:rFonts w:ascii="Georgia" w:hAnsi="Georgia"/>
                <w:color w:val="000000" w:themeColor="text1"/>
              </w:rPr>
            </w:pPr>
          </w:p>
        </w:tc>
      </w:tr>
    </w:tbl>
    <w:p w14:paraId="73A9D04C" w14:textId="77777777" w:rsidR="00A778F2" w:rsidRDefault="00A778F2" w:rsidP="00AB033E">
      <w:pPr>
        <w:rPr>
          <w:rFonts w:ascii="Georgia" w:hAnsi="Georgia"/>
          <w:b/>
        </w:rPr>
      </w:pPr>
    </w:p>
    <w:p w14:paraId="54A8D996" w14:textId="77777777" w:rsidR="00A778F2" w:rsidRDefault="00A778F2" w:rsidP="00AB033E">
      <w:pPr>
        <w:rPr>
          <w:rFonts w:ascii="Georgia" w:hAnsi="Georgia"/>
          <w:b/>
        </w:rPr>
      </w:pPr>
    </w:p>
    <w:p w14:paraId="6CB03192" w14:textId="77777777" w:rsidR="00A778F2" w:rsidRDefault="00A778F2" w:rsidP="00AB033E">
      <w:pPr>
        <w:rPr>
          <w:rFonts w:ascii="Georgia" w:hAnsi="Georgia"/>
          <w:b/>
        </w:rPr>
      </w:pPr>
    </w:p>
    <w:p w14:paraId="61EBA685" w14:textId="77777777" w:rsidR="00333964" w:rsidRDefault="00333964" w:rsidP="00AB033E">
      <w:pPr>
        <w:rPr>
          <w:rFonts w:ascii="Georgia" w:hAnsi="Georgia"/>
          <w:b/>
        </w:rPr>
      </w:pPr>
    </w:p>
    <w:p w14:paraId="28601A21" w14:textId="77777777" w:rsidR="00333964" w:rsidRDefault="00333964" w:rsidP="00AB033E">
      <w:pPr>
        <w:rPr>
          <w:rFonts w:ascii="Georgia" w:hAnsi="Georgia"/>
          <w:b/>
        </w:rPr>
      </w:pPr>
    </w:p>
    <w:p w14:paraId="09D7275A" w14:textId="77777777" w:rsidR="00333964" w:rsidRDefault="00333964" w:rsidP="00AB033E">
      <w:pPr>
        <w:rPr>
          <w:rFonts w:ascii="Georgia" w:hAnsi="Georgia"/>
          <w:b/>
        </w:rPr>
      </w:pPr>
    </w:p>
    <w:p w14:paraId="1E0D667D" w14:textId="77777777" w:rsidR="00333964" w:rsidRDefault="00333964" w:rsidP="00AB033E">
      <w:pPr>
        <w:rPr>
          <w:rFonts w:ascii="Georgia" w:hAnsi="Georgia"/>
          <w:b/>
        </w:rPr>
      </w:pPr>
    </w:p>
    <w:p w14:paraId="03218522" w14:textId="77777777" w:rsidR="00333964" w:rsidRDefault="00333964" w:rsidP="00AB033E">
      <w:pPr>
        <w:rPr>
          <w:rFonts w:ascii="Georgia" w:hAnsi="Georgia"/>
          <w:b/>
        </w:rPr>
      </w:pPr>
    </w:p>
    <w:p w14:paraId="37FD13E9" w14:textId="77777777" w:rsidR="00333964" w:rsidRDefault="00333964" w:rsidP="00AB033E">
      <w:pPr>
        <w:rPr>
          <w:rFonts w:ascii="Georgia" w:hAnsi="Georgia"/>
          <w:b/>
        </w:rPr>
      </w:pPr>
    </w:p>
    <w:p w14:paraId="02F1B215" w14:textId="77777777" w:rsidR="00333964" w:rsidRDefault="00333964" w:rsidP="00AB033E">
      <w:pPr>
        <w:rPr>
          <w:rFonts w:ascii="Georgia" w:hAnsi="Georgia"/>
          <w:b/>
        </w:rPr>
      </w:pPr>
    </w:p>
    <w:p w14:paraId="5E67C86E" w14:textId="77777777" w:rsidR="002260F5" w:rsidRDefault="002260F5" w:rsidP="00AB033E">
      <w:pPr>
        <w:rPr>
          <w:rFonts w:ascii="Georgia" w:hAnsi="Georgia"/>
          <w:b/>
        </w:rPr>
      </w:pPr>
    </w:p>
    <w:p w14:paraId="4E81096A" w14:textId="77777777" w:rsidR="002260F5" w:rsidRDefault="002260F5" w:rsidP="00AB033E">
      <w:pPr>
        <w:rPr>
          <w:rFonts w:ascii="Georgia" w:hAnsi="Georgia"/>
          <w:b/>
        </w:rPr>
      </w:pPr>
    </w:p>
    <w:p w14:paraId="4752FF19" w14:textId="77777777" w:rsidR="002260F5" w:rsidRDefault="002260F5" w:rsidP="00AB033E">
      <w:pPr>
        <w:rPr>
          <w:rFonts w:ascii="Georgia" w:hAnsi="Georgia"/>
          <w:b/>
        </w:rPr>
      </w:pPr>
    </w:p>
    <w:p w14:paraId="17617BE2" w14:textId="1435EBF5" w:rsidR="00DB3AA3" w:rsidRDefault="00A778F2" w:rsidP="00AB033E">
      <w:pPr>
        <w:rPr>
          <w:rFonts w:ascii="Georgia" w:hAnsi="Georgia"/>
          <w:b/>
        </w:rPr>
      </w:pPr>
      <w:r>
        <w:rPr>
          <w:rFonts w:ascii="Georgia" w:hAnsi="Georgia"/>
          <w:b/>
        </w:rPr>
        <w:lastRenderedPageBreak/>
        <w:t>Source 2</w:t>
      </w:r>
    </w:p>
    <w:p w14:paraId="7155439D" w14:textId="272AA4F9" w:rsidR="00B8133E" w:rsidRDefault="00B8133E" w:rsidP="00AB033E">
      <w:pPr>
        <w:rPr>
          <w:rFonts w:ascii="Georgia" w:hAnsi="Georgia"/>
          <w:b/>
        </w:rPr>
      </w:pPr>
      <w:r>
        <w:rPr>
          <w:rFonts w:ascii="Georgia" w:hAnsi="Georgia"/>
          <w:b/>
        </w:rPr>
        <w:t>“The Missouri Compromise”</w:t>
      </w:r>
    </w:p>
    <w:p w14:paraId="2A07BCE0" w14:textId="41883899" w:rsidR="00B8133E" w:rsidRPr="00097924" w:rsidRDefault="00097924" w:rsidP="00AB033E">
      <w:pPr>
        <w:rPr>
          <w:rFonts w:ascii="Georgia" w:hAnsi="Georgia"/>
          <w:b/>
        </w:rPr>
      </w:pPr>
      <w:r>
        <w:rPr>
          <w:rFonts w:ascii="Georgia" w:hAnsi="Georgia"/>
          <w:b/>
        </w:rPr>
        <w:t xml:space="preserve">Adapted from </w:t>
      </w:r>
      <w:r w:rsidR="00B8133E">
        <w:rPr>
          <w:rFonts w:ascii="Georgia" w:hAnsi="Georgia"/>
          <w:b/>
          <w:i/>
        </w:rPr>
        <w:t>The Oxford Companion to United States History</w:t>
      </w:r>
      <w:r>
        <w:rPr>
          <w:rFonts w:ascii="Georgia" w:hAnsi="Georgia"/>
          <w:b/>
          <w:i/>
        </w:rPr>
        <w:t xml:space="preserve"> </w:t>
      </w:r>
      <w:r>
        <w:rPr>
          <w:rFonts w:ascii="Georgia" w:hAnsi="Georgia"/>
          <w:b/>
        </w:rPr>
        <w:t>(2001)</w:t>
      </w:r>
      <w:r>
        <w:rPr>
          <w:rFonts w:ascii="Georgia" w:hAnsi="Georgia"/>
          <w:b/>
          <w:i/>
        </w:rPr>
        <w:t xml:space="preserve"> </w:t>
      </w:r>
    </w:p>
    <w:p w14:paraId="01C9461D" w14:textId="127D9A6C" w:rsidR="003670E9" w:rsidRPr="003670E9" w:rsidRDefault="003670E9" w:rsidP="00AB033E">
      <w:pPr>
        <w:contextualSpacing/>
        <w:rPr>
          <w:rFonts w:eastAsia="Times New Roman"/>
        </w:rPr>
      </w:pPr>
    </w:p>
    <w:tbl>
      <w:tblPr>
        <w:tblStyle w:val="TableGrid"/>
        <w:tblW w:w="0" w:type="auto"/>
        <w:tblLook w:val="04A0" w:firstRow="1" w:lastRow="0" w:firstColumn="1" w:lastColumn="0" w:noHBand="0" w:noVBand="1"/>
      </w:tblPr>
      <w:tblGrid>
        <w:gridCol w:w="7371"/>
        <w:gridCol w:w="2699"/>
      </w:tblGrid>
      <w:tr w:rsidR="00AB033E" w14:paraId="413263A6" w14:textId="77777777" w:rsidTr="0050798B">
        <w:tc>
          <w:tcPr>
            <w:tcW w:w="7371" w:type="dxa"/>
          </w:tcPr>
          <w:p w14:paraId="5878C822" w14:textId="0E89E2F6" w:rsidR="00585B02" w:rsidRDefault="000F1968" w:rsidP="00A5765D">
            <w:pPr>
              <w:rPr>
                <w:rFonts w:ascii="Georgia" w:hAnsi="Georgia"/>
              </w:rPr>
            </w:pPr>
            <w:r>
              <w:rPr>
                <w:rFonts w:ascii="Georgia" w:hAnsi="Georgia"/>
              </w:rPr>
              <w:t xml:space="preserve">In 1817, Missouri became the </w:t>
            </w:r>
            <w:r w:rsidR="00BA1932">
              <w:rPr>
                <w:rFonts w:ascii="Georgia" w:hAnsi="Georgia"/>
              </w:rPr>
              <w:t xml:space="preserve">second </w:t>
            </w:r>
            <w:r>
              <w:rPr>
                <w:rFonts w:ascii="Georgia" w:hAnsi="Georgia"/>
              </w:rPr>
              <w:t>territory within the boundaries of the Louisiana Purchase</w:t>
            </w:r>
            <w:r w:rsidR="00BA1932">
              <w:rPr>
                <w:rFonts w:ascii="Georgia" w:hAnsi="Georgia"/>
              </w:rPr>
              <w:t xml:space="preserve"> (after L</w:t>
            </w:r>
            <w:r>
              <w:rPr>
                <w:rFonts w:ascii="Georgia" w:hAnsi="Georgia"/>
              </w:rPr>
              <w:t>ouisiana itself</w:t>
            </w:r>
            <w:r w:rsidR="00BA1932">
              <w:rPr>
                <w:rFonts w:ascii="Georgia" w:hAnsi="Georgia"/>
              </w:rPr>
              <w:t xml:space="preserve">) to </w:t>
            </w:r>
            <w:r>
              <w:rPr>
                <w:rFonts w:ascii="Georgia" w:hAnsi="Georgia"/>
              </w:rPr>
              <w:t>apply for statehood.</w:t>
            </w:r>
            <w:r w:rsidR="006D7754">
              <w:rPr>
                <w:rFonts w:ascii="Georgia" w:hAnsi="Georgia"/>
              </w:rPr>
              <w:t xml:space="preserve"> Missouri applied to enter </w:t>
            </w:r>
            <w:r w:rsidR="00BA1932">
              <w:rPr>
                <w:rFonts w:ascii="Georgia" w:hAnsi="Georgia"/>
              </w:rPr>
              <w:t xml:space="preserve">as </w:t>
            </w:r>
            <w:r w:rsidR="006D7754">
              <w:rPr>
                <w:rFonts w:ascii="Georgia" w:hAnsi="Georgia"/>
              </w:rPr>
              <w:t xml:space="preserve">a slave state. </w:t>
            </w:r>
          </w:p>
          <w:p w14:paraId="740526DA" w14:textId="77777777" w:rsidR="00585B02" w:rsidRDefault="00585B02" w:rsidP="00A5765D">
            <w:pPr>
              <w:rPr>
                <w:rFonts w:ascii="Georgia" w:hAnsi="Georgia"/>
              </w:rPr>
            </w:pPr>
          </w:p>
          <w:p w14:paraId="71BE8ACF" w14:textId="56FFD5AF" w:rsidR="000033FD" w:rsidRDefault="000F1968" w:rsidP="00A5765D">
            <w:pPr>
              <w:rPr>
                <w:rFonts w:ascii="Georgia" w:hAnsi="Georgia"/>
              </w:rPr>
            </w:pPr>
            <w:r>
              <w:rPr>
                <w:rFonts w:ascii="Georgia" w:hAnsi="Georgia"/>
              </w:rPr>
              <w:t xml:space="preserve">In </w:t>
            </w:r>
            <w:r w:rsidR="000033FD">
              <w:rPr>
                <w:rFonts w:ascii="Georgia" w:hAnsi="Georgia"/>
              </w:rPr>
              <w:t xml:space="preserve">February 1819, Congressman James </w:t>
            </w:r>
            <w:proofErr w:type="spellStart"/>
            <w:r w:rsidR="000033FD">
              <w:rPr>
                <w:rFonts w:ascii="Georgia" w:hAnsi="Georgia"/>
              </w:rPr>
              <w:t>Tallmage</w:t>
            </w:r>
            <w:proofErr w:type="spellEnd"/>
            <w:r w:rsidR="000033FD">
              <w:rPr>
                <w:rFonts w:ascii="Georgia" w:hAnsi="Georgia"/>
              </w:rPr>
              <w:t xml:space="preserve"> of New York </w:t>
            </w:r>
            <w:r w:rsidR="007276E2">
              <w:rPr>
                <w:rFonts w:ascii="Georgia" w:hAnsi="Georgia"/>
              </w:rPr>
              <w:t xml:space="preserve">proposed </w:t>
            </w:r>
            <w:r w:rsidR="000033FD">
              <w:rPr>
                <w:rFonts w:ascii="Georgia" w:hAnsi="Georgia"/>
              </w:rPr>
              <w:t xml:space="preserve">that no further slaves be allowed into Missouri and that children of slaves in the state </w:t>
            </w:r>
            <w:r w:rsidR="00F504CB">
              <w:rPr>
                <w:rFonts w:ascii="Georgia" w:hAnsi="Georgia"/>
              </w:rPr>
              <w:t>b</w:t>
            </w:r>
            <w:r w:rsidR="000033FD">
              <w:rPr>
                <w:rFonts w:ascii="Georgia" w:hAnsi="Georgia"/>
              </w:rPr>
              <w:t>e freed at age twenty-five.</w:t>
            </w:r>
            <w:r w:rsidR="00F504CB">
              <w:rPr>
                <w:rFonts w:ascii="Georgia" w:hAnsi="Georgia"/>
              </w:rPr>
              <w:t xml:space="preserve"> </w:t>
            </w:r>
            <w:r w:rsidR="007276E2">
              <w:rPr>
                <w:rFonts w:ascii="Georgia" w:hAnsi="Georgia"/>
              </w:rPr>
              <w:t xml:space="preserve">His </w:t>
            </w:r>
            <w:r w:rsidR="000033FD">
              <w:rPr>
                <w:rFonts w:ascii="Georgia" w:hAnsi="Georgia"/>
              </w:rPr>
              <w:t xml:space="preserve">proposal, along with a similar one </w:t>
            </w:r>
            <w:r w:rsidR="00834F98">
              <w:rPr>
                <w:rFonts w:ascii="Georgia" w:hAnsi="Georgia"/>
              </w:rPr>
              <w:t xml:space="preserve">regarding </w:t>
            </w:r>
            <w:r w:rsidR="000033FD">
              <w:rPr>
                <w:rFonts w:ascii="Georgia" w:hAnsi="Georgia"/>
              </w:rPr>
              <w:t xml:space="preserve">the Arkansas Territory, sparked </w:t>
            </w:r>
            <w:r w:rsidR="000033FD" w:rsidRPr="000033FD">
              <w:rPr>
                <w:rFonts w:ascii="Georgia" w:hAnsi="Georgia"/>
                <w:b/>
              </w:rPr>
              <w:t>impassioned</w:t>
            </w:r>
            <w:r w:rsidR="000033FD">
              <w:rPr>
                <w:rFonts w:ascii="Georgia" w:hAnsi="Georgia"/>
              </w:rPr>
              <w:t xml:space="preserve"> debate.</w:t>
            </w:r>
          </w:p>
          <w:p w14:paraId="7AA21958" w14:textId="77777777" w:rsidR="002A6EE1" w:rsidRDefault="002A6EE1" w:rsidP="00A5765D">
            <w:pPr>
              <w:rPr>
                <w:rFonts w:ascii="Georgia" w:hAnsi="Georgia"/>
              </w:rPr>
            </w:pPr>
          </w:p>
          <w:p w14:paraId="26B52645" w14:textId="1C872765" w:rsidR="007276E2" w:rsidRDefault="0031256D" w:rsidP="00A5765D">
            <w:pPr>
              <w:rPr>
                <w:rFonts w:ascii="Georgia" w:hAnsi="Georgia"/>
              </w:rPr>
            </w:pPr>
            <w:r>
              <w:rPr>
                <w:rFonts w:ascii="Georgia" w:hAnsi="Georgia"/>
              </w:rPr>
              <w:t xml:space="preserve">When </w:t>
            </w:r>
            <w:r w:rsidR="002A6EE1">
              <w:rPr>
                <w:rFonts w:ascii="Georgia" w:hAnsi="Georgia"/>
              </w:rPr>
              <w:t xml:space="preserve">Congress </w:t>
            </w:r>
            <w:r>
              <w:rPr>
                <w:rFonts w:ascii="Georgia" w:hAnsi="Georgia"/>
              </w:rPr>
              <w:t xml:space="preserve">returned </w:t>
            </w:r>
            <w:r w:rsidR="002A6EE1">
              <w:rPr>
                <w:rFonts w:ascii="Georgia" w:hAnsi="Georgia"/>
              </w:rPr>
              <w:t>in 1820, Senator Jesse B. Thomas of Ill</w:t>
            </w:r>
            <w:r w:rsidR="008B7A27">
              <w:rPr>
                <w:rFonts w:ascii="Georgia" w:hAnsi="Georgia"/>
              </w:rPr>
              <w:t xml:space="preserve">inois proposed a compromise that became law in </w:t>
            </w:r>
            <w:r w:rsidR="00F504CB">
              <w:rPr>
                <w:rFonts w:ascii="Georgia" w:hAnsi="Georgia"/>
              </w:rPr>
              <w:t>March 1820:</w:t>
            </w:r>
            <w:r w:rsidR="007276E2">
              <w:rPr>
                <w:rFonts w:ascii="Georgia" w:hAnsi="Georgia"/>
              </w:rPr>
              <w:t xml:space="preserve"> </w:t>
            </w:r>
          </w:p>
          <w:p w14:paraId="5AD4AC31" w14:textId="77777777" w:rsidR="007276E2" w:rsidRDefault="007276E2" w:rsidP="00A5765D">
            <w:pPr>
              <w:rPr>
                <w:rFonts w:ascii="Georgia" w:hAnsi="Georgia"/>
              </w:rPr>
            </w:pPr>
          </w:p>
          <w:p w14:paraId="37B33DFB" w14:textId="0579A4D5" w:rsidR="002A6EE1" w:rsidRDefault="002A6EE1" w:rsidP="00A5765D">
            <w:pPr>
              <w:rPr>
                <w:rFonts w:ascii="Georgia" w:hAnsi="Georgia"/>
              </w:rPr>
            </w:pPr>
            <w:r>
              <w:rPr>
                <w:rFonts w:ascii="Georgia" w:hAnsi="Georgia"/>
              </w:rPr>
              <w:t xml:space="preserve">Maine whose </w:t>
            </w:r>
            <w:r w:rsidRPr="00F504CB">
              <w:rPr>
                <w:rFonts w:ascii="Georgia" w:hAnsi="Georgia"/>
                <w:b/>
              </w:rPr>
              <w:t>simultaneous</w:t>
            </w:r>
            <w:r>
              <w:rPr>
                <w:rFonts w:ascii="Georgia" w:hAnsi="Georgia"/>
              </w:rPr>
              <w:t xml:space="preserve"> bid for statehood had been blocked by southern senators, was admitted as a free state; Missouri came in as a slave state; an</w:t>
            </w:r>
            <w:r w:rsidR="00FD5B85">
              <w:rPr>
                <w:rFonts w:ascii="Georgia" w:hAnsi="Georgia"/>
              </w:rPr>
              <w:t>d</w:t>
            </w:r>
            <w:r>
              <w:rPr>
                <w:rFonts w:ascii="Georgia" w:hAnsi="Georgia"/>
              </w:rPr>
              <w:t xml:space="preserve">, most significantly, Missouri’s southern border—the 36°30' parallel—was extended westward as the boundary north of which slavery would not be permitted within the Louisiana Purchase.  </w:t>
            </w:r>
          </w:p>
          <w:p w14:paraId="5151A1B2" w14:textId="77777777" w:rsidR="00FD5B85" w:rsidRDefault="00FD5B85" w:rsidP="00A5765D">
            <w:pPr>
              <w:rPr>
                <w:rFonts w:ascii="Georgia" w:hAnsi="Georgia"/>
              </w:rPr>
            </w:pPr>
          </w:p>
          <w:p w14:paraId="08C06272" w14:textId="58BD2BFB" w:rsidR="000F1968" w:rsidRPr="000F1968" w:rsidRDefault="00FD5B85" w:rsidP="00FD5B85">
            <w:pPr>
              <w:rPr>
                <w:rFonts w:ascii="Georgia" w:hAnsi="Georgia"/>
              </w:rPr>
            </w:pPr>
            <w:r>
              <w:rPr>
                <w:rFonts w:ascii="Georgia" w:hAnsi="Georgia"/>
              </w:rPr>
              <w:t xml:space="preserve">The significance of the Missouri controversy became clear only many years later. First, it provided the context for the first full-scale debate over what in the middle decades of the century as the central issue of the </w:t>
            </w:r>
            <w:r w:rsidRPr="00FD5B85">
              <w:rPr>
                <w:rFonts w:ascii="Georgia" w:hAnsi="Georgia"/>
                <w:b/>
              </w:rPr>
              <w:t>sectional crisis</w:t>
            </w:r>
            <w:r>
              <w:rPr>
                <w:rFonts w:ascii="Georgia" w:hAnsi="Georgia"/>
              </w:rPr>
              <w:t xml:space="preserve">: the territorial expansion of slavery. Second, it revealed the power of </w:t>
            </w:r>
            <w:r w:rsidRPr="00FD5B85">
              <w:rPr>
                <w:rFonts w:ascii="Georgia" w:hAnsi="Georgia"/>
                <w:b/>
              </w:rPr>
              <w:t>sectional loyalties</w:t>
            </w:r>
            <w:r>
              <w:rPr>
                <w:rFonts w:ascii="Georgia" w:hAnsi="Georgia"/>
              </w:rPr>
              <w:t xml:space="preserve"> to overwhelm loyalty to political parties. Third, the Missouri Compromise set the precedent for congressional authority in determining the spread of slavery into the West.  </w:t>
            </w:r>
          </w:p>
        </w:tc>
        <w:tc>
          <w:tcPr>
            <w:tcW w:w="2699" w:type="dxa"/>
          </w:tcPr>
          <w:p w14:paraId="7F643947" w14:textId="15E26470" w:rsidR="00E915A1" w:rsidRDefault="00E915A1" w:rsidP="000F1968">
            <w:pPr>
              <w:rPr>
                <w:rFonts w:ascii="Georgia" w:hAnsi="Georgia"/>
              </w:rPr>
            </w:pPr>
          </w:p>
          <w:p w14:paraId="4420C469" w14:textId="77777777" w:rsidR="000033FD" w:rsidRDefault="000033FD" w:rsidP="000F1968">
            <w:pPr>
              <w:rPr>
                <w:rFonts w:ascii="Georgia" w:hAnsi="Georgia"/>
              </w:rPr>
            </w:pPr>
          </w:p>
          <w:p w14:paraId="381BBED3" w14:textId="77777777" w:rsidR="000033FD" w:rsidRDefault="000033FD" w:rsidP="000F1968">
            <w:pPr>
              <w:rPr>
                <w:rFonts w:ascii="Georgia" w:hAnsi="Georgia"/>
              </w:rPr>
            </w:pPr>
          </w:p>
          <w:p w14:paraId="1B74647E" w14:textId="77777777" w:rsidR="000033FD" w:rsidRDefault="000033FD" w:rsidP="000F1968">
            <w:pPr>
              <w:rPr>
                <w:rFonts w:ascii="Georgia" w:hAnsi="Georgia"/>
              </w:rPr>
            </w:pPr>
          </w:p>
          <w:p w14:paraId="5B400652" w14:textId="77777777" w:rsidR="000033FD" w:rsidRDefault="000033FD" w:rsidP="000F1968">
            <w:pPr>
              <w:rPr>
                <w:rFonts w:ascii="Georgia" w:hAnsi="Georgia"/>
              </w:rPr>
            </w:pPr>
          </w:p>
          <w:p w14:paraId="2933C6E0" w14:textId="77777777" w:rsidR="00D66F24" w:rsidRDefault="00D66F24" w:rsidP="000F1968">
            <w:pPr>
              <w:rPr>
                <w:rFonts w:ascii="Georgia" w:hAnsi="Georgia"/>
                <w:b/>
              </w:rPr>
            </w:pPr>
          </w:p>
          <w:p w14:paraId="42613CF7" w14:textId="77777777" w:rsidR="00D66F24" w:rsidRDefault="00D66F24" w:rsidP="000F1968">
            <w:pPr>
              <w:rPr>
                <w:rFonts w:ascii="Georgia" w:hAnsi="Georgia"/>
                <w:b/>
              </w:rPr>
            </w:pPr>
          </w:p>
          <w:p w14:paraId="276CB569" w14:textId="77777777" w:rsidR="00D66F24" w:rsidRDefault="00D66F24" w:rsidP="000F1968">
            <w:pPr>
              <w:rPr>
                <w:rFonts w:ascii="Georgia" w:hAnsi="Georgia"/>
                <w:b/>
              </w:rPr>
            </w:pPr>
          </w:p>
          <w:p w14:paraId="4C105886" w14:textId="0ED43BDB" w:rsidR="000033FD" w:rsidRDefault="000033FD" w:rsidP="000F1968">
            <w:pPr>
              <w:rPr>
                <w:rFonts w:ascii="Georgia" w:hAnsi="Georgia"/>
              </w:rPr>
            </w:pPr>
            <w:r w:rsidRPr="000033FD">
              <w:rPr>
                <w:rFonts w:ascii="Georgia" w:hAnsi="Georgia"/>
                <w:b/>
              </w:rPr>
              <w:t>impassioned</w:t>
            </w:r>
            <w:r>
              <w:rPr>
                <w:rFonts w:ascii="Georgia" w:hAnsi="Georgia"/>
              </w:rPr>
              <w:t xml:space="preserve">—filled with great emotion </w:t>
            </w:r>
          </w:p>
          <w:p w14:paraId="5A70CC1A" w14:textId="77777777" w:rsidR="00F504CB" w:rsidRDefault="00F504CB" w:rsidP="000F1968">
            <w:pPr>
              <w:rPr>
                <w:rFonts w:ascii="Georgia" w:hAnsi="Georgia"/>
              </w:rPr>
            </w:pPr>
          </w:p>
          <w:p w14:paraId="3452F36A" w14:textId="77777777" w:rsidR="00F504CB" w:rsidRDefault="00F504CB" w:rsidP="000F1968">
            <w:pPr>
              <w:rPr>
                <w:rFonts w:ascii="Georgia" w:hAnsi="Georgia"/>
              </w:rPr>
            </w:pPr>
          </w:p>
          <w:p w14:paraId="6D50E78C" w14:textId="5D3E558F" w:rsidR="00F504CB" w:rsidRDefault="00F504CB" w:rsidP="000F1968">
            <w:pPr>
              <w:rPr>
                <w:rFonts w:ascii="Georgia" w:hAnsi="Georgia"/>
              </w:rPr>
            </w:pPr>
            <w:r w:rsidRPr="00F504CB">
              <w:rPr>
                <w:rFonts w:ascii="Georgia" w:hAnsi="Georgia"/>
                <w:b/>
              </w:rPr>
              <w:t>simultaneous</w:t>
            </w:r>
            <w:r>
              <w:rPr>
                <w:rFonts w:ascii="Georgia" w:hAnsi="Georgia"/>
              </w:rPr>
              <w:t xml:space="preserve">—occurring, happening at same time </w:t>
            </w:r>
          </w:p>
          <w:p w14:paraId="45A5A0F7" w14:textId="77777777" w:rsidR="00FD5B85" w:rsidRDefault="00FD5B85" w:rsidP="000F1968">
            <w:pPr>
              <w:rPr>
                <w:rFonts w:ascii="Georgia" w:hAnsi="Georgia"/>
              </w:rPr>
            </w:pPr>
          </w:p>
          <w:p w14:paraId="10784348" w14:textId="77777777" w:rsidR="00D66F24" w:rsidRDefault="00D66F24" w:rsidP="000F1968">
            <w:pPr>
              <w:rPr>
                <w:rFonts w:ascii="Georgia" w:hAnsi="Georgia"/>
                <w:b/>
              </w:rPr>
            </w:pPr>
          </w:p>
          <w:p w14:paraId="70B9D53B" w14:textId="77777777" w:rsidR="00D66F24" w:rsidRDefault="00D66F24" w:rsidP="000F1968">
            <w:pPr>
              <w:rPr>
                <w:rFonts w:ascii="Georgia" w:hAnsi="Georgia"/>
                <w:b/>
              </w:rPr>
            </w:pPr>
          </w:p>
          <w:p w14:paraId="24361B7E" w14:textId="77777777" w:rsidR="00D66F24" w:rsidRDefault="00D66F24" w:rsidP="000F1968">
            <w:pPr>
              <w:rPr>
                <w:rFonts w:ascii="Georgia" w:hAnsi="Georgia"/>
                <w:b/>
              </w:rPr>
            </w:pPr>
          </w:p>
          <w:p w14:paraId="68CA1AFC" w14:textId="71DB9B06" w:rsidR="00FD5B85" w:rsidRDefault="00FD5B85" w:rsidP="000F1968">
            <w:pPr>
              <w:rPr>
                <w:rFonts w:ascii="Georgia" w:hAnsi="Georgia"/>
              </w:rPr>
            </w:pPr>
            <w:r w:rsidRPr="00FD5B85">
              <w:rPr>
                <w:rFonts w:ascii="Georgia" w:hAnsi="Georgia"/>
                <w:b/>
              </w:rPr>
              <w:t>sectional crisis</w:t>
            </w:r>
            <w:r>
              <w:rPr>
                <w:rFonts w:ascii="Georgia" w:hAnsi="Georgia"/>
              </w:rPr>
              <w:t>—</w:t>
            </w:r>
            <w:r w:rsidR="007C30B8">
              <w:rPr>
                <w:rFonts w:ascii="Georgia" w:hAnsi="Georgia"/>
              </w:rPr>
              <w:t xml:space="preserve">political </w:t>
            </w:r>
            <w:r>
              <w:rPr>
                <w:rFonts w:ascii="Georgia" w:hAnsi="Georgia"/>
              </w:rPr>
              <w:t>conflict between Northern and Southern states over slavery</w:t>
            </w:r>
          </w:p>
          <w:p w14:paraId="0C3DFD7D" w14:textId="7631F8F6" w:rsidR="00F62FF5" w:rsidRPr="00FD5B85" w:rsidRDefault="00FD5B85" w:rsidP="00F62FF5">
            <w:pPr>
              <w:rPr>
                <w:rFonts w:ascii="Georgia" w:hAnsi="Georgia"/>
                <w:b/>
              </w:rPr>
            </w:pPr>
            <w:r>
              <w:rPr>
                <w:rFonts w:ascii="Georgia" w:hAnsi="Georgia"/>
                <w:b/>
              </w:rPr>
              <w:t>sectional loyalties</w:t>
            </w:r>
            <w:r w:rsidRPr="00FD5B85">
              <w:rPr>
                <w:rFonts w:ascii="Georgia" w:hAnsi="Georgia"/>
              </w:rPr>
              <w:t>—</w:t>
            </w:r>
            <w:r>
              <w:rPr>
                <w:rFonts w:ascii="Georgia" w:hAnsi="Georgia"/>
              </w:rPr>
              <w:t>loyalty to region (i.e. North or South) rather than political party</w:t>
            </w:r>
          </w:p>
        </w:tc>
      </w:tr>
    </w:tbl>
    <w:p w14:paraId="4525BCD5" w14:textId="3E36CFBE" w:rsidR="00AB033E" w:rsidRPr="006D7754" w:rsidRDefault="00AB033E" w:rsidP="00AB033E">
      <w:pPr>
        <w:rPr>
          <w:rFonts w:ascii="Georgia" w:hAnsi="Georgia"/>
          <w:sz w:val="20"/>
          <w:szCs w:val="20"/>
        </w:rPr>
      </w:pPr>
      <w:r w:rsidRPr="006D7754">
        <w:rPr>
          <w:rFonts w:ascii="Georgia" w:hAnsi="Georgia"/>
          <w:sz w:val="20"/>
          <w:szCs w:val="20"/>
        </w:rPr>
        <w:t>Source:</w:t>
      </w:r>
      <w:r w:rsidR="006D7754" w:rsidRPr="006D7754">
        <w:rPr>
          <w:rFonts w:ascii="Georgia" w:hAnsi="Georgia"/>
          <w:sz w:val="20"/>
          <w:szCs w:val="20"/>
        </w:rPr>
        <w:t xml:space="preserve"> Paul S. Boyer, et al.,</w:t>
      </w:r>
      <w:r w:rsidRPr="006D7754">
        <w:rPr>
          <w:rFonts w:ascii="Georgia" w:hAnsi="Georgia"/>
          <w:sz w:val="20"/>
          <w:szCs w:val="20"/>
        </w:rPr>
        <w:t xml:space="preserve"> </w:t>
      </w:r>
      <w:r w:rsidR="006D7754" w:rsidRPr="006D7754">
        <w:rPr>
          <w:rFonts w:ascii="Georgia" w:hAnsi="Georgia"/>
          <w:i/>
          <w:sz w:val="20"/>
          <w:szCs w:val="20"/>
        </w:rPr>
        <w:t xml:space="preserve">Oxford Companion to United States History </w:t>
      </w:r>
      <w:r w:rsidR="006D7754" w:rsidRPr="006D7754">
        <w:rPr>
          <w:rFonts w:ascii="Georgia" w:hAnsi="Georgia"/>
          <w:sz w:val="20"/>
          <w:szCs w:val="20"/>
        </w:rPr>
        <w:t>(New York: Oxford University Press, 2001), 508.</w:t>
      </w:r>
    </w:p>
    <w:p w14:paraId="74C878F7" w14:textId="77777777" w:rsidR="00A70B19" w:rsidRDefault="00A70B19" w:rsidP="00AB033E">
      <w:pPr>
        <w:rPr>
          <w:rFonts w:ascii="Georgia" w:hAnsi="Georgia"/>
          <w:b/>
        </w:rPr>
      </w:pPr>
    </w:p>
    <w:p w14:paraId="0AB87ADF" w14:textId="77777777" w:rsidR="00AB033E" w:rsidRPr="00BE0879" w:rsidRDefault="00AB033E" w:rsidP="00AB033E">
      <w:pPr>
        <w:rPr>
          <w:rFonts w:ascii="Georgia" w:hAnsi="Georgia"/>
          <w:b/>
        </w:rPr>
      </w:pPr>
      <w:r w:rsidRPr="00BE0879">
        <w:rPr>
          <w:rFonts w:ascii="Georgia" w:hAnsi="Georgia"/>
          <w:b/>
        </w:rPr>
        <w:t>Questions</w:t>
      </w:r>
    </w:p>
    <w:p w14:paraId="409BEB53" w14:textId="77777777" w:rsidR="001F45B4" w:rsidRDefault="001F45B4" w:rsidP="00AB033E">
      <w:pPr>
        <w:rPr>
          <w:rFonts w:ascii="Georgia" w:hAnsi="Georgia"/>
          <w:b/>
        </w:rPr>
      </w:pPr>
    </w:p>
    <w:p w14:paraId="053EE16B" w14:textId="25F26034" w:rsidR="004D56C9" w:rsidRDefault="0048586E" w:rsidP="00AB033E">
      <w:pPr>
        <w:rPr>
          <w:rFonts w:ascii="Georgia" w:hAnsi="Georgia"/>
          <w:b/>
        </w:rPr>
      </w:pPr>
      <w:r>
        <w:rPr>
          <w:rFonts w:ascii="Georgia" w:hAnsi="Georgia"/>
          <w:b/>
        </w:rPr>
        <w:t>4</w:t>
      </w:r>
      <w:r w:rsidR="00AB033E">
        <w:rPr>
          <w:rFonts w:ascii="Georgia" w:hAnsi="Georgia"/>
          <w:b/>
        </w:rPr>
        <w:t>.</w:t>
      </w:r>
      <w:r w:rsidR="00FD0D5D">
        <w:rPr>
          <w:rFonts w:ascii="Georgia" w:hAnsi="Georgia"/>
          <w:b/>
        </w:rPr>
        <w:t xml:space="preserve"> </w:t>
      </w:r>
      <w:r w:rsidR="00FD0D5D" w:rsidRPr="00FD0D5D">
        <w:rPr>
          <w:rFonts w:ascii="Georgia" w:hAnsi="Georgia"/>
        </w:rPr>
        <w:t>Wh</w:t>
      </w:r>
      <w:r w:rsidR="006A6814">
        <w:rPr>
          <w:rFonts w:ascii="Georgia" w:hAnsi="Georgia"/>
        </w:rPr>
        <w:t>at proposal sparked debate over Missouri statehood in 1819</w:t>
      </w:r>
      <w:r w:rsidR="00E87EDF" w:rsidRPr="00FD0D5D">
        <w:rPr>
          <w:rFonts w:ascii="Georgia" w:hAnsi="Georgia"/>
        </w:rPr>
        <w:t>?</w:t>
      </w:r>
      <w:r w:rsidR="00E87EDF">
        <w:rPr>
          <w:rFonts w:ascii="Georgia" w:hAnsi="Georgia"/>
          <w:b/>
        </w:rPr>
        <w:t xml:space="preserve"> </w:t>
      </w:r>
    </w:p>
    <w:p w14:paraId="43F959DE" w14:textId="77777777" w:rsidR="004D56C9" w:rsidRDefault="004D56C9" w:rsidP="00AB033E">
      <w:pPr>
        <w:rPr>
          <w:rFonts w:ascii="Georgia" w:hAnsi="Georgia"/>
          <w:b/>
        </w:rPr>
      </w:pPr>
    </w:p>
    <w:p w14:paraId="2840EFC2" w14:textId="5C959DF8" w:rsidR="00064BA5" w:rsidRDefault="0048586E" w:rsidP="00FD0D5D">
      <w:pPr>
        <w:rPr>
          <w:rFonts w:ascii="Georgia" w:hAnsi="Georgia"/>
        </w:rPr>
      </w:pPr>
      <w:r>
        <w:rPr>
          <w:rFonts w:ascii="Georgia" w:hAnsi="Georgia"/>
          <w:b/>
        </w:rPr>
        <w:t>5</w:t>
      </w:r>
      <w:r w:rsidR="00ED6C22" w:rsidRPr="00ED6C22">
        <w:rPr>
          <w:rFonts w:ascii="Georgia" w:hAnsi="Georgia"/>
          <w:b/>
        </w:rPr>
        <w:t>.</w:t>
      </w:r>
      <w:r w:rsidR="00ED6C22">
        <w:rPr>
          <w:rFonts w:ascii="Georgia" w:hAnsi="Georgia"/>
          <w:b/>
        </w:rPr>
        <w:t xml:space="preserve"> </w:t>
      </w:r>
      <w:r w:rsidR="006A6814">
        <w:rPr>
          <w:rFonts w:ascii="Georgia" w:hAnsi="Georgia"/>
        </w:rPr>
        <w:t>What are the three key features of the Missouri Compromise</w:t>
      </w:r>
      <w:r w:rsidR="0075423C">
        <w:rPr>
          <w:rFonts w:ascii="Georgia" w:hAnsi="Georgia"/>
        </w:rPr>
        <w:t>?</w:t>
      </w:r>
      <w:r w:rsidR="00064BA5">
        <w:rPr>
          <w:rFonts w:ascii="Georgia" w:hAnsi="Georgia"/>
        </w:rPr>
        <w:t xml:space="preserve"> </w:t>
      </w:r>
    </w:p>
    <w:p w14:paraId="0AD0C5E2" w14:textId="77777777" w:rsidR="00064BA5" w:rsidRDefault="00064BA5" w:rsidP="00FD0D5D">
      <w:pPr>
        <w:rPr>
          <w:rFonts w:ascii="Georgia" w:hAnsi="Georgia"/>
        </w:rPr>
      </w:pPr>
    </w:p>
    <w:p w14:paraId="34C3BAD1" w14:textId="33936E76" w:rsidR="00391902" w:rsidRDefault="0048586E" w:rsidP="00FD0D5D">
      <w:pPr>
        <w:rPr>
          <w:rFonts w:ascii="Georgia" w:hAnsi="Georgia"/>
        </w:rPr>
        <w:sectPr w:rsidR="00391902" w:rsidSect="00350249">
          <w:footerReference w:type="even" r:id="rId8"/>
          <w:footerReference w:type="default" r:id="rId9"/>
          <w:pgSz w:w="12240" w:h="15840"/>
          <w:pgMar w:top="810" w:right="1170" w:bottom="810" w:left="990" w:header="720" w:footer="288" w:gutter="0"/>
          <w:cols w:space="720"/>
          <w:docGrid w:linePitch="326"/>
        </w:sectPr>
      </w:pPr>
      <w:r>
        <w:rPr>
          <w:rFonts w:ascii="Georgia" w:hAnsi="Georgia"/>
          <w:b/>
        </w:rPr>
        <w:t>6</w:t>
      </w:r>
      <w:r w:rsidR="00064BA5">
        <w:rPr>
          <w:rFonts w:ascii="Georgia" w:hAnsi="Georgia"/>
        </w:rPr>
        <w:t>. What</w:t>
      </w:r>
      <w:r w:rsidR="00E75F81">
        <w:rPr>
          <w:rFonts w:ascii="Georgia" w:hAnsi="Georgia"/>
        </w:rPr>
        <w:t>, according this reading, were the three most significant aspects of the Missouri Compromise?</w:t>
      </w:r>
    </w:p>
    <w:p w14:paraId="6C76D893" w14:textId="6D41E4F7" w:rsidR="00391902" w:rsidRDefault="001F4A8C" w:rsidP="00391902">
      <w:pPr>
        <w:rPr>
          <w:rFonts w:ascii="Georgia" w:hAnsi="Georgia"/>
          <w:b/>
        </w:rPr>
      </w:pPr>
      <w:r>
        <w:rPr>
          <w:rFonts w:ascii="Georgia" w:hAnsi="Georgia"/>
          <w:b/>
        </w:rPr>
        <w:lastRenderedPageBreak/>
        <w:t>Source 3</w:t>
      </w:r>
    </w:p>
    <w:p w14:paraId="265F7484" w14:textId="77777777" w:rsidR="00391902" w:rsidRDefault="00391902" w:rsidP="00391902">
      <w:pPr>
        <w:rPr>
          <w:rFonts w:ascii="Georgia" w:hAnsi="Georgia"/>
          <w:b/>
        </w:rPr>
      </w:pPr>
      <w:r>
        <w:rPr>
          <w:rFonts w:ascii="Georgia" w:hAnsi="Georgia"/>
          <w:b/>
        </w:rPr>
        <w:t>Map of US Territorial Expansion and US States</w:t>
      </w:r>
    </w:p>
    <w:p w14:paraId="3705C232" w14:textId="77777777" w:rsidR="00391902" w:rsidRDefault="00391902" w:rsidP="00391902">
      <w:pPr>
        <w:rPr>
          <w:rFonts w:ascii="Georgia" w:hAnsi="Georgia"/>
          <w:b/>
        </w:rPr>
      </w:pPr>
    </w:p>
    <w:p w14:paraId="53A6EFE7" w14:textId="37C58178" w:rsidR="00B64C9C" w:rsidRPr="00B35FCC" w:rsidRDefault="00391902" w:rsidP="00B35FCC">
      <w:pPr>
        <w:jc w:val="center"/>
        <w:rPr>
          <w:rFonts w:ascii="Georgia" w:hAnsi="Georgia"/>
        </w:rPr>
      </w:pPr>
      <w:r>
        <w:rPr>
          <w:rFonts w:ascii="Georgia" w:hAnsi="Georgia"/>
          <w:b/>
          <w:noProof/>
        </w:rPr>
        <w:drawing>
          <wp:inline distT="0" distB="0" distL="0" distR="0" wp14:anchorId="28A4DD83" wp14:editId="1BDE8A90">
            <wp:extent cx="7119579" cy="4832684"/>
            <wp:effectExtent l="25400" t="25400" r="18415" b="19050"/>
            <wp:docPr id="6" name="Picture 6" descr="../../../../Research-Teaching/Missouri%20Compromise/Screen%20Shot%202017-05-11%20at%203.27.35%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search-Teaching/Missouri%20Compromise/Screen%20Shot%202017-05-11%20at%203.27.35%20PM.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119579" cy="4832684"/>
                    </a:xfrm>
                    <a:prstGeom prst="rect">
                      <a:avLst/>
                    </a:prstGeom>
                    <a:noFill/>
                    <a:ln>
                      <a:solidFill>
                        <a:schemeClr val="tx1"/>
                      </a:solidFill>
                    </a:ln>
                  </pic:spPr>
                </pic:pic>
              </a:graphicData>
            </a:graphic>
          </wp:inline>
        </w:drawing>
      </w:r>
    </w:p>
    <w:p w14:paraId="2C9536B1" w14:textId="20B59B28" w:rsidR="00B35FCC" w:rsidRPr="00B35FCC" w:rsidRDefault="00B35FCC" w:rsidP="00B35FCC">
      <w:pPr>
        <w:jc w:val="center"/>
        <w:rPr>
          <w:rFonts w:ascii="Georgia" w:hAnsi="Georgia"/>
          <w:sz w:val="20"/>
          <w:szCs w:val="20"/>
        </w:rPr>
      </w:pPr>
      <w:r w:rsidRPr="00B35FCC">
        <w:rPr>
          <w:rFonts w:ascii="Georgia" w:hAnsi="Georgia"/>
          <w:sz w:val="20"/>
          <w:szCs w:val="20"/>
        </w:rPr>
        <w:t xml:space="preserve">Source: National Map, </w:t>
      </w:r>
      <w:hyperlink r:id="rId11" w:anchor="list" w:history="1">
        <w:r w:rsidRPr="00B35FCC">
          <w:rPr>
            <w:rStyle w:val="Hyperlink"/>
            <w:rFonts w:ascii="Georgia" w:hAnsi="Georgia"/>
            <w:sz w:val="20"/>
            <w:szCs w:val="20"/>
          </w:rPr>
          <w:t>https://nationalmap.gov/small_scale/printable/territorialacquisition.html#list</w:t>
        </w:r>
      </w:hyperlink>
    </w:p>
    <w:p w14:paraId="10DFB45C" w14:textId="77777777" w:rsidR="00B35FCC" w:rsidRDefault="00B35FCC" w:rsidP="00B64C9C">
      <w:pPr>
        <w:rPr>
          <w:rFonts w:ascii="Georgia" w:hAnsi="Georgia"/>
        </w:rPr>
      </w:pPr>
    </w:p>
    <w:p w14:paraId="40A4E486" w14:textId="77777777" w:rsidR="00B35FCC" w:rsidRDefault="00B35FCC" w:rsidP="00B64C9C">
      <w:pPr>
        <w:rPr>
          <w:rFonts w:ascii="Georgia" w:hAnsi="Georgia"/>
          <w:b/>
        </w:rPr>
        <w:sectPr w:rsidR="00B35FCC" w:rsidSect="00856060">
          <w:pgSz w:w="15840" w:h="12240" w:orient="landscape"/>
          <w:pgMar w:top="990" w:right="810" w:bottom="1170" w:left="810" w:header="720" w:footer="288" w:gutter="0"/>
          <w:cols w:space="720"/>
          <w:docGrid w:linePitch="326"/>
        </w:sectPr>
      </w:pPr>
    </w:p>
    <w:p w14:paraId="39D4E157" w14:textId="20BB7CDB" w:rsidR="00391902" w:rsidRDefault="001F4A8C" w:rsidP="00391902">
      <w:pPr>
        <w:rPr>
          <w:rFonts w:ascii="Georgia" w:hAnsi="Georgia"/>
          <w:b/>
        </w:rPr>
      </w:pPr>
      <w:r>
        <w:rPr>
          <w:rFonts w:ascii="Georgia" w:hAnsi="Georgia"/>
          <w:b/>
        </w:rPr>
        <w:lastRenderedPageBreak/>
        <w:t>Source 4</w:t>
      </w:r>
      <w:r w:rsidR="006F0A58">
        <w:rPr>
          <w:rFonts w:ascii="Georgia" w:hAnsi="Georgia"/>
          <w:b/>
        </w:rPr>
        <w:t xml:space="preserve"> - </w:t>
      </w:r>
      <w:r w:rsidR="00BD49A6">
        <w:rPr>
          <w:rFonts w:ascii="Georgia" w:hAnsi="Georgia"/>
          <w:b/>
        </w:rPr>
        <w:t>Map</w:t>
      </w:r>
      <w:r w:rsidR="00B0241A">
        <w:rPr>
          <w:rFonts w:ascii="Georgia" w:hAnsi="Georgia"/>
          <w:b/>
        </w:rPr>
        <w:t xml:space="preserve"> of </w:t>
      </w:r>
      <w:r w:rsidR="00391902">
        <w:rPr>
          <w:rFonts w:ascii="Georgia" w:hAnsi="Georgia"/>
          <w:b/>
        </w:rPr>
        <w:t xml:space="preserve">Status of Slavery before </w:t>
      </w:r>
      <w:r w:rsidR="00B0241A">
        <w:rPr>
          <w:rFonts w:ascii="Georgia" w:hAnsi="Georgia"/>
          <w:b/>
        </w:rPr>
        <w:t>the Missouri Compromise</w:t>
      </w:r>
    </w:p>
    <w:p w14:paraId="36D59E46" w14:textId="77777777" w:rsidR="00391902" w:rsidRDefault="00391902" w:rsidP="00391902">
      <w:pPr>
        <w:rPr>
          <w:rFonts w:ascii="Georgia" w:hAnsi="Georgia"/>
          <w:b/>
        </w:rPr>
      </w:pPr>
      <w:r>
        <w:rPr>
          <w:rFonts w:ascii="Georgia" w:hAnsi="Georgia"/>
          <w:b/>
        </w:rPr>
        <w:t xml:space="preserve"> </w:t>
      </w:r>
    </w:p>
    <w:p w14:paraId="3478A7FE" w14:textId="0BDE2A3B" w:rsidR="00ED297B" w:rsidRPr="00AD034C" w:rsidRDefault="00391902" w:rsidP="00AD034C">
      <w:pPr>
        <w:jc w:val="center"/>
        <w:rPr>
          <w:rFonts w:ascii="Georgia" w:hAnsi="Georgia"/>
          <w:b/>
        </w:rPr>
      </w:pPr>
      <w:r>
        <w:rPr>
          <w:rFonts w:ascii="Georgia" w:hAnsi="Georgia"/>
          <w:b/>
          <w:noProof/>
        </w:rPr>
        <w:drawing>
          <wp:inline distT="0" distB="0" distL="0" distR="0" wp14:anchorId="5AEC8EE6" wp14:editId="50F9D6ED">
            <wp:extent cx="4300702" cy="3457579"/>
            <wp:effectExtent l="25400" t="25400" r="17780" b="22225"/>
            <wp:docPr id="4" name="Picture 4" descr="../../../../Research-Teaching/Missouri%20Compromise/Screen%20Shot%202017-05-11%20at%202.57.44%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earch-Teaching/Missouri%20Compromise/Screen%20Shot%202017-05-11%20at%202.57.44%20PM.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00702" cy="3457579"/>
                    </a:xfrm>
                    <a:prstGeom prst="rect">
                      <a:avLst/>
                    </a:prstGeom>
                    <a:noFill/>
                    <a:ln>
                      <a:solidFill>
                        <a:schemeClr val="tx1"/>
                      </a:solidFill>
                    </a:ln>
                  </pic:spPr>
                </pic:pic>
              </a:graphicData>
            </a:graphic>
          </wp:inline>
        </w:drawing>
      </w:r>
    </w:p>
    <w:p w14:paraId="1F7A5E19" w14:textId="77777777" w:rsidR="00ED297B" w:rsidRDefault="00ED297B" w:rsidP="00391902">
      <w:pPr>
        <w:rPr>
          <w:rFonts w:ascii="Georgia" w:hAnsi="Georgia"/>
          <w:b/>
          <w:color w:val="333333"/>
        </w:rPr>
      </w:pPr>
    </w:p>
    <w:p w14:paraId="20443F54" w14:textId="615A524E" w:rsidR="00BD49A6" w:rsidRDefault="001F4A8C" w:rsidP="00BD49A6">
      <w:pPr>
        <w:rPr>
          <w:rFonts w:ascii="Georgia" w:hAnsi="Georgia"/>
          <w:b/>
        </w:rPr>
      </w:pPr>
      <w:r>
        <w:rPr>
          <w:rFonts w:ascii="Georgia" w:hAnsi="Georgia"/>
          <w:b/>
        </w:rPr>
        <w:t>Source 5</w:t>
      </w:r>
      <w:r w:rsidR="006F0A58">
        <w:rPr>
          <w:rFonts w:ascii="Georgia" w:hAnsi="Georgia"/>
          <w:b/>
        </w:rPr>
        <w:t xml:space="preserve"> - </w:t>
      </w:r>
      <w:r w:rsidR="00BD49A6">
        <w:rPr>
          <w:rFonts w:ascii="Georgia" w:hAnsi="Georgia"/>
          <w:b/>
        </w:rPr>
        <w:t>Map of Status of Slavery after the Missouri Compromise</w:t>
      </w:r>
    </w:p>
    <w:p w14:paraId="525D3394" w14:textId="77777777" w:rsidR="000B2602" w:rsidRPr="006F0A58" w:rsidRDefault="000B2602" w:rsidP="00BD49A6">
      <w:pPr>
        <w:rPr>
          <w:rFonts w:ascii="Georgia" w:hAnsi="Georgia"/>
          <w:b/>
        </w:rPr>
      </w:pPr>
    </w:p>
    <w:p w14:paraId="5001E5D4" w14:textId="65AECA30" w:rsidR="00B64C9C" w:rsidRDefault="00B64C9C" w:rsidP="00B64C9C">
      <w:pPr>
        <w:jc w:val="center"/>
        <w:rPr>
          <w:rFonts w:ascii="Georgia" w:hAnsi="Georgia"/>
          <w:b/>
          <w:color w:val="333333"/>
        </w:rPr>
      </w:pPr>
      <w:r>
        <w:rPr>
          <w:rFonts w:ascii="Georgia" w:hAnsi="Georgia"/>
          <w:b/>
          <w:noProof/>
          <w:color w:val="333333"/>
        </w:rPr>
        <w:drawing>
          <wp:inline distT="0" distB="0" distL="0" distR="0" wp14:anchorId="346B9B4B" wp14:editId="31B9948F">
            <wp:extent cx="4306707" cy="3465195"/>
            <wp:effectExtent l="25400" t="25400" r="36830" b="14605"/>
            <wp:docPr id="8" name="Picture 8" descr="../../../../Research-Teaching/Missouri%20Compromise/Screen%20Shot%202017-05-11%20at%202.57.59%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earch-Teaching/Missouri%20Compromise/Screen%20Shot%202017-05-11%20at%202.57.59%20PM.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74910" cy="3520072"/>
                    </a:xfrm>
                    <a:prstGeom prst="rect">
                      <a:avLst/>
                    </a:prstGeom>
                    <a:noFill/>
                    <a:ln>
                      <a:solidFill>
                        <a:schemeClr val="tx1"/>
                      </a:solidFill>
                    </a:ln>
                  </pic:spPr>
                </pic:pic>
              </a:graphicData>
            </a:graphic>
          </wp:inline>
        </w:drawing>
      </w:r>
    </w:p>
    <w:p w14:paraId="73DAE0C9" w14:textId="546FC664" w:rsidR="00B64C9C" w:rsidRDefault="00B64C9C" w:rsidP="00391902">
      <w:pPr>
        <w:rPr>
          <w:rFonts w:ascii="Georgia" w:hAnsi="Georgia"/>
          <w:b/>
          <w:color w:val="333333"/>
        </w:rPr>
      </w:pPr>
      <w:r w:rsidRPr="007349C8">
        <w:rPr>
          <w:rFonts w:ascii="Georgia" w:hAnsi="Georgia"/>
          <w:color w:val="333333"/>
          <w:sz w:val="20"/>
          <w:szCs w:val="20"/>
        </w:rPr>
        <w:t xml:space="preserve">Source: </w:t>
      </w:r>
      <w:hyperlink r:id="rId14" w:history="1">
        <w:r w:rsidRPr="007349C8">
          <w:rPr>
            <w:rStyle w:val="Hyperlink"/>
            <w:rFonts w:ascii="Georgia" w:hAnsi="Georgia"/>
            <w:sz w:val="20"/>
            <w:szCs w:val="20"/>
          </w:rPr>
          <w:t>http://mappinghistory.uoregon.edu/english/US/US19-01.html</w:t>
        </w:r>
      </w:hyperlink>
    </w:p>
    <w:p w14:paraId="2EEE7901" w14:textId="61D91AF2" w:rsidR="00B64C9C" w:rsidRDefault="001F4A8C" w:rsidP="00391902">
      <w:pPr>
        <w:rPr>
          <w:rFonts w:ascii="Georgia" w:hAnsi="Georgia"/>
          <w:b/>
          <w:color w:val="333333"/>
        </w:rPr>
      </w:pPr>
      <w:r>
        <w:rPr>
          <w:rFonts w:ascii="Georgia" w:hAnsi="Georgia"/>
          <w:b/>
          <w:color w:val="333333"/>
        </w:rPr>
        <w:lastRenderedPageBreak/>
        <w:t>Questions for Sources 3-5</w:t>
      </w:r>
    </w:p>
    <w:p w14:paraId="4FA4FC5D" w14:textId="77777777" w:rsidR="00E4137D" w:rsidRDefault="00E4137D" w:rsidP="00391902">
      <w:pPr>
        <w:rPr>
          <w:rFonts w:ascii="Georgia" w:hAnsi="Georgia"/>
          <w:b/>
          <w:color w:val="333333"/>
        </w:rPr>
      </w:pPr>
    </w:p>
    <w:p w14:paraId="46A7FFAE" w14:textId="4CBDA8DD" w:rsidR="00E4137D" w:rsidRDefault="0048586E" w:rsidP="00391902">
      <w:pPr>
        <w:rPr>
          <w:rFonts w:ascii="Georgia" w:hAnsi="Georgia"/>
          <w:b/>
          <w:color w:val="333333"/>
        </w:rPr>
      </w:pPr>
      <w:r>
        <w:rPr>
          <w:rFonts w:ascii="Georgia" w:hAnsi="Georgia"/>
          <w:b/>
          <w:color w:val="333333"/>
        </w:rPr>
        <w:t>7</w:t>
      </w:r>
      <w:r w:rsidR="00E4137D">
        <w:rPr>
          <w:rFonts w:ascii="Georgia" w:hAnsi="Georgia"/>
          <w:b/>
          <w:color w:val="333333"/>
        </w:rPr>
        <w:t xml:space="preserve">. </w:t>
      </w:r>
      <w:r w:rsidR="006F0A58">
        <w:rPr>
          <w:rFonts w:ascii="Georgia" w:hAnsi="Georgia"/>
          <w:color w:val="333333"/>
        </w:rPr>
        <w:t>Looking at Source 3</w:t>
      </w:r>
      <w:r w:rsidR="004874A8">
        <w:rPr>
          <w:rFonts w:ascii="Georgia" w:hAnsi="Georgia"/>
          <w:color w:val="333333"/>
        </w:rPr>
        <w:t>, w</w:t>
      </w:r>
      <w:r w:rsidR="00E4137D" w:rsidRPr="00066571">
        <w:rPr>
          <w:rFonts w:ascii="Georgia" w:hAnsi="Georgia"/>
          <w:color w:val="333333"/>
        </w:rPr>
        <w:t>hich modern states were created</w:t>
      </w:r>
      <w:r w:rsidR="00066571">
        <w:rPr>
          <w:rFonts w:ascii="Georgia" w:hAnsi="Georgia"/>
          <w:color w:val="333333"/>
        </w:rPr>
        <w:t xml:space="preserve"> all, or in part, from </w:t>
      </w:r>
      <w:r w:rsidR="00E4137D" w:rsidRPr="00066571">
        <w:rPr>
          <w:rFonts w:ascii="Georgia" w:hAnsi="Georgia"/>
          <w:color w:val="333333"/>
        </w:rPr>
        <w:t>the Louisiana Purchase of 1803?</w:t>
      </w:r>
    </w:p>
    <w:p w14:paraId="0E4FDF7F" w14:textId="77777777" w:rsidR="00E4137D" w:rsidRDefault="00E4137D" w:rsidP="00391902">
      <w:pPr>
        <w:rPr>
          <w:rFonts w:ascii="Georgia" w:hAnsi="Georgia"/>
          <w:b/>
          <w:color w:val="333333"/>
        </w:rPr>
      </w:pPr>
    </w:p>
    <w:p w14:paraId="3ED23536" w14:textId="1F3E34CF" w:rsidR="00E4137D" w:rsidRDefault="0048586E" w:rsidP="00391902">
      <w:pPr>
        <w:rPr>
          <w:rFonts w:ascii="Georgia" w:hAnsi="Georgia"/>
          <w:b/>
          <w:color w:val="333333"/>
        </w:rPr>
      </w:pPr>
      <w:r>
        <w:rPr>
          <w:rFonts w:ascii="Georgia" w:hAnsi="Georgia"/>
          <w:b/>
          <w:color w:val="333333"/>
        </w:rPr>
        <w:t>8</w:t>
      </w:r>
      <w:r w:rsidR="00E4137D">
        <w:rPr>
          <w:rFonts w:ascii="Georgia" w:hAnsi="Georgia"/>
          <w:b/>
          <w:color w:val="333333"/>
        </w:rPr>
        <w:t xml:space="preserve">. </w:t>
      </w:r>
      <w:r w:rsidR="00A130B2" w:rsidRPr="00066571">
        <w:rPr>
          <w:rFonts w:ascii="Georgia" w:hAnsi="Georgia"/>
          <w:color w:val="333333"/>
        </w:rPr>
        <w:t>Wh</w:t>
      </w:r>
      <w:r w:rsidR="00066571">
        <w:rPr>
          <w:rFonts w:ascii="Georgia" w:hAnsi="Georgia"/>
          <w:color w:val="333333"/>
        </w:rPr>
        <w:t xml:space="preserve">at </w:t>
      </w:r>
      <w:r w:rsidR="00066571" w:rsidRPr="00066571">
        <w:rPr>
          <w:rFonts w:ascii="Georgia" w:hAnsi="Georgia"/>
          <w:color w:val="333333"/>
          <w:u w:val="single"/>
        </w:rPr>
        <w:t>three</w:t>
      </w:r>
      <w:r w:rsidR="006F0A58">
        <w:rPr>
          <w:rFonts w:ascii="Georgia" w:hAnsi="Georgia"/>
          <w:color w:val="333333"/>
        </w:rPr>
        <w:t xml:space="preserve"> </w:t>
      </w:r>
      <w:r w:rsidR="005A756B">
        <w:rPr>
          <w:rFonts w:ascii="Georgia" w:hAnsi="Georgia"/>
          <w:color w:val="333333"/>
        </w:rPr>
        <w:t xml:space="preserve">pieces of information </w:t>
      </w:r>
      <w:r w:rsidR="006F0A58">
        <w:rPr>
          <w:rFonts w:ascii="Georgia" w:hAnsi="Georgia"/>
          <w:color w:val="333333"/>
        </w:rPr>
        <w:t>does Source 4</w:t>
      </w:r>
      <w:r w:rsidR="00066571">
        <w:rPr>
          <w:rFonts w:ascii="Georgia" w:hAnsi="Georgia"/>
          <w:color w:val="333333"/>
        </w:rPr>
        <w:t xml:space="preserve"> illustrate regarding the status of slavery in the Louisiana Purchase before the Missouri Compromise?</w:t>
      </w:r>
    </w:p>
    <w:p w14:paraId="7D9ED252" w14:textId="77777777" w:rsidR="00066571" w:rsidRDefault="00066571" w:rsidP="00391902">
      <w:pPr>
        <w:rPr>
          <w:rFonts w:ascii="Georgia" w:hAnsi="Georgia"/>
          <w:b/>
          <w:color w:val="333333"/>
        </w:rPr>
      </w:pPr>
    </w:p>
    <w:p w14:paraId="5EB2EFB6" w14:textId="77F69C75" w:rsidR="00066571" w:rsidRPr="00EB6EFE" w:rsidRDefault="0048586E" w:rsidP="00391902">
      <w:pPr>
        <w:rPr>
          <w:rFonts w:ascii="Georgia" w:hAnsi="Georgia"/>
          <w:color w:val="333333"/>
        </w:rPr>
      </w:pPr>
      <w:r>
        <w:rPr>
          <w:rFonts w:ascii="Georgia" w:hAnsi="Georgia"/>
          <w:b/>
          <w:color w:val="333333"/>
        </w:rPr>
        <w:t>9</w:t>
      </w:r>
      <w:r w:rsidR="00066571">
        <w:rPr>
          <w:rFonts w:ascii="Georgia" w:hAnsi="Georgia"/>
          <w:b/>
          <w:color w:val="333333"/>
        </w:rPr>
        <w:t xml:space="preserve">. </w:t>
      </w:r>
      <w:r w:rsidR="0002355F" w:rsidRPr="0002355F">
        <w:rPr>
          <w:rFonts w:ascii="Georgia" w:hAnsi="Georgia"/>
          <w:color w:val="333333"/>
        </w:rPr>
        <w:t>What</w:t>
      </w:r>
      <w:r w:rsidR="0002355F">
        <w:rPr>
          <w:rFonts w:ascii="Georgia" w:hAnsi="Georgia"/>
          <w:b/>
          <w:color w:val="333333"/>
        </w:rPr>
        <w:t xml:space="preserve"> </w:t>
      </w:r>
      <w:r w:rsidR="00EB6EFE" w:rsidRPr="00EB6EFE">
        <w:rPr>
          <w:rFonts w:ascii="Georgia" w:hAnsi="Georgia"/>
          <w:color w:val="333333"/>
          <w:u w:val="single"/>
        </w:rPr>
        <w:t>three</w:t>
      </w:r>
      <w:r w:rsidR="00EB6EFE" w:rsidRPr="00EB6EFE">
        <w:rPr>
          <w:rFonts w:ascii="Georgia" w:hAnsi="Georgia"/>
          <w:color w:val="333333"/>
        </w:rPr>
        <w:t xml:space="preserve"> </w:t>
      </w:r>
      <w:r w:rsidR="00EB6EFE">
        <w:rPr>
          <w:rFonts w:ascii="Georgia" w:hAnsi="Georgia"/>
          <w:color w:val="333333"/>
        </w:rPr>
        <w:t>changes</w:t>
      </w:r>
      <w:r w:rsidR="0002355F">
        <w:rPr>
          <w:rFonts w:ascii="Georgia" w:hAnsi="Georgia"/>
          <w:color w:val="333333"/>
        </w:rPr>
        <w:t xml:space="preserve"> regarding the status of slavery in the Louisiana Purchase </w:t>
      </w:r>
      <w:proofErr w:type="gramStart"/>
      <w:r w:rsidR="0002355F">
        <w:rPr>
          <w:rFonts w:ascii="Georgia" w:hAnsi="Georgia"/>
          <w:color w:val="333333"/>
        </w:rPr>
        <w:t>does</w:t>
      </w:r>
      <w:proofErr w:type="gramEnd"/>
      <w:r w:rsidR="0002355F">
        <w:rPr>
          <w:rFonts w:ascii="Georgia" w:hAnsi="Georgia"/>
          <w:color w:val="333333"/>
        </w:rPr>
        <w:t xml:space="preserve"> Source 5 illustrate?</w:t>
      </w:r>
    </w:p>
    <w:p w14:paraId="11A2F5F5" w14:textId="77777777" w:rsidR="00066571" w:rsidRDefault="00066571" w:rsidP="00391902">
      <w:pPr>
        <w:rPr>
          <w:rFonts w:ascii="Georgia" w:hAnsi="Georgia"/>
          <w:b/>
          <w:color w:val="333333"/>
        </w:rPr>
      </w:pPr>
    </w:p>
    <w:p w14:paraId="44EFBBDD" w14:textId="678A8BE9" w:rsidR="00066571" w:rsidRDefault="0048586E" w:rsidP="00391902">
      <w:pPr>
        <w:rPr>
          <w:rFonts w:ascii="Georgia" w:hAnsi="Georgia"/>
          <w:b/>
          <w:color w:val="333333"/>
        </w:rPr>
      </w:pPr>
      <w:r>
        <w:rPr>
          <w:rFonts w:ascii="Georgia" w:hAnsi="Georgia"/>
          <w:b/>
          <w:color w:val="333333"/>
        </w:rPr>
        <w:t>10</w:t>
      </w:r>
      <w:r w:rsidR="00066571">
        <w:rPr>
          <w:rFonts w:ascii="Georgia" w:hAnsi="Georgia"/>
          <w:b/>
          <w:color w:val="333333"/>
        </w:rPr>
        <w:t xml:space="preserve">. </w:t>
      </w:r>
      <w:r w:rsidR="00CF0299">
        <w:rPr>
          <w:rFonts w:ascii="Georgia" w:hAnsi="Georgia"/>
          <w:color w:val="333333"/>
        </w:rPr>
        <w:t>Looking at Source 5</w:t>
      </w:r>
      <w:r w:rsidR="005958B3" w:rsidRPr="005958B3">
        <w:rPr>
          <w:rFonts w:ascii="Georgia" w:hAnsi="Georgia"/>
          <w:color w:val="333333"/>
        </w:rPr>
        <w:t>,</w:t>
      </w:r>
      <w:r w:rsidR="005958B3">
        <w:rPr>
          <w:rFonts w:ascii="Georgia" w:hAnsi="Georgia"/>
          <w:b/>
          <w:color w:val="333333"/>
        </w:rPr>
        <w:t xml:space="preserve"> </w:t>
      </w:r>
      <w:r w:rsidR="005958B3">
        <w:rPr>
          <w:rFonts w:ascii="Georgia" w:hAnsi="Georgia"/>
          <w:color w:val="333333"/>
        </w:rPr>
        <w:t>w</w:t>
      </w:r>
      <w:r w:rsidR="00066571" w:rsidRPr="00066571">
        <w:rPr>
          <w:rFonts w:ascii="Georgia" w:hAnsi="Georgia"/>
          <w:color w:val="333333"/>
        </w:rPr>
        <w:t xml:space="preserve">ho </w:t>
      </w:r>
      <w:r w:rsidR="0052340D">
        <w:rPr>
          <w:rFonts w:ascii="Georgia" w:hAnsi="Georgia"/>
          <w:color w:val="333333"/>
        </w:rPr>
        <w:t xml:space="preserve">made out worse as a result of the </w:t>
      </w:r>
      <w:r w:rsidR="00066571">
        <w:rPr>
          <w:rFonts w:ascii="Georgia" w:hAnsi="Georgia"/>
          <w:color w:val="333333"/>
        </w:rPr>
        <w:t xml:space="preserve">Missouri Compromise—those in favor of slavery in the West or those opposed to slavery in the West? </w:t>
      </w:r>
      <w:r w:rsidR="007A5D2F">
        <w:rPr>
          <w:rFonts w:ascii="Georgia" w:hAnsi="Georgia"/>
          <w:color w:val="333333"/>
        </w:rPr>
        <w:t>Explain your answer in 2-3 sentences.</w:t>
      </w:r>
      <w:r w:rsidR="00066571">
        <w:rPr>
          <w:rFonts w:ascii="Georgia" w:hAnsi="Georgia"/>
          <w:b/>
          <w:color w:val="333333"/>
        </w:rPr>
        <w:t xml:space="preserve"> </w:t>
      </w:r>
    </w:p>
    <w:p w14:paraId="7AFFAB39" w14:textId="77777777" w:rsidR="0052340D" w:rsidRDefault="0052340D" w:rsidP="00391902">
      <w:pPr>
        <w:rPr>
          <w:rFonts w:ascii="Georgia" w:hAnsi="Georgia"/>
          <w:b/>
          <w:color w:val="333333"/>
        </w:rPr>
      </w:pPr>
    </w:p>
    <w:p w14:paraId="4C5E356D" w14:textId="77F0F690" w:rsidR="0052340D" w:rsidRPr="0052340D" w:rsidRDefault="0052340D" w:rsidP="00391902">
      <w:pPr>
        <w:rPr>
          <w:rFonts w:ascii="Georgia" w:hAnsi="Georgia"/>
          <w:color w:val="333333"/>
        </w:rPr>
      </w:pPr>
    </w:p>
    <w:p w14:paraId="0DA4EA1E" w14:textId="77777777" w:rsidR="00B64C9C" w:rsidRDefault="00B64C9C" w:rsidP="00391902">
      <w:pPr>
        <w:rPr>
          <w:rFonts w:ascii="Georgia" w:hAnsi="Georgia"/>
          <w:b/>
          <w:color w:val="333333"/>
        </w:rPr>
      </w:pPr>
    </w:p>
    <w:p w14:paraId="0AB630B5" w14:textId="77777777" w:rsidR="00B64C9C" w:rsidRDefault="00B64C9C" w:rsidP="00391902">
      <w:pPr>
        <w:rPr>
          <w:rFonts w:ascii="Georgia" w:hAnsi="Georgia"/>
          <w:b/>
          <w:color w:val="333333"/>
        </w:rPr>
      </w:pPr>
    </w:p>
    <w:p w14:paraId="0A773EE3" w14:textId="77777777" w:rsidR="00B64C9C" w:rsidRDefault="00B64C9C" w:rsidP="00391902">
      <w:pPr>
        <w:rPr>
          <w:rFonts w:ascii="Georgia" w:hAnsi="Georgia"/>
          <w:b/>
          <w:color w:val="333333"/>
        </w:rPr>
      </w:pPr>
    </w:p>
    <w:p w14:paraId="1BB4479C" w14:textId="77777777" w:rsidR="00B64C9C" w:rsidRDefault="00B64C9C" w:rsidP="00391902">
      <w:pPr>
        <w:rPr>
          <w:rFonts w:ascii="Georgia" w:hAnsi="Georgia"/>
          <w:b/>
          <w:color w:val="333333"/>
        </w:rPr>
      </w:pPr>
    </w:p>
    <w:p w14:paraId="6E2BE789" w14:textId="77777777" w:rsidR="00B64C9C" w:rsidRDefault="00B64C9C" w:rsidP="00391902">
      <w:pPr>
        <w:rPr>
          <w:rFonts w:ascii="Georgia" w:hAnsi="Georgia"/>
          <w:b/>
          <w:color w:val="333333"/>
        </w:rPr>
      </w:pPr>
    </w:p>
    <w:p w14:paraId="255E77FE" w14:textId="77777777" w:rsidR="00B64C9C" w:rsidRDefault="00B64C9C" w:rsidP="00391902">
      <w:pPr>
        <w:rPr>
          <w:rFonts w:ascii="Georgia" w:hAnsi="Georgia"/>
          <w:b/>
          <w:color w:val="333333"/>
        </w:rPr>
      </w:pPr>
    </w:p>
    <w:p w14:paraId="342E239D" w14:textId="77777777" w:rsidR="00B64C9C" w:rsidRDefault="00B64C9C" w:rsidP="00391902">
      <w:pPr>
        <w:rPr>
          <w:rFonts w:ascii="Georgia" w:hAnsi="Georgia"/>
          <w:b/>
          <w:color w:val="333333"/>
        </w:rPr>
      </w:pPr>
    </w:p>
    <w:p w14:paraId="774BA90A" w14:textId="77777777" w:rsidR="0048586E" w:rsidRDefault="0048586E" w:rsidP="00B21C1D">
      <w:pPr>
        <w:rPr>
          <w:rFonts w:ascii="Georgia" w:hAnsi="Georgia"/>
          <w:b/>
          <w:color w:val="333333"/>
        </w:rPr>
      </w:pPr>
    </w:p>
    <w:p w14:paraId="5C908E74" w14:textId="77777777" w:rsidR="000B2602" w:rsidRDefault="000B2602" w:rsidP="00B21C1D">
      <w:pPr>
        <w:rPr>
          <w:rFonts w:ascii="Georgia" w:hAnsi="Georgia"/>
          <w:b/>
        </w:rPr>
      </w:pPr>
    </w:p>
    <w:p w14:paraId="30B5E23E" w14:textId="77777777" w:rsidR="000B2602" w:rsidRDefault="000B2602" w:rsidP="00B21C1D">
      <w:pPr>
        <w:rPr>
          <w:rFonts w:ascii="Georgia" w:hAnsi="Georgia"/>
          <w:b/>
        </w:rPr>
      </w:pPr>
    </w:p>
    <w:p w14:paraId="4CB51FCB" w14:textId="77777777" w:rsidR="000B2602" w:rsidRDefault="000B2602" w:rsidP="00B21C1D">
      <w:pPr>
        <w:rPr>
          <w:rFonts w:ascii="Georgia" w:hAnsi="Georgia"/>
          <w:b/>
        </w:rPr>
      </w:pPr>
    </w:p>
    <w:p w14:paraId="5B917C38" w14:textId="77777777" w:rsidR="000B2602" w:rsidRDefault="000B2602" w:rsidP="00B21C1D">
      <w:pPr>
        <w:rPr>
          <w:rFonts w:ascii="Georgia" w:hAnsi="Georgia"/>
          <w:b/>
        </w:rPr>
      </w:pPr>
    </w:p>
    <w:p w14:paraId="77576980" w14:textId="77777777" w:rsidR="000B2602" w:rsidRDefault="000B2602" w:rsidP="00B21C1D">
      <w:pPr>
        <w:rPr>
          <w:rFonts w:ascii="Georgia" w:hAnsi="Georgia"/>
          <w:b/>
        </w:rPr>
      </w:pPr>
    </w:p>
    <w:p w14:paraId="6F7748AF" w14:textId="77777777" w:rsidR="000B2602" w:rsidRDefault="000B2602" w:rsidP="00B21C1D">
      <w:pPr>
        <w:rPr>
          <w:rFonts w:ascii="Georgia" w:hAnsi="Georgia"/>
          <w:b/>
        </w:rPr>
      </w:pPr>
    </w:p>
    <w:p w14:paraId="4E2C6513" w14:textId="77777777" w:rsidR="000B2602" w:rsidRDefault="000B2602" w:rsidP="00B21C1D">
      <w:pPr>
        <w:rPr>
          <w:rFonts w:ascii="Georgia" w:hAnsi="Georgia"/>
          <w:b/>
        </w:rPr>
      </w:pPr>
    </w:p>
    <w:p w14:paraId="182E5B5A" w14:textId="77777777" w:rsidR="000B2602" w:rsidRDefault="000B2602" w:rsidP="00B21C1D">
      <w:pPr>
        <w:rPr>
          <w:rFonts w:ascii="Georgia" w:hAnsi="Georgia"/>
          <w:b/>
        </w:rPr>
      </w:pPr>
    </w:p>
    <w:p w14:paraId="4573502E" w14:textId="77777777" w:rsidR="000B2602" w:rsidRDefault="000B2602" w:rsidP="00B21C1D">
      <w:pPr>
        <w:rPr>
          <w:rFonts w:ascii="Georgia" w:hAnsi="Georgia"/>
          <w:b/>
        </w:rPr>
      </w:pPr>
    </w:p>
    <w:p w14:paraId="73D7CF4C" w14:textId="77777777" w:rsidR="000B2602" w:rsidRDefault="000B2602" w:rsidP="00B21C1D">
      <w:pPr>
        <w:rPr>
          <w:rFonts w:ascii="Georgia" w:hAnsi="Georgia"/>
          <w:b/>
        </w:rPr>
      </w:pPr>
    </w:p>
    <w:p w14:paraId="3938879A" w14:textId="77777777" w:rsidR="000B2602" w:rsidRDefault="000B2602" w:rsidP="00B21C1D">
      <w:pPr>
        <w:rPr>
          <w:rFonts w:ascii="Georgia" w:hAnsi="Georgia"/>
          <w:b/>
        </w:rPr>
      </w:pPr>
    </w:p>
    <w:p w14:paraId="48B6F57D" w14:textId="77777777" w:rsidR="000B2602" w:rsidRDefault="000B2602" w:rsidP="00B21C1D">
      <w:pPr>
        <w:rPr>
          <w:rFonts w:ascii="Georgia" w:hAnsi="Georgia"/>
          <w:b/>
        </w:rPr>
      </w:pPr>
    </w:p>
    <w:p w14:paraId="2DF48E62" w14:textId="77777777" w:rsidR="000B2602" w:rsidRDefault="000B2602" w:rsidP="00B21C1D">
      <w:pPr>
        <w:rPr>
          <w:rFonts w:ascii="Georgia" w:hAnsi="Georgia"/>
          <w:b/>
        </w:rPr>
      </w:pPr>
    </w:p>
    <w:p w14:paraId="1A071481" w14:textId="77777777" w:rsidR="000B2602" w:rsidRDefault="000B2602" w:rsidP="00B21C1D">
      <w:pPr>
        <w:rPr>
          <w:rFonts w:ascii="Georgia" w:hAnsi="Georgia"/>
          <w:b/>
        </w:rPr>
      </w:pPr>
    </w:p>
    <w:p w14:paraId="1CAA569B" w14:textId="77777777" w:rsidR="000B2602" w:rsidRDefault="000B2602" w:rsidP="00B21C1D">
      <w:pPr>
        <w:rPr>
          <w:rFonts w:ascii="Georgia" w:hAnsi="Georgia"/>
          <w:b/>
        </w:rPr>
      </w:pPr>
    </w:p>
    <w:p w14:paraId="4DC9458F" w14:textId="77777777" w:rsidR="000B2602" w:rsidRDefault="000B2602" w:rsidP="00B21C1D">
      <w:pPr>
        <w:rPr>
          <w:rFonts w:ascii="Georgia" w:hAnsi="Georgia"/>
          <w:b/>
        </w:rPr>
      </w:pPr>
    </w:p>
    <w:p w14:paraId="3D7E6334" w14:textId="77777777" w:rsidR="000B2602" w:rsidRDefault="000B2602" w:rsidP="00B21C1D">
      <w:pPr>
        <w:rPr>
          <w:rFonts w:ascii="Georgia" w:hAnsi="Georgia"/>
          <w:b/>
        </w:rPr>
      </w:pPr>
    </w:p>
    <w:p w14:paraId="34B09D14" w14:textId="77777777" w:rsidR="000B2602" w:rsidRDefault="000B2602" w:rsidP="00B21C1D">
      <w:pPr>
        <w:rPr>
          <w:rFonts w:ascii="Georgia" w:hAnsi="Georgia"/>
          <w:b/>
        </w:rPr>
      </w:pPr>
    </w:p>
    <w:p w14:paraId="7686E446" w14:textId="77777777" w:rsidR="000B2602" w:rsidRDefault="000B2602" w:rsidP="00B21C1D">
      <w:pPr>
        <w:rPr>
          <w:rFonts w:ascii="Georgia" w:hAnsi="Georgia"/>
          <w:b/>
        </w:rPr>
      </w:pPr>
    </w:p>
    <w:p w14:paraId="2FF053BB" w14:textId="77777777" w:rsidR="000B2602" w:rsidRDefault="000B2602" w:rsidP="00B21C1D">
      <w:pPr>
        <w:rPr>
          <w:rFonts w:ascii="Georgia" w:hAnsi="Georgia"/>
          <w:b/>
        </w:rPr>
      </w:pPr>
    </w:p>
    <w:p w14:paraId="31C901FA" w14:textId="77777777" w:rsidR="000B2602" w:rsidRDefault="000B2602" w:rsidP="00B21C1D">
      <w:pPr>
        <w:rPr>
          <w:rFonts w:ascii="Georgia" w:hAnsi="Georgia"/>
          <w:b/>
        </w:rPr>
      </w:pPr>
    </w:p>
    <w:p w14:paraId="722FF79B" w14:textId="77777777" w:rsidR="008E3095" w:rsidRDefault="008E3095" w:rsidP="00B21C1D">
      <w:pPr>
        <w:rPr>
          <w:rFonts w:ascii="Georgia" w:hAnsi="Georgia"/>
          <w:b/>
        </w:rPr>
      </w:pPr>
    </w:p>
    <w:p w14:paraId="147B8003" w14:textId="0B46D794" w:rsidR="00B21C1D" w:rsidRDefault="009023E5" w:rsidP="00B21C1D">
      <w:pPr>
        <w:rPr>
          <w:rFonts w:ascii="Georgia" w:hAnsi="Georgia"/>
          <w:b/>
        </w:rPr>
      </w:pPr>
      <w:r>
        <w:rPr>
          <w:rFonts w:ascii="Georgia" w:hAnsi="Georgia"/>
          <w:b/>
        </w:rPr>
        <w:lastRenderedPageBreak/>
        <w:t>Source 6</w:t>
      </w:r>
    </w:p>
    <w:p w14:paraId="60EABF71" w14:textId="637DC8FE" w:rsidR="00B21C1D" w:rsidRDefault="00B21C1D" w:rsidP="00B21C1D">
      <w:pPr>
        <w:rPr>
          <w:rFonts w:ascii="Georgia" w:hAnsi="Georgia"/>
          <w:b/>
        </w:rPr>
      </w:pPr>
      <w:r>
        <w:rPr>
          <w:rFonts w:ascii="Georgia" w:hAnsi="Georgia"/>
          <w:b/>
        </w:rPr>
        <w:t>“The Compromise of 1850”</w:t>
      </w:r>
    </w:p>
    <w:p w14:paraId="28BF2F6A" w14:textId="77777777" w:rsidR="00B21C1D" w:rsidRPr="00097924" w:rsidRDefault="00B21C1D" w:rsidP="00B21C1D">
      <w:pPr>
        <w:rPr>
          <w:rFonts w:ascii="Georgia" w:hAnsi="Georgia"/>
          <w:b/>
        </w:rPr>
      </w:pPr>
      <w:r>
        <w:rPr>
          <w:rFonts w:ascii="Georgia" w:hAnsi="Georgia"/>
          <w:b/>
        </w:rPr>
        <w:t xml:space="preserve">Adapted from </w:t>
      </w:r>
      <w:r>
        <w:rPr>
          <w:rFonts w:ascii="Georgia" w:hAnsi="Georgia"/>
          <w:b/>
          <w:i/>
        </w:rPr>
        <w:t xml:space="preserve">The Oxford Companion to United States History </w:t>
      </w:r>
      <w:r>
        <w:rPr>
          <w:rFonts w:ascii="Georgia" w:hAnsi="Georgia"/>
          <w:b/>
        </w:rPr>
        <w:t>(2001)</w:t>
      </w:r>
      <w:r>
        <w:rPr>
          <w:rFonts w:ascii="Georgia" w:hAnsi="Georgia"/>
          <w:b/>
          <w:i/>
        </w:rPr>
        <w:t xml:space="preserve"> </w:t>
      </w:r>
    </w:p>
    <w:p w14:paraId="498AB56C" w14:textId="77777777" w:rsidR="00B21C1D" w:rsidRPr="003670E9" w:rsidRDefault="00B21C1D" w:rsidP="00B21C1D">
      <w:pPr>
        <w:contextualSpacing/>
        <w:rPr>
          <w:rFonts w:eastAsia="Times New Roman"/>
        </w:rPr>
      </w:pPr>
    </w:p>
    <w:tbl>
      <w:tblPr>
        <w:tblStyle w:val="TableGrid"/>
        <w:tblW w:w="0" w:type="auto"/>
        <w:tblLook w:val="04A0" w:firstRow="1" w:lastRow="0" w:firstColumn="1" w:lastColumn="0" w:noHBand="0" w:noVBand="1"/>
      </w:tblPr>
      <w:tblGrid>
        <w:gridCol w:w="7371"/>
        <w:gridCol w:w="2699"/>
      </w:tblGrid>
      <w:tr w:rsidR="00B21C1D" w14:paraId="794FC481" w14:textId="77777777" w:rsidTr="00274777">
        <w:tc>
          <w:tcPr>
            <w:tcW w:w="7371" w:type="dxa"/>
          </w:tcPr>
          <w:p w14:paraId="32A01AE8" w14:textId="2F4634CA" w:rsidR="00274777" w:rsidRDefault="007C30B8" w:rsidP="00274777">
            <w:pPr>
              <w:rPr>
                <w:rFonts w:ascii="Georgia" w:hAnsi="Georgia"/>
              </w:rPr>
            </w:pPr>
            <w:r>
              <w:rPr>
                <w:rFonts w:ascii="Georgia" w:hAnsi="Georgia"/>
              </w:rPr>
              <w:t xml:space="preserve">The Compromise of 1850 was a series of laws passed by Congress to settle the deepening </w:t>
            </w:r>
            <w:r w:rsidRPr="00296965">
              <w:rPr>
                <w:rFonts w:ascii="Georgia" w:hAnsi="Georgia"/>
                <w:b/>
              </w:rPr>
              <w:t>sectional crisis</w:t>
            </w:r>
            <w:r>
              <w:rPr>
                <w:rFonts w:ascii="Georgia" w:hAnsi="Georgia"/>
              </w:rPr>
              <w:t xml:space="preserve"> over slavery.</w:t>
            </w:r>
            <w:r w:rsidR="00B21C1D">
              <w:rPr>
                <w:rFonts w:ascii="Georgia" w:hAnsi="Georgia"/>
              </w:rPr>
              <w:t xml:space="preserve"> </w:t>
            </w:r>
          </w:p>
          <w:p w14:paraId="618DD6E9" w14:textId="77777777" w:rsidR="00274777" w:rsidRDefault="00274777" w:rsidP="00274777">
            <w:pPr>
              <w:rPr>
                <w:rFonts w:ascii="Georgia" w:hAnsi="Georgia"/>
              </w:rPr>
            </w:pPr>
          </w:p>
          <w:p w14:paraId="197AA2C8" w14:textId="55969115" w:rsidR="00274777" w:rsidRDefault="00274777" w:rsidP="00274777">
            <w:pPr>
              <w:rPr>
                <w:rFonts w:ascii="Georgia" w:hAnsi="Georgia"/>
              </w:rPr>
            </w:pPr>
            <w:r>
              <w:rPr>
                <w:rFonts w:ascii="Georgia" w:hAnsi="Georgia"/>
              </w:rPr>
              <w:t xml:space="preserve">Although passed separately, the laws followed a tradition—set by the Missouri Compromise—over slavery’s expansion </w:t>
            </w:r>
            <w:r w:rsidR="00A44A7E">
              <w:rPr>
                <w:rFonts w:ascii="Georgia" w:hAnsi="Georgia"/>
              </w:rPr>
              <w:t xml:space="preserve">and </w:t>
            </w:r>
            <w:r>
              <w:rPr>
                <w:rFonts w:ascii="Georgia" w:hAnsi="Georgia"/>
              </w:rPr>
              <w:t>designed to secure compromises from both sides of the debate.</w:t>
            </w:r>
          </w:p>
          <w:p w14:paraId="386AD31C" w14:textId="77777777" w:rsidR="00274777" w:rsidRDefault="00274777" w:rsidP="00274777">
            <w:pPr>
              <w:rPr>
                <w:rFonts w:ascii="Georgia" w:hAnsi="Georgia"/>
              </w:rPr>
            </w:pPr>
          </w:p>
          <w:p w14:paraId="25B785FD" w14:textId="444CB60E" w:rsidR="00A3127F" w:rsidRDefault="00A3127F" w:rsidP="00274777">
            <w:pPr>
              <w:rPr>
                <w:rFonts w:ascii="Georgia" w:hAnsi="Georgia"/>
              </w:rPr>
            </w:pPr>
            <w:r>
              <w:rPr>
                <w:rFonts w:ascii="Georgia" w:hAnsi="Georgia"/>
              </w:rPr>
              <w:t xml:space="preserve">First, the slave state of Texas </w:t>
            </w:r>
            <w:r w:rsidRPr="00A3127F">
              <w:rPr>
                <w:rFonts w:ascii="Georgia" w:hAnsi="Georgia"/>
                <w:b/>
              </w:rPr>
              <w:t>relinquished</w:t>
            </w:r>
            <w:r>
              <w:rPr>
                <w:rFonts w:ascii="Georgia" w:hAnsi="Georgia"/>
              </w:rPr>
              <w:t xml:space="preserve"> its territorial claims to neighboring New Mexico</w:t>
            </w:r>
            <w:r w:rsidR="00E654D9">
              <w:rPr>
                <w:rFonts w:ascii="Georgia" w:hAnsi="Georgia"/>
              </w:rPr>
              <w:t>.</w:t>
            </w:r>
          </w:p>
          <w:p w14:paraId="3F81CDC2" w14:textId="77777777" w:rsidR="00E654D9" w:rsidRDefault="00E654D9" w:rsidP="00274777">
            <w:pPr>
              <w:rPr>
                <w:rFonts w:ascii="Georgia" w:hAnsi="Georgia"/>
              </w:rPr>
            </w:pPr>
          </w:p>
          <w:p w14:paraId="71BF7293" w14:textId="3A02CFA3" w:rsidR="00E654D9" w:rsidRDefault="00E654D9" w:rsidP="00274777">
            <w:pPr>
              <w:rPr>
                <w:rFonts w:ascii="Georgia" w:hAnsi="Georgia"/>
              </w:rPr>
            </w:pPr>
            <w:r>
              <w:rPr>
                <w:rFonts w:ascii="Georgia" w:hAnsi="Georgia"/>
              </w:rPr>
              <w:t>Legislation organizing the territories of New Mexico and Utah included popular sovereignty—a new policy that permitted the settlers in New Mexico and Utah to decide to allow or ban slavery when they applied for statehood.</w:t>
            </w:r>
          </w:p>
          <w:p w14:paraId="0C9C137B" w14:textId="77777777" w:rsidR="00A3127F" w:rsidRDefault="00A3127F" w:rsidP="00274777">
            <w:pPr>
              <w:rPr>
                <w:rFonts w:ascii="Georgia" w:hAnsi="Georgia"/>
              </w:rPr>
            </w:pPr>
          </w:p>
          <w:p w14:paraId="724C054A" w14:textId="1E200CE4" w:rsidR="00E654D9" w:rsidRDefault="00E654D9" w:rsidP="00274777">
            <w:pPr>
              <w:rPr>
                <w:rFonts w:ascii="Georgia" w:hAnsi="Georgia"/>
              </w:rPr>
            </w:pPr>
            <w:r>
              <w:rPr>
                <w:rFonts w:ascii="Georgia" w:hAnsi="Georgia"/>
              </w:rPr>
              <w:t>California was admitted as a free state over the protests of southerners fearful of a free state majority in the Senate.</w:t>
            </w:r>
          </w:p>
          <w:p w14:paraId="6973E1CA" w14:textId="77777777" w:rsidR="00E654D9" w:rsidRDefault="00E654D9" w:rsidP="00274777">
            <w:pPr>
              <w:rPr>
                <w:rFonts w:ascii="Georgia" w:hAnsi="Georgia"/>
              </w:rPr>
            </w:pPr>
          </w:p>
          <w:p w14:paraId="56FC2BAD" w14:textId="17F09A6A" w:rsidR="006175C2" w:rsidRDefault="00274777" w:rsidP="00274777">
            <w:pPr>
              <w:rPr>
                <w:rFonts w:ascii="Georgia" w:hAnsi="Georgia"/>
              </w:rPr>
            </w:pPr>
            <w:r>
              <w:rPr>
                <w:rFonts w:ascii="Georgia" w:hAnsi="Georgia"/>
              </w:rPr>
              <w:t>A tough new Fugitive Slave Act</w:t>
            </w:r>
            <w:r w:rsidR="00296965">
              <w:rPr>
                <w:rFonts w:ascii="Georgia" w:hAnsi="Georgia"/>
              </w:rPr>
              <w:t xml:space="preserve"> was passed to </w:t>
            </w:r>
            <w:r>
              <w:rPr>
                <w:rFonts w:ascii="Georgia" w:hAnsi="Georgia"/>
              </w:rPr>
              <w:t xml:space="preserve">stop </w:t>
            </w:r>
            <w:r w:rsidRPr="00BE72B5">
              <w:rPr>
                <w:rFonts w:ascii="Georgia" w:hAnsi="Georgia"/>
                <w:b/>
              </w:rPr>
              <w:t>interference</w:t>
            </w:r>
            <w:r>
              <w:rPr>
                <w:rFonts w:ascii="Georgia" w:hAnsi="Georgia"/>
              </w:rPr>
              <w:t xml:space="preserve"> by northerners with the capture and </w:t>
            </w:r>
            <w:r w:rsidR="00296965">
              <w:rPr>
                <w:rFonts w:ascii="Georgia" w:hAnsi="Georgia"/>
              </w:rPr>
              <w:t>return of fugitive slaves</w:t>
            </w:r>
            <w:r w:rsidR="006175C2">
              <w:rPr>
                <w:rFonts w:ascii="Georgia" w:hAnsi="Georgia"/>
              </w:rPr>
              <w:t>.</w:t>
            </w:r>
          </w:p>
          <w:p w14:paraId="0BFE089E" w14:textId="77777777" w:rsidR="00A3127F" w:rsidRDefault="00A3127F" w:rsidP="00274777">
            <w:pPr>
              <w:rPr>
                <w:rFonts w:ascii="Georgia" w:hAnsi="Georgia"/>
              </w:rPr>
            </w:pPr>
          </w:p>
          <w:p w14:paraId="2B9D5EC1" w14:textId="4E9B47DE" w:rsidR="00A3127F" w:rsidRDefault="00E654D9" w:rsidP="00274777">
            <w:pPr>
              <w:rPr>
                <w:rFonts w:ascii="Georgia" w:hAnsi="Georgia"/>
              </w:rPr>
            </w:pPr>
            <w:r>
              <w:rPr>
                <w:rFonts w:ascii="Georgia" w:hAnsi="Georgia"/>
              </w:rPr>
              <w:t xml:space="preserve">Finally, </w:t>
            </w:r>
            <w:r w:rsidR="00A3127F">
              <w:rPr>
                <w:rFonts w:ascii="Georgia" w:hAnsi="Georgia"/>
              </w:rPr>
              <w:t>Congress banned public slave-trading in Washington, D.C.</w:t>
            </w:r>
            <w:r>
              <w:rPr>
                <w:rFonts w:ascii="Georgia" w:hAnsi="Georgia"/>
              </w:rPr>
              <w:t>, a compromise between antislavery forces demanding total abolition of slavery in the capital and southerners who viewed any restriction as unconstitutional.</w:t>
            </w:r>
          </w:p>
          <w:p w14:paraId="47D391CC" w14:textId="77777777" w:rsidR="006175C2" w:rsidRDefault="006175C2" w:rsidP="00274777">
            <w:pPr>
              <w:rPr>
                <w:rFonts w:ascii="Georgia" w:hAnsi="Georgia"/>
              </w:rPr>
            </w:pPr>
          </w:p>
          <w:p w14:paraId="5EE834DC" w14:textId="68CF81FF" w:rsidR="00B21C1D" w:rsidRPr="000F1968" w:rsidRDefault="00A8164D" w:rsidP="005C1A36">
            <w:pPr>
              <w:rPr>
                <w:rFonts w:ascii="Georgia" w:hAnsi="Georgia"/>
              </w:rPr>
            </w:pPr>
            <w:r>
              <w:rPr>
                <w:rFonts w:ascii="Georgia" w:hAnsi="Georgia"/>
              </w:rPr>
              <w:t xml:space="preserve">The Compromise of 1850 briefly </w:t>
            </w:r>
            <w:r w:rsidRPr="00AA6667">
              <w:rPr>
                <w:rFonts w:ascii="Georgia" w:hAnsi="Georgia"/>
                <w:b/>
              </w:rPr>
              <w:t>muted</w:t>
            </w:r>
            <w:r>
              <w:rPr>
                <w:rFonts w:ascii="Georgia" w:hAnsi="Georgia"/>
              </w:rPr>
              <w:t xml:space="preserve"> sectional hostilities and delayed civil war for a decade. However, the compromise </w:t>
            </w:r>
            <w:r w:rsidRPr="00296965">
              <w:rPr>
                <w:rFonts w:ascii="Georgia" w:hAnsi="Georgia"/>
                <w:b/>
              </w:rPr>
              <w:t>unraveled</w:t>
            </w:r>
            <w:r>
              <w:rPr>
                <w:rFonts w:ascii="Georgia" w:hAnsi="Georgia"/>
              </w:rPr>
              <w:t xml:space="preserve"> due to the Fugitive Slave Act, and </w:t>
            </w:r>
            <w:r w:rsidR="003C5BB5">
              <w:rPr>
                <w:rFonts w:ascii="Georgia" w:hAnsi="Georgia"/>
              </w:rPr>
              <w:t>when</w:t>
            </w:r>
            <w:r w:rsidR="00296965">
              <w:rPr>
                <w:rFonts w:ascii="Georgia" w:hAnsi="Georgia"/>
              </w:rPr>
              <w:t xml:space="preserve"> </w:t>
            </w:r>
            <w:r w:rsidR="003C5BB5">
              <w:rPr>
                <w:rFonts w:ascii="Georgia" w:hAnsi="Georgia"/>
              </w:rPr>
              <w:t xml:space="preserve">an overconfident </w:t>
            </w:r>
            <w:r w:rsidR="00296965">
              <w:rPr>
                <w:rFonts w:ascii="Georgia" w:hAnsi="Georgia"/>
              </w:rPr>
              <w:t xml:space="preserve">Senator Stephen A. Douglas, in </w:t>
            </w:r>
            <w:r w:rsidR="005C1A36">
              <w:rPr>
                <w:rFonts w:ascii="Georgia" w:hAnsi="Georgia"/>
              </w:rPr>
              <w:t>the</w:t>
            </w:r>
            <w:r w:rsidR="00296965">
              <w:rPr>
                <w:rFonts w:ascii="Georgia" w:hAnsi="Georgia"/>
              </w:rPr>
              <w:t xml:space="preserve"> Kansas-Nebraska Act of 1854, helped reverse the Missouri Compromise of 1820 by opening Kansas to slavery on the basis of </w:t>
            </w:r>
            <w:r w:rsidR="006C7590">
              <w:rPr>
                <w:rFonts w:ascii="Georgia" w:hAnsi="Georgia"/>
              </w:rPr>
              <w:t>popular sovereignty</w:t>
            </w:r>
            <w:r w:rsidR="00296965">
              <w:rPr>
                <w:rFonts w:ascii="Georgia" w:hAnsi="Georgia"/>
              </w:rPr>
              <w:t>.</w:t>
            </w:r>
            <w:r w:rsidR="00B21C1D">
              <w:rPr>
                <w:rFonts w:ascii="Georgia" w:hAnsi="Georgia"/>
              </w:rPr>
              <w:t xml:space="preserve"> </w:t>
            </w:r>
          </w:p>
        </w:tc>
        <w:tc>
          <w:tcPr>
            <w:tcW w:w="2699" w:type="dxa"/>
          </w:tcPr>
          <w:p w14:paraId="61A9B35F" w14:textId="77777777" w:rsidR="00BE72B5" w:rsidRDefault="00BE72B5" w:rsidP="00274777">
            <w:pPr>
              <w:rPr>
                <w:rFonts w:ascii="Georgia" w:hAnsi="Georgia"/>
                <w:b/>
              </w:rPr>
            </w:pPr>
          </w:p>
          <w:p w14:paraId="0D40B444" w14:textId="6B0675A1" w:rsidR="00B21C1D" w:rsidRDefault="007C30B8" w:rsidP="00274777">
            <w:pPr>
              <w:rPr>
                <w:rFonts w:ascii="Georgia" w:hAnsi="Georgia"/>
              </w:rPr>
            </w:pPr>
            <w:r w:rsidRPr="00FD5B85">
              <w:rPr>
                <w:rFonts w:ascii="Georgia" w:hAnsi="Georgia"/>
                <w:b/>
              </w:rPr>
              <w:t>sectional crisis</w:t>
            </w:r>
            <w:r>
              <w:rPr>
                <w:rFonts w:ascii="Georgia" w:hAnsi="Georgia"/>
              </w:rPr>
              <w:t>—political conflict between Northern and Southern states over slavery</w:t>
            </w:r>
          </w:p>
          <w:p w14:paraId="554DE258" w14:textId="77777777" w:rsidR="00A3127F" w:rsidRDefault="00A3127F" w:rsidP="00274777">
            <w:pPr>
              <w:rPr>
                <w:rFonts w:ascii="Georgia" w:hAnsi="Georgia"/>
              </w:rPr>
            </w:pPr>
          </w:p>
          <w:p w14:paraId="27F1247C" w14:textId="3C6C98CF" w:rsidR="00A3127F" w:rsidRPr="00A3127F" w:rsidRDefault="00A3127F" w:rsidP="00274777">
            <w:pPr>
              <w:rPr>
                <w:rFonts w:ascii="Georgia" w:hAnsi="Georgia"/>
              </w:rPr>
            </w:pPr>
            <w:r w:rsidRPr="00A3127F">
              <w:rPr>
                <w:rFonts w:ascii="Georgia" w:hAnsi="Georgia"/>
                <w:b/>
              </w:rPr>
              <w:t>relinquish</w:t>
            </w:r>
            <w:r>
              <w:rPr>
                <w:rFonts w:ascii="Georgia" w:hAnsi="Georgia"/>
              </w:rPr>
              <w:t xml:space="preserve">—to willingly stop doing something; to give up </w:t>
            </w:r>
          </w:p>
          <w:p w14:paraId="4433F92A" w14:textId="77777777" w:rsidR="00BE72B5" w:rsidRDefault="00BE72B5" w:rsidP="00274777">
            <w:pPr>
              <w:rPr>
                <w:rFonts w:ascii="Georgia" w:hAnsi="Georgia"/>
              </w:rPr>
            </w:pPr>
          </w:p>
          <w:p w14:paraId="18EA9E4C" w14:textId="77777777" w:rsidR="00BE72B5" w:rsidRDefault="00BE72B5" w:rsidP="00274777">
            <w:pPr>
              <w:rPr>
                <w:rFonts w:ascii="Georgia" w:hAnsi="Georgia"/>
              </w:rPr>
            </w:pPr>
          </w:p>
          <w:p w14:paraId="7BC77B82" w14:textId="00754A2B" w:rsidR="00BE72B5" w:rsidRDefault="00BE72B5" w:rsidP="00274777">
            <w:pPr>
              <w:rPr>
                <w:rFonts w:ascii="Georgia" w:hAnsi="Georgia"/>
              </w:rPr>
            </w:pPr>
            <w:r w:rsidRPr="00BE72B5">
              <w:rPr>
                <w:rFonts w:ascii="Georgia" w:hAnsi="Georgia"/>
                <w:b/>
              </w:rPr>
              <w:t>interfere</w:t>
            </w:r>
            <w:r>
              <w:rPr>
                <w:rFonts w:ascii="Georgia" w:hAnsi="Georgia"/>
              </w:rPr>
              <w:t xml:space="preserve">—to prevent a person or process from carrying out an action or series of actions </w:t>
            </w:r>
          </w:p>
          <w:p w14:paraId="06504E1A" w14:textId="77777777" w:rsidR="00B21C1D" w:rsidRDefault="00B21C1D" w:rsidP="00274777">
            <w:pPr>
              <w:rPr>
                <w:rFonts w:ascii="Georgia" w:hAnsi="Georgia"/>
              </w:rPr>
            </w:pPr>
          </w:p>
          <w:p w14:paraId="51D0F42A" w14:textId="77777777" w:rsidR="00B21C1D" w:rsidRDefault="00B21C1D" w:rsidP="00274777">
            <w:pPr>
              <w:rPr>
                <w:rFonts w:ascii="Georgia" w:hAnsi="Georgia"/>
              </w:rPr>
            </w:pPr>
          </w:p>
          <w:p w14:paraId="5833DC5A" w14:textId="77777777" w:rsidR="00B21C1D" w:rsidRDefault="00B21C1D" w:rsidP="00274777">
            <w:pPr>
              <w:rPr>
                <w:rFonts w:ascii="Georgia" w:hAnsi="Georgia"/>
              </w:rPr>
            </w:pPr>
          </w:p>
          <w:p w14:paraId="58995484" w14:textId="77777777" w:rsidR="00B21C1D" w:rsidRDefault="00B21C1D" w:rsidP="00274777">
            <w:pPr>
              <w:rPr>
                <w:rFonts w:ascii="Georgia" w:hAnsi="Georgia"/>
              </w:rPr>
            </w:pPr>
          </w:p>
          <w:p w14:paraId="0D4C3468" w14:textId="77777777" w:rsidR="00B21C1D" w:rsidRDefault="00B21C1D" w:rsidP="00274777">
            <w:pPr>
              <w:rPr>
                <w:rFonts w:ascii="Georgia" w:hAnsi="Georgia"/>
                <w:b/>
              </w:rPr>
            </w:pPr>
          </w:p>
          <w:p w14:paraId="3F833533" w14:textId="77777777" w:rsidR="00B21C1D" w:rsidRDefault="00B21C1D" w:rsidP="00274777">
            <w:pPr>
              <w:rPr>
                <w:rFonts w:ascii="Georgia" w:hAnsi="Georgia"/>
                <w:b/>
              </w:rPr>
            </w:pPr>
          </w:p>
          <w:p w14:paraId="279CC0F1" w14:textId="77777777" w:rsidR="00B21C1D" w:rsidRDefault="00B21C1D" w:rsidP="00274777">
            <w:pPr>
              <w:rPr>
                <w:rFonts w:ascii="Georgia" w:hAnsi="Georgia"/>
                <w:b/>
              </w:rPr>
            </w:pPr>
          </w:p>
          <w:p w14:paraId="7E3D072F" w14:textId="46531F73" w:rsidR="00B21C1D" w:rsidRDefault="00B21C1D" w:rsidP="00274777">
            <w:pPr>
              <w:rPr>
                <w:rFonts w:ascii="Georgia" w:hAnsi="Georgia"/>
              </w:rPr>
            </w:pPr>
            <w:r>
              <w:rPr>
                <w:rFonts w:ascii="Georgia" w:hAnsi="Georgia"/>
              </w:rPr>
              <w:t xml:space="preserve"> </w:t>
            </w:r>
          </w:p>
          <w:p w14:paraId="59D2D5FE" w14:textId="77777777" w:rsidR="00B12C01" w:rsidRDefault="00B12C01" w:rsidP="006C7590">
            <w:pPr>
              <w:rPr>
                <w:rFonts w:ascii="Georgia" w:hAnsi="Georgia"/>
                <w:b/>
              </w:rPr>
            </w:pPr>
          </w:p>
          <w:p w14:paraId="08685B73" w14:textId="069C0133" w:rsidR="00B12C01" w:rsidRDefault="00B12C01" w:rsidP="006C7590">
            <w:pPr>
              <w:rPr>
                <w:rFonts w:ascii="Georgia" w:hAnsi="Georgia"/>
                <w:b/>
              </w:rPr>
            </w:pPr>
            <w:r>
              <w:rPr>
                <w:rFonts w:ascii="Georgia" w:hAnsi="Georgia"/>
                <w:b/>
              </w:rPr>
              <w:t>mute</w:t>
            </w:r>
            <w:r w:rsidRPr="00B12C01">
              <w:rPr>
                <w:rFonts w:ascii="Georgia" w:hAnsi="Georgia"/>
              </w:rPr>
              <w:t>—</w:t>
            </w:r>
            <w:r w:rsidR="00AA6667">
              <w:rPr>
                <w:rFonts w:ascii="Georgia" w:hAnsi="Georgia"/>
              </w:rPr>
              <w:t>to quiet</w:t>
            </w:r>
            <w:r>
              <w:rPr>
                <w:rFonts w:ascii="Georgia" w:hAnsi="Georgia"/>
              </w:rPr>
              <w:t xml:space="preserve"> or silence</w:t>
            </w:r>
            <w:r>
              <w:rPr>
                <w:rFonts w:ascii="Georgia" w:hAnsi="Georgia"/>
                <w:b/>
              </w:rPr>
              <w:t xml:space="preserve"> </w:t>
            </w:r>
          </w:p>
          <w:p w14:paraId="753B26E3" w14:textId="5F6D0C80" w:rsidR="00B21C1D" w:rsidRPr="00FD5B85" w:rsidRDefault="00296965" w:rsidP="006C7590">
            <w:pPr>
              <w:rPr>
                <w:rFonts w:ascii="Georgia" w:hAnsi="Georgia"/>
                <w:b/>
              </w:rPr>
            </w:pPr>
            <w:r>
              <w:rPr>
                <w:rFonts w:ascii="Georgia" w:hAnsi="Georgia"/>
                <w:b/>
              </w:rPr>
              <w:t>unravel</w:t>
            </w:r>
            <w:r w:rsidR="00B21C1D" w:rsidRPr="00FD5B85">
              <w:rPr>
                <w:rFonts w:ascii="Georgia" w:hAnsi="Georgia"/>
              </w:rPr>
              <w:t>—</w:t>
            </w:r>
            <w:r>
              <w:rPr>
                <w:rFonts w:ascii="Georgia" w:hAnsi="Georgia"/>
              </w:rPr>
              <w:t>to take apart or undo something twisted</w:t>
            </w:r>
            <w:r w:rsidR="006C7590">
              <w:rPr>
                <w:rFonts w:ascii="Georgia" w:hAnsi="Georgia"/>
              </w:rPr>
              <w:t xml:space="preserve"> or closely tied together.</w:t>
            </w:r>
          </w:p>
        </w:tc>
      </w:tr>
    </w:tbl>
    <w:p w14:paraId="04327464" w14:textId="066DD9EA" w:rsidR="00B21C1D" w:rsidRPr="006D7754" w:rsidRDefault="00B21C1D" w:rsidP="00B21C1D">
      <w:pPr>
        <w:rPr>
          <w:rFonts w:ascii="Georgia" w:hAnsi="Georgia"/>
          <w:sz w:val="20"/>
          <w:szCs w:val="20"/>
        </w:rPr>
      </w:pPr>
      <w:r w:rsidRPr="006D7754">
        <w:rPr>
          <w:rFonts w:ascii="Georgia" w:hAnsi="Georgia"/>
          <w:sz w:val="20"/>
          <w:szCs w:val="20"/>
        </w:rPr>
        <w:t xml:space="preserve">Source: Paul S. Boyer, et al., </w:t>
      </w:r>
      <w:r w:rsidRPr="006D7754">
        <w:rPr>
          <w:rFonts w:ascii="Georgia" w:hAnsi="Georgia"/>
          <w:i/>
          <w:sz w:val="20"/>
          <w:szCs w:val="20"/>
        </w:rPr>
        <w:t xml:space="preserve">Oxford Companion to United States History </w:t>
      </w:r>
      <w:r w:rsidRPr="006D7754">
        <w:rPr>
          <w:rFonts w:ascii="Georgia" w:hAnsi="Georgia"/>
          <w:sz w:val="20"/>
          <w:szCs w:val="20"/>
        </w:rPr>
        <w:t>(New York: Oxf</w:t>
      </w:r>
      <w:r w:rsidR="007C30B8">
        <w:rPr>
          <w:rFonts w:ascii="Georgia" w:hAnsi="Georgia"/>
          <w:sz w:val="20"/>
          <w:szCs w:val="20"/>
        </w:rPr>
        <w:t>ord University Press, 2001), 149-150</w:t>
      </w:r>
      <w:r w:rsidRPr="006D7754">
        <w:rPr>
          <w:rFonts w:ascii="Georgia" w:hAnsi="Georgia"/>
          <w:sz w:val="20"/>
          <w:szCs w:val="20"/>
        </w:rPr>
        <w:t>.</w:t>
      </w:r>
    </w:p>
    <w:p w14:paraId="1EA7C69E" w14:textId="77777777" w:rsidR="00B21C1D" w:rsidRDefault="00B21C1D" w:rsidP="00B21C1D">
      <w:pPr>
        <w:rPr>
          <w:rFonts w:ascii="Georgia" w:hAnsi="Georgia"/>
          <w:b/>
        </w:rPr>
      </w:pPr>
    </w:p>
    <w:p w14:paraId="257B6E45" w14:textId="77777777" w:rsidR="00B21C1D" w:rsidRPr="00BE0879" w:rsidRDefault="00B21C1D" w:rsidP="00B21C1D">
      <w:pPr>
        <w:rPr>
          <w:rFonts w:ascii="Georgia" w:hAnsi="Georgia"/>
          <w:b/>
        </w:rPr>
      </w:pPr>
      <w:r w:rsidRPr="00BE0879">
        <w:rPr>
          <w:rFonts w:ascii="Georgia" w:hAnsi="Georgia"/>
          <w:b/>
        </w:rPr>
        <w:t>Questions</w:t>
      </w:r>
    </w:p>
    <w:p w14:paraId="0B4222DD" w14:textId="77777777" w:rsidR="00B21C1D" w:rsidRDefault="00B21C1D" w:rsidP="00B21C1D">
      <w:pPr>
        <w:rPr>
          <w:rFonts w:ascii="Georgia" w:hAnsi="Georgia"/>
          <w:b/>
        </w:rPr>
      </w:pPr>
    </w:p>
    <w:p w14:paraId="3F46BEC1" w14:textId="32B86B07" w:rsidR="004874A8" w:rsidRDefault="004874A8" w:rsidP="00B21C1D">
      <w:pPr>
        <w:rPr>
          <w:rFonts w:ascii="Georgia" w:hAnsi="Georgia"/>
          <w:color w:val="333333"/>
        </w:rPr>
      </w:pPr>
      <w:r>
        <w:rPr>
          <w:rFonts w:ascii="Georgia" w:hAnsi="Georgia"/>
          <w:b/>
          <w:color w:val="333333"/>
        </w:rPr>
        <w:t>1</w:t>
      </w:r>
      <w:r w:rsidR="008E3095">
        <w:rPr>
          <w:rFonts w:ascii="Georgia" w:hAnsi="Georgia"/>
          <w:b/>
          <w:color w:val="333333"/>
        </w:rPr>
        <w:t>1</w:t>
      </w:r>
      <w:r>
        <w:rPr>
          <w:rFonts w:ascii="Georgia" w:hAnsi="Georgia"/>
          <w:b/>
          <w:color w:val="333333"/>
        </w:rPr>
        <w:t xml:space="preserve">. </w:t>
      </w:r>
      <w:r>
        <w:rPr>
          <w:rFonts w:ascii="Georgia" w:hAnsi="Georgia"/>
          <w:color w:val="333333"/>
        </w:rPr>
        <w:t>What are the five major laws passed as part of the Compromise of 1850?</w:t>
      </w:r>
    </w:p>
    <w:p w14:paraId="506897D8" w14:textId="77777777" w:rsidR="004874A8" w:rsidRDefault="004874A8" w:rsidP="00B21C1D">
      <w:pPr>
        <w:rPr>
          <w:rFonts w:ascii="Georgia" w:hAnsi="Georgia"/>
          <w:color w:val="333333"/>
        </w:rPr>
      </w:pPr>
    </w:p>
    <w:p w14:paraId="7D446607" w14:textId="4AD857A6" w:rsidR="004874A8" w:rsidRDefault="0048586E" w:rsidP="00B21C1D">
      <w:pPr>
        <w:rPr>
          <w:rFonts w:ascii="Georgia" w:hAnsi="Georgia"/>
          <w:color w:val="333333"/>
        </w:rPr>
      </w:pPr>
      <w:r>
        <w:rPr>
          <w:rFonts w:ascii="Georgia" w:hAnsi="Georgia"/>
          <w:b/>
          <w:color w:val="333333"/>
        </w:rPr>
        <w:t>1</w:t>
      </w:r>
      <w:r w:rsidR="008E3095">
        <w:rPr>
          <w:rFonts w:ascii="Georgia" w:hAnsi="Georgia"/>
          <w:b/>
          <w:color w:val="333333"/>
        </w:rPr>
        <w:t>2</w:t>
      </w:r>
      <w:r w:rsidR="004874A8" w:rsidRPr="004874A8">
        <w:rPr>
          <w:rFonts w:ascii="Georgia" w:hAnsi="Georgia"/>
          <w:b/>
          <w:color w:val="333333"/>
        </w:rPr>
        <w:t>.</w:t>
      </w:r>
      <w:r w:rsidR="002A5976">
        <w:rPr>
          <w:rFonts w:ascii="Georgia" w:hAnsi="Georgia"/>
          <w:b/>
          <w:color w:val="333333"/>
        </w:rPr>
        <w:t xml:space="preserve"> </w:t>
      </w:r>
      <w:r w:rsidR="002A5976">
        <w:rPr>
          <w:rFonts w:ascii="Georgia" w:hAnsi="Georgia"/>
          <w:color w:val="333333"/>
        </w:rPr>
        <w:t xml:space="preserve">What was the policy of popular </w:t>
      </w:r>
      <w:r w:rsidR="00A237DD">
        <w:rPr>
          <w:rFonts w:ascii="Georgia" w:hAnsi="Georgia"/>
          <w:color w:val="333333"/>
        </w:rPr>
        <w:t>sovereignty</w:t>
      </w:r>
      <w:r w:rsidR="002A5976">
        <w:rPr>
          <w:rFonts w:ascii="Georgia" w:hAnsi="Georgia"/>
          <w:color w:val="333333"/>
        </w:rPr>
        <w:t xml:space="preserve">? </w:t>
      </w:r>
    </w:p>
    <w:p w14:paraId="030BDE44" w14:textId="77777777" w:rsidR="00E654D9" w:rsidRDefault="00E654D9" w:rsidP="00B21C1D">
      <w:pPr>
        <w:rPr>
          <w:rFonts w:ascii="Georgia" w:hAnsi="Georgia"/>
          <w:color w:val="333333"/>
        </w:rPr>
      </w:pPr>
    </w:p>
    <w:p w14:paraId="40E20E77" w14:textId="76AB1BE9" w:rsidR="00F549AC" w:rsidRPr="00F549AC" w:rsidRDefault="008E3095" w:rsidP="00B21C1D">
      <w:pPr>
        <w:rPr>
          <w:rFonts w:ascii="Georgia" w:hAnsi="Georgia"/>
          <w:b/>
          <w:color w:val="333333"/>
        </w:rPr>
      </w:pPr>
      <w:r>
        <w:rPr>
          <w:rFonts w:ascii="Georgia" w:hAnsi="Georgia"/>
          <w:b/>
          <w:color w:val="333333"/>
        </w:rPr>
        <w:t>13</w:t>
      </w:r>
      <w:r w:rsidR="00F549AC" w:rsidRPr="00F549AC">
        <w:rPr>
          <w:rFonts w:ascii="Georgia" w:hAnsi="Georgia"/>
          <w:b/>
          <w:color w:val="333333"/>
        </w:rPr>
        <w:t>.</w:t>
      </w:r>
      <w:r w:rsidR="00F549AC">
        <w:rPr>
          <w:rFonts w:ascii="Georgia" w:hAnsi="Georgia"/>
          <w:b/>
          <w:color w:val="333333"/>
        </w:rPr>
        <w:t xml:space="preserve"> </w:t>
      </w:r>
      <w:r w:rsidR="00F549AC">
        <w:rPr>
          <w:rFonts w:ascii="Georgia" w:hAnsi="Georgia"/>
          <w:color w:val="333333"/>
        </w:rPr>
        <w:t>Why did the Compromise of 1850 eventually “unravel?”</w:t>
      </w:r>
      <w:r w:rsidR="00F549AC" w:rsidRPr="00F549AC">
        <w:rPr>
          <w:rFonts w:ascii="Georgia" w:hAnsi="Georgia"/>
          <w:b/>
          <w:color w:val="333333"/>
        </w:rPr>
        <w:t xml:space="preserve"> </w:t>
      </w:r>
    </w:p>
    <w:p w14:paraId="1FD045A8" w14:textId="77777777" w:rsidR="0048586E" w:rsidRDefault="0048586E" w:rsidP="00A237DD">
      <w:pPr>
        <w:rPr>
          <w:rFonts w:ascii="Georgia" w:hAnsi="Georgia"/>
          <w:color w:val="333333"/>
        </w:rPr>
      </w:pPr>
    </w:p>
    <w:p w14:paraId="440DE7A5" w14:textId="32540149" w:rsidR="00A237DD" w:rsidRDefault="009023E5" w:rsidP="00A237DD">
      <w:pPr>
        <w:rPr>
          <w:rFonts w:ascii="Georgia" w:hAnsi="Georgia"/>
          <w:b/>
        </w:rPr>
      </w:pPr>
      <w:r>
        <w:rPr>
          <w:rFonts w:ascii="Georgia" w:hAnsi="Georgia"/>
          <w:b/>
        </w:rPr>
        <w:lastRenderedPageBreak/>
        <w:t>Source 7</w:t>
      </w:r>
    </w:p>
    <w:p w14:paraId="715AD0EC" w14:textId="1CB74A3C" w:rsidR="00A237DD" w:rsidRPr="00A237DD" w:rsidRDefault="00A237DD" w:rsidP="00A237DD">
      <w:pPr>
        <w:rPr>
          <w:rFonts w:ascii="Georgia" w:hAnsi="Georgia"/>
          <w:b/>
        </w:rPr>
      </w:pPr>
      <w:r>
        <w:rPr>
          <w:rFonts w:ascii="Georgia" w:hAnsi="Georgia"/>
          <w:b/>
        </w:rPr>
        <w:t>Map of the The Compromise of 1850</w:t>
      </w:r>
    </w:p>
    <w:p w14:paraId="58A95316" w14:textId="77777777" w:rsidR="004874A8" w:rsidRDefault="004874A8" w:rsidP="00B21C1D">
      <w:pPr>
        <w:rPr>
          <w:rFonts w:ascii="Georgia" w:hAnsi="Georgia"/>
          <w:b/>
          <w:color w:val="333333"/>
        </w:rPr>
      </w:pPr>
    </w:p>
    <w:p w14:paraId="24458C60" w14:textId="785B457B" w:rsidR="004874A8" w:rsidRDefault="004874A8" w:rsidP="00B21C1D">
      <w:pPr>
        <w:rPr>
          <w:rFonts w:ascii="Georgia" w:hAnsi="Georgia"/>
          <w:color w:val="333333"/>
        </w:rPr>
      </w:pPr>
      <w:r>
        <w:rPr>
          <w:rFonts w:ascii="Calibri" w:eastAsia="Times New Roman" w:hAnsi="Calibri"/>
          <w:noProof/>
          <w:color w:val="000000"/>
          <w:sz w:val="28"/>
          <w:szCs w:val="28"/>
        </w:rPr>
        <w:drawing>
          <wp:inline distT="0" distB="0" distL="0" distR="0" wp14:anchorId="60858069" wp14:editId="7C9C1861">
            <wp:extent cx="6164402" cy="3908276"/>
            <wp:effectExtent l="25400" t="25400" r="33655" b="29210"/>
            <wp:docPr id="1" name="Picture 1" descr="https://lh5.googleusercontent.com/x4nOGNmWlG5e8F7buJF-wCP0HWi4ncBhJF2SIrEh3mwMsvGo8f4NIqukQrx7ePmapDQZ3Tdn7rvGF1W0MDZTHx8L_6qO_c4WkIkzFDStmTu4xKj2MmgEtepGXDDwPC_XBc1_sq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5.googleusercontent.com/x4nOGNmWlG5e8F7buJF-wCP0HWi4ncBhJF2SIrEh3mwMsvGo8f4NIqukQrx7ePmapDQZ3Tdn7rvGF1W0MDZTHx8L_6qO_c4WkIkzFDStmTu4xKj2MmgEtepGXDDwPC_XBc1_sq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83669" cy="3920492"/>
                    </a:xfrm>
                    <a:prstGeom prst="rect">
                      <a:avLst/>
                    </a:prstGeom>
                    <a:noFill/>
                    <a:ln>
                      <a:solidFill>
                        <a:schemeClr val="tx1"/>
                      </a:solidFill>
                    </a:ln>
                  </pic:spPr>
                </pic:pic>
              </a:graphicData>
            </a:graphic>
          </wp:inline>
        </w:drawing>
      </w:r>
    </w:p>
    <w:p w14:paraId="1B2713EC" w14:textId="77777777" w:rsidR="004874A8" w:rsidRDefault="004874A8" w:rsidP="00B21C1D">
      <w:pPr>
        <w:rPr>
          <w:rFonts w:ascii="Georgia" w:hAnsi="Georgia"/>
          <w:color w:val="333333"/>
        </w:rPr>
      </w:pPr>
    </w:p>
    <w:p w14:paraId="4533FE6E" w14:textId="5D958FF5" w:rsidR="004874A8" w:rsidRPr="00C03192" w:rsidRDefault="00C03192" w:rsidP="00B21C1D">
      <w:pPr>
        <w:rPr>
          <w:rFonts w:ascii="Georgia" w:hAnsi="Georgia"/>
          <w:b/>
          <w:color w:val="333333"/>
        </w:rPr>
      </w:pPr>
      <w:r w:rsidRPr="00C03192">
        <w:rPr>
          <w:rFonts w:ascii="Georgia" w:hAnsi="Georgia"/>
          <w:b/>
          <w:color w:val="333333"/>
        </w:rPr>
        <w:t>Questions</w:t>
      </w:r>
    </w:p>
    <w:p w14:paraId="76B4968D" w14:textId="77777777" w:rsidR="004874A8" w:rsidRDefault="004874A8" w:rsidP="00B21C1D">
      <w:pPr>
        <w:rPr>
          <w:rFonts w:ascii="Georgia" w:hAnsi="Georgia"/>
          <w:color w:val="333333"/>
        </w:rPr>
      </w:pPr>
    </w:p>
    <w:p w14:paraId="4C6331D4" w14:textId="3D8720EC" w:rsidR="00B21C1D" w:rsidRDefault="00C03192" w:rsidP="00B21C1D">
      <w:pPr>
        <w:rPr>
          <w:rFonts w:ascii="Georgia" w:hAnsi="Georgia"/>
        </w:rPr>
      </w:pPr>
      <w:r w:rsidRPr="00C03192">
        <w:rPr>
          <w:rFonts w:ascii="Georgia" w:hAnsi="Georgia"/>
          <w:b/>
          <w:color w:val="333333"/>
        </w:rPr>
        <w:t>1</w:t>
      </w:r>
      <w:r w:rsidR="008E3095">
        <w:rPr>
          <w:rFonts w:ascii="Georgia" w:hAnsi="Georgia"/>
          <w:b/>
          <w:color w:val="333333"/>
        </w:rPr>
        <w:t>4</w:t>
      </w:r>
      <w:r w:rsidRPr="00C03192">
        <w:rPr>
          <w:rFonts w:ascii="Georgia" w:hAnsi="Georgia"/>
          <w:b/>
          <w:color w:val="333333"/>
        </w:rPr>
        <w:t>.</w:t>
      </w:r>
      <w:r>
        <w:rPr>
          <w:rFonts w:ascii="Georgia" w:hAnsi="Georgia"/>
          <w:color w:val="333333"/>
        </w:rPr>
        <w:t xml:space="preserve"> </w:t>
      </w:r>
      <w:r w:rsidR="004874A8">
        <w:rPr>
          <w:rFonts w:ascii="Georgia" w:hAnsi="Georgia"/>
          <w:color w:val="333333"/>
        </w:rPr>
        <w:t>Looking at Source 2, w</w:t>
      </w:r>
      <w:r w:rsidR="004874A8" w:rsidRPr="00066571">
        <w:rPr>
          <w:rFonts w:ascii="Georgia" w:hAnsi="Georgia"/>
          <w:color w:val="333333"/>
        </w:rPr>
        <w:t>hich modern states were created</w:t>
      </w:r>
      <w:r w:rsidR="004874A8">
        <w:rPr>
          <w:rFonts w:ascii="Georgia" w:hAnsi="Georgia"/>
          <w:color w:val="333333"/>
        </w:rPr>
        <w:t xml:space="preserve"> all, or in part, from </w:t>
      </w:r>
      <w:r w:rsidR="004874A8" w:rsidRPr="00066571">
        <w:rPr>
          <w:rFonts w:ascii="Georgia" w:hAnsi="Georgia"/>
          <w:color w:val="333333"/>
        </w:rPr>
        <w:t xml:space="preserve">the </w:t>
      </w:r>
      <w:r w:rsidR="004874A8">
        <w:rPr>
          <w:rFonts w:ascii="Georgia" w:hAnsi="Georgia"/>
          <w:color w:val="333333"/>
        </w:rPr>
        <w:t>Mexican Session (the lands ceded by Mexico after the US-Mexico War)</w:t>
      </w:r>
      <w:r w:rsidR="004874A8" w:rsidRPr="00066571">
        <w:rPr>
          <w:rFonts w:ascii="Georgia" w:hAnsi="Georgia"/>
          <w:color w:val="333333"/>
        </w:rPr>
        <w:t>?</w:t>
      </w:r>
      <w:r w:rsidR="006A22ED">
        <w:rPr>
          <w:rFonts w:ascii="Georgia" w:hAnsi="Georgia"/>
        </w:rPr>
        <w:t xml:space="preserve"> </w:t>
      </w:r>
    </w:p>
    <w:p w14:paraId="4F049B94" w14:textId="77777777" w:rsidR="00335937" w:rsidRDefault="00335937" w:rsidP="00B21C1D">
      <w:pPr>
        <w:rPr>
          <w:rFonts w:ascii="Georgia" w:hAnsi="Georgia"/>
        </w:rPr>
      </w:pPr>
    </w:p>
    <w:p w14:paraId="7ED16271" w14:textId="31DCF441" w:rsidR="00335937" w:rsidRPr="00335937" w:rsidRDefault="008E3095" w:rsidP="00B21C1D">
      <w:pPr>
        <w:rPr>
          <w:rFonts w:ascii="Georgia" w:hAnsi="Georgia"/>
          <w:b/>
          <w:color w:val="333333"/>
        </w:rPr>
      </w:pPr>
      <w:r>
        <w:rPr>
          <w:rFonts w:ascii="Georgia" w:hAnsi="Georgia"/>
          <w:b/>
        </w:rPr>
        <w:t>15</w:t>
      </w:r>
      <w:r w:rsidR="00335937" w:rsidRPr="00335937">
        <w:rPr>
          <w:rFonts w:ascii="Georgia" w:hAnsi="Georgia"/>
          <w:b/>
        </w:rPr>
        <w:t>.</w:t>
      </w:r>
      <w:r w:rsidR="00335937">
        <w:rPr>
          <w:rFonts w:ascii="Georgia" w:hAnsi="Georgia"/>
          <w:b/>
        </w:rPr>
        <w:t xml:space="preserve"> </w:t>
      </w:r>
      <w:r w:rsidR="00F721EB">
        <w:rPr>
          <w:rFonts w:ascii="Georgia" w:hAnsi="Georgia"/>
        </w:rPr>
        <w:t>Looking at Sources 5</w:t>
      </w:r>
      <w:r w:rsidR="00335937">
        <w:rPr>
          <w:rFonts w:ascii="Georgia" w:hAnsi="Georgia"/>
        </w:rPr>
        <w:t xml:space="preserve"> and </w:t>
      </w:r>
      <w:r w:rsidR="00F721EB">
        <w:rPr>
          <w:rFonts w:ascii="Georgia" w:hAnsi="Georgia"/>
        </w:rPr>
        <w:t>7</w:t>
      </w:r>
      <w:r w:rsidR="00335937">
        <w:rPr>
          <w:rFonts w:ascii="Georgia" w:hAnsi="Georgia"/>
        </w:rPr>
        <w:t xml:space="preserve">, how did the </w:t>
      </w:r>
      <w:r w:rsidR="00622884">
        <w:rPr>
          <w:rFonts w:ascii="Georgia" w:hAnsi="Georgia"/>
        </w:rPr>
        <w:t>policy of popular sovereignty overturn the Missouri Compromise?</w:t>
      </w:r>
      <w:r w:rsidR="00335937" w:rsidRPr="00335937">
        <w:rPr>
          <w:rFonts w:ascii="Georgia" w:hAnsi="Georgia"/>
          <w:b/>
        </w:rPr>
        <w:t xml:space="preserve"> </w:t>
      </w:r>
    </w:p>
    <w:p w14:paraId="5793A2A3" w14:textId="77777777" w:rsidR="00B21C1D" w:rsidRDefault="00B21C1D" w:rsidP="00FD0D5D">
      <w:pPr>
        <w:rPr>
          <w:rFonts w:ascii="Georgia" w:hAnsi="Georgia"/>
          <w:b/>
          <w:color w:val="333333"/>
        </w:rPr>
      </w:pPr>
    </w:p>
    <w:p w14:paraId="47D5055B" w14:textId="700CD5DC" w:rsidR="00622884" w:rsidRDefault="008E3095" w:rsidP="00622884">
      <w:pPr>
        <w:rPr>
          <w:rFonts w:ascii="Georgia" w:hAnsi="Georgia"/>
          <w:b/>
          <w:color w:val="333333"/>
        </w:rPr>
      </w:pPr>
      <w:r>
        <w:rPr>
          <w:rFonts w:ascii="Georgia" w:hAnsi="Georgia"/>
          <w:b/>
          <w:color w:val="333333"/>
        </w:rPr>
        <w:t>16</w:t>
      </w:r>
      <w:r w:rsidR="00622884">
        <w:rPr>
          <w:rFonts w:ascii="Georgia" w:hAnsi="Georgia"/>
          <w:b/>
          <w:color w:val="333333"/>
        </w:rPr>
        <w:t xml:space="preserve">. </w:t>
      </w:r>
      <w:r w:rsidR="0063656E" w:rsidRPr="0063656E">
        <w:rPr>
          <w:rFonts w:ascii="Georgia" w:hAnsi="Georgia"/>
          <w:color w:val="333333"/>
        </w:rPr>
        <w:t xml:space="preserve">Looking at </w:t>
      </w:r>
      <w:r w:rsidR="00F721EB">
        <w:rPr>
          <w:rFonts w:ascii="Georgia" w:hAnsi="Georgia"/>
          <w:color w:val="333333"/>
        </w:rPr>
        <w:t>Source 7</w:t>
      </w:r>
      <w:r w:rsidR="0063656E">
        <w:rPr>
          <w:rFonts w:ascii="Georgia" w:hAnsi="Georgia"/>
          <w:color w:val="333333"/>
        </w:rPr>
        <w:t xml:space="preserve">, </w:t>
      </w:r>
      <w:r w:rsidR="00F721EB">
        <w:rPr>
          <w:rFonts w:ascii="Georgia" w:hAnsi="Georgia"/>
          <w:color w:val="333333"/>
        </w:rPr>
        <w:t>w</w:t>
      </w:r>
      <w:r w:rsidR="00622884" w:rsidRPr="00066571">
        <w:rPr>
          <w:rFonts w:ascii="Georgia" w:hAnsi="Georgia"/>
          <w:color w:val="333333"/>
        </w:rPr>
        <w:t xml:space="preserve">ho </w:t>
      </w:r>
      <w:r w:rsidR="0063656E">
        <w:rPr>
          <w:rFonts w:ascii="Georgia" w:hAnsi="Georgia"/>
          <w:color w:val="333333"/>
        </w:rPr>
        <w:t xml:space="preserve">potentially </w:t>
      </w:r>
      <w:r w:rsidR="00622884">
        <w:rPr>
          <w:rFonts w:ascii="Georgia" w:hAnsi="Georgia"/>
          <w:color w:val="333333"/>
        </w:rPr>
        <w:t>made out worse as a result of the Compromise</w:t>
      </w:r>
      <w:r w:rsidR="008B24C2">
        <w:rPr>
          <w:rFonts w:ascii="Georgia" w:hAnsi="Georgia"/>
          <w:color w:val="333333"/>
        </w:rPr>
        <w:t xml:space="preserve"> of 1850</w:t>
      </w:r>
      <w:r w:rsidR="00622884">
        <w:rPr>
          <w:rFonts w:ascii="Georgia" w:hAnsi="Georgia"/>
          <w:color w:val="333333"/>
        </w:rPr>
        <w:t xml:space="preserve">—those in favor of slavery in the West or those opposed to slavery in the West? </w:t>
      </w:r>
      <w:r w:rsidR="007A5D2F">
        <w:rPr>
          <w:rFonts w:ascii="Georgia" w:hAnsi="Georgia"/>
          <w:color w:val="333333"/>
        </w:rPr>
        <w:t>Explain your answer in 2-3 sentences.</w:t>
      </w:r>
      <w:r w:rsidR="00622884">
        <w:rPr>
          <w:rFonts w:ascii="Georgia" w:hAnsi="Georgia"/>
          <w:b/>
          <w:color w:val="333333"/>
        </w:rPr>
        <w:t xml:space="preserve"> </w:t>
      </w:r>
    </w:p>
    <w:p w14:paraId="523B5996" w14:textId="77777777" w:rsidR="00622884" w:rsidRDefault="00622884" w:rsidP="00622884">
      <w:pPr>
        <w:rPr>
          <w:rFonts w:ascii="Georgia" w:hAnsi="Georgia"/>
          <w:b/>
          <w:color w:val="333333"/>
        </w:rPr>
      </w:pPr>
    </w:p>
    <w:p w14:paraId="21798FBD" w14:textId="22743485" w:rsidR="0099722F" w:rsidRDefault="0099722F" w:rsidP="0099722F">
      <w:pPr>
        <w:rPr>
          <w:rFonts w:ascii="Georgia" w:hAnsi="Georgia"/>
          <w:color w:val="333333"/>
        </w:rPr>
      </w:pPr>
    </w:p>
    <w:p w14:paraId="76A1EC16" w14:textId="77777777" w:rsidR="00FD6574" w:rsidRDefault="00FD6574" w:rsidP="0099722F">
      <w:pPr>
        <w:rPr>
          <w:rFonts w:ascii="Georgia" w:hAnsi="Georgia"/>
          <w:color w:val="333333"/>
        </w:rPr>
      </w:pPr>
    </w:p>
    <w:p w14:paraId="3CEB1036" w14:textId="77777777" w:rsidR="00FD6574" w:rsidRDefault="00FD6574" w:rsidP="0099722F">
      <w:pPr>
        <w:rPr>
          <w:rFonts w:ascii="Georgia" w:hAnsi="Georgia"/>
          <w:color w:val="333333"/>
        </w:rPr>
      </w:pPr>
    </w:p>
    <w:p w14:paraId="20D9CA26" w14:textId="77777777" w:rsidR="00FD6574" w:rsidRDefault="00FD6574" w:rsidP="0099722F">
      <w:pPr>
        <w:rPr>
          <w:rFonts w:ascii="Georgia" w:hAnsi="Georgia"/>
          <w:color w:val="333333"/>
        </w:rPr>
      </w:pPr>
    </w:p>
    <w:p w14:paraId="5E2CE82C" w14:textId="77777777" w:rsidR="00FD6574" w:rsidRDefault="00FD6574" w:rsidP="0099722F">
      <w:pPr>
        <w:rPr>
          <w:rFonts w:ascii="Georgia" w:hAnsi="Georgia"/>
          <w:color w:val="333333"/>
        </w:rPr>
      </w:pPr>
    </w:p>
    <w:p w14:paraId="7BD3CE0D" w14:textId="77777777" w:rsidR="00FD6574" w:rsidRDefault="00FD6574" w:rsidP="0099722F">
      <w:pPr>
        <w:rPr>
          <w:rFonts w:ascii="Georgia" w:hAnsi="Georgia"/>
          <w:color w:val="333333"/>
        </w:rPr>
      </w:pPr>
    </w:p>
    <w:p w14:paraId="5F0F99F2" w14:textId="77777777" w:rsidR="008B042B" w:rsidRDefault="008B042B" w:rsidP="00FD6574">
      <w:pPr>
        <w:rPr>
          <w:rFonts w:ascii="Georgia" w:hAnsi="Georgia"/>
          <w:color w:val="333333"/>
        </w:rPr>
      </w:pPr>
    </w:p>
    <w:p w14:paraId="7491CBA0" w14:textId="77777777" w:rsidR="008B042B" w:rsidRDefault="008B042B" w:rsidP="00FD6574">
      <w:pPr>
        <w:rPr>
          <w:rFonts w:ascii="Georgia" w:hAnsi="Georgia"/>
          <w:color w:val="333333"/>
        </w:rPr>
      </w:pPr>
    </w:p>
    <w:p w14:paraId="59055D2D" w14:textId="416FD17A" w:rsidR="00FD6574" w:rsidRDefault="009023E5" w:rsidP="00FD6574">
      <w:pPr>
        <w:rPr>
          <w:rFonts w:ascii="Georgia" w:hAnsi="Georgia"/>
          <w:b/>
        </w:rPr>
      </w:pPr>
      <w:r>
        <w:rPr>
          <w:rFonts w:ascii="Georgia" w:hAnsi="Georgia"/>
          <w:b/>
        </w:rPr>
        <w:lastRenderedPageBreak/>
        <w:t>Source 8</w:t>
      </w:r>
    </w:p>
    <w:p w14:paraId="3DD478DD" w14:textId="461C9F15" w:rsidR="00FD6574" w:rsidRDefault="00FD6574" w:rsidP="00FD6574">
      <w:pPr>
        <w:rPr>
          <w:rFonts w:ascii="Georgia" w:hAnsi="Georgia"/>
          <w:b/>
        </w:rPr>
      </w:pPr>
      <w:r>
        <w:rPr>
          <w:rFonts w:ascii="Georgia" w:hAnsi="Georgia"/>
          <w:b/>
        </w:rPr>
        <w:t>“American Civil War”</w:t>
      </w:r>
    </w:p>
    <w:p w14:paraId="45FDD3F1" w14:textId="77777777" w:rsidR="00505A11" w:rsidRDefault="00FD6574" w:rsidP="00FD6574">
      <w:pPr>
        <w:rPr>
          <w:rFonts w:ascii="Georgia" w:hAnsi="Georgia"/>
          <w:b/>
        </w:rPr>
      </w:pPr>
      <w:r>
        <w:rPr>
          <w:rFonts w:ascii="Georgia" w:hAnsi="Georgia"/>
          <w:b/>
        </w:rPr>
        <w:t>By James M. McPherson</w:t>
      </w:r>
    </w:p>
    <w:p w14:paraId="03F512C9" w14:textId="77777777" w:rsidR="00505A11" w:rsidRDefault="00505A11" w:rsidP="00FD6574">
      <w:pPr>
        <w:rPr>
          <w:rFonts w:ascii="Georgia" w:hAnsi="Georgia"/>
          <w:b/>
        </w:rPr>
      </w:pPr>
    </w:p>
    <w:p w14:paraId="1B2D973F" w14:textId="78BFA0AA" w:rsidR="00FD6574" w:rsidRPr="00097924" w:rsidRDefault="00505A11" w:rsidP="00FD6574">
      <w:pPr>
        <w:rPr>
          <w:rFonts w:ascii="Georgia" w:hAnsi="Georgia"/>
          <w:b/>
        </w:rPr>
      </w:pPr>
      <w:r>
        <w:rPr>
          <w:rFonts w:ascii="Georgia" w:hAnsi="Georgia"/>
        </w:rPr>
        <w:t>In this essay, James M. McPherson, Professor of History at Princeton University and one of the leading historians of the Civil War, discusses the causes of the Civil War.</w:t>
      </w:r>
      <w:r w:rsidR="00FD6574">
        <w:rPr>
          <w:rFonts w:ascii="Georgia" w:hAnsi="Georgia"/>
          <w:b/>
          <w:i/>
        </w:rPr>
        <w:t xml:space="preserve"> </w:t>
      </w:r>
    </w:p>
    <w:p w14:paraId="3F100103" w14:textId="77777777" w:rsidR="00FD6574" w:rsidRPr="003670E9" w:rsidRDefault="00FD6574" w:rsidP="00FD6574">
      <w:pPr>
        <w:contextualSpacing/>
        <w:rPr>
          <w:rFonts w:eastAsia="Times New Roman"/>
        </w:rPr>
      </w:pPr>
    </w:p>
    <w:tbl>
      <w:tblPr>
        <w:tblStyle w:val="TableGrid"/>
        <w:tblW w:w="0" w:type="auto"/>
        <w:tblLook w:val="04A0" w:firstRow="1" w:lastRow="0" w:firstColumn="1" w:lastColumn="0" w:noHBand="0" w:noVBand="1"/>
      </w:tblPr>
      <w:tblGrid>
        <w:gridCol w:w="7371"/>
        <w:gridCol w:w="2699"/>
      </w:tblGrid>
      <w:tr w:rsidR="00FD6574" w14:paraId="7B36F0C0" w14:textId="77777777" w:rsidTr="00F577C2">
        <w:trPr>
          <w:trHeight w:val="6839"/>
        </w:trPr>
        <w:tc>
          <w:tcPr>
            <w:tcW w:w="7371" w:type="dxa"/>
          </w:tcPr>
          <w:p w14:paraId="5B860765" w14:textId="0B14FC0A" w:rsidR="000D7725" w:rsidRDefault="00FD6574" w:rsidP="00FD6574">
            <w:pPr>
              <w:rPr>
                <w:rFonts w:ascii="Georgia" w:hAnsi="Georgia"/>
              </w:rPr>
            </w:pPr>
            <w:r>
              <w:rPr>
                <w:rFonts w:ascii="Georgia" w:hAnsi="Georgia"/>
              </w:rPr>
              <w:t xml:space="preserve">The </w:t>
            </w:r>
            <w:r w:rsidR="00A53D98">
              <w:rPr>
                <w:rFonts w:ascii="Georgia" w:hAnsi="Georgia"/>
              </w:rPr>
              <w:t xml:space="preserve">Civil War is the central event in America’s historical </w:t>
            </w:r>
            <w:r w:rsidR="00A53D98" w:rsidRPr="00AB6CCA">
              <w:rPr>
                <w:rFonts w:ascii="Georgia" w:hAnsi="Georgia"/>
                <w:b/>
              </w:rPr>
              <w:t>cons</w:t>
            </w:r>
            <w:r w:rsidR="00442E09" w:rsidRPr="00AB6CCA">
              <w:rPr>
                <w:rFonts w:ascii="Georgia" w:hAnsi="Georgia"/>
                <w:b/>
              </w:rPr>
              <w:t>ciousness</w:t>
            </w:r>
            <w:r w:rsidR="00442E09">
              <w:rPr>
                <w:rFonts w:ascii="Georgia" w:hAnsi="Georgia"/>
              </w:rPr>
              <w:t xml:space="preserve">. While the Revolution of 1776-1783 created the United States, the Civil War of 1861-1865 determined what kind of nation it would be. The war resolved two fundamental questions left unresolved by the Revolution: </w:t>
            </w:r>
          </w:p>
          <w:p w14:paraId="23D5412F" w14:textId="77777777" w:rsidR="000D7725" w:rsidRDefault="000D7725" w:rsidP="00FD6574">
            <w:pPr>
              <w:rPr>
                <w:rFonts w:ascii="Georgia" w:hAnsi="Georgia"/>
              </w:rPr>
            </w:pPr>
          </w:p>
          <w:p w14:paraId="6403A19C" w14:textId="546E8848" w:rsidR="00FD6574" w:rsidRDefault="000D7725" w:rsidP="00FD6574">
            <w:pPr>
              <w:rPr>
                <w:rFonts w:ascii="Georgia" w:hAnsi="Georgia"/>
              </w:rPr>
            </w:pPr>
            <w:r>
              <w:rPr>
                <w:rFonts w:ascii="Georgia" w:hAnsi="Georgia"/>
              </w:rPr>
              <w:t xml:space="preserve">1. </w:t>
            </w:r>
            <w:r w:rsidR="007D3CF7">
              <w:rPr>
                <w:rFonts w:ascii="Georgia" w:hAnsi="Georgia"/>
              </w:rPr>
              <w:t>W</w:t>
            </w:r>
            <w:r>
              <w:rPr>
                <w:rFonts w:ascii="Georgia" w:hAnsi="Georgia"/>
              </w:rPr>
              <w:t xml:space="preserve">hether the United States was to be a </w:t>
            </w:r>
            <w:r w:rsidRPr="00AB6CCA">
              <w:rPr>
                <w:rFonts w:ascii="Georgia" w:hAnsi="Georgia"/>
                <w:b/>
              </w:rPr>
              <w:t>dissolvable</w:t>
            </w:r>
            <w:r>
              <w:rPr>
                <w:rFonts w:ascii="Georgia" w:hAnsi="Georgia"/>
              </w:rPr>
              <w:t xml:space="preserve"> confederation of sovereign states or an </w:t>
            </w:r>
            <w:r w:rsidRPr="00AB6CCA">
              <w:rPr>
                <w:rFonts w:ascii="Georgia" w:hAnsi="Georgia"/>
                <w:b/>
              </w:rPr>
              <w:t>indivisible</w:t>
            </w:r>
            <w:r>
              <w:rPr>
                <w:rFonts w:ascii="Georgia" w:hAnsi="Georgia"/>
              </w:rPr>
              <w:t xml:space="preserve"> nation with a sovereign national government.</w:t>
            </w:r>
          </w:p>
          <w:p w14:paraId="1A495A2C" w14:textId="77777777" w:rsidR="000D7725" w:rsidRDefault="000D7725" w:rsidP="00FD6574">
            <w:pPr>
              <w:rPr>
                <w:rFonts w:ascii="Georgia" w:hAnsi="Georgia"/>
              </w:rPr>
            </w:pPr>
          </w:p>
          <w:p w14:paraId="3F15CBFF" w14:textId="153C454B" w:rsidR="000D7725" w:rsidRDefault="000D7725" w:rsidP="00FD6574">
            <w:pPr>
              <w:rPr>
                <w:rFonts w:ascii="Georgia" w:hAnsi="Georgia"/>
              </w:rPr>
            </w:pPr>
            <w:r>
              <w:rPr>
                <w:rFonts w:ascii="Georgia" w:hAnsi="Georgia"/>
              </w:rPr>
              <w:t>2.</w:t>
            </w:r>
            <w:r w:rsidR="007D3CF7">
              <w:rPr>
                <w:rFonts w:ascii="Georgia" w:hAnsi="Georgia"/>
              </w:rPr>
              <w:t xml:space="preserve"> Whether this nation, born of a declaration that all men were created equal</w:t>
            </w:r>
            <w:r w:rsidR="00F577C2">
              <w:rPr>
                <w:rFonts w:ascii="Georgia" w:hAnsi="Georgia"/>
              </w:rPr>
              <w:t>,</w:t>
            </w:r>
            <w:r w:rsidR="007D3CF7">
              <w:rPr>
                <w:rFonts w:ascii="Georgia" w:hAnsi="Georgia"/>
              </w:rPr>
              <w:t xml:space="preserve"> would continue to exist as the largest slave-holding country in the world.</w:t>
            </w:r>
          </w:p>
          <w:p w14:paraId="527C83B0" w14:textId="77777777" w:rsidR="007D3CF7" w:rsidRDefault="007D3CF7" w:rsidP="00FD6574">
            <w:pPr>
              <w:rPr>
                <w:rFonts w:ascii="Georgia" w:hAnsi="Georgia"/>
              </w:rPr>
            </w:pPr>
          </w:p>
          <w:p w14:paraId="0DD4D008" w14:textId="383D7542" w:rsidR="007D3CF7" w:rsidRDefault="007D3CF7" w:rsidP="00FD6574">
            <w:pPr>
              <w:rPr>
                <w:rFonts w:ascii="Georgia" w:hAnsi="Georgia"/>
              </w:rPr>
            </w:pPr>
            <w:r>
              <w:rPr>
                <w:rFonts w:ascii="Georgia" w:hAnsi="Georgia"/>
              </w:rPr>
              <w:t>Northern victory in the Civil War preserved the United States as one nation and ended the institution of slavery that had divided the country from its beginning.</w:t>
            </w:r>
          </w:p>
          <w:p w14:paraId="28C84137" w14:textId="77777777" w:rsidR="007D3CF7" w:rsidRDefault="007D3CF7" w:rsidP="00FD6574">
            <w:pPr>
              <w:rPr>
                <w:rFonts w:ascii="Georgia" w:hAnsi="Georgia"/>
              </w:rPr>
            </w:pPr>
          </w:p>
          <w:p w14:paraId="77C87494" w14:textId="41C54A97" w:rsidR="00FD6574" w:rsidRPr="000F1968" w:rsidRDefault="007D3CF7" w:rsidP="00A77035">
            <w:pPr>
              <w:rPr>
                <w:rFonts w:ascii="Georgia" w:hAnsi="Georgia"/>
              </w:rPr>
            </w:pPr>
            <w:r>
              <w:rPr>
                <w:rFonts w:ascii="Georgia" w:hAnsi="Georgia"/>
              </w:rPr>
              <w:t xml:space="preserve">The Civil War started because of </w:t>
            </w:r>
            <w:r w:rsidRPr="00E84C2C">
              <w:rPr>
                <w:rFonts w:ascii="Georgia" w:hAnsi="Georgia"/>
                <w:b/>
              </w:rPr>
              <w:t>uncompromising</w:t>
            </w:r>
            <w:r>
              <w:rPr>
                <w:rFonts w:ascii="Georgia" w:hAnsi="Georgia"/>
              </w:rPr>
              <w:t xml:space="preserve"> differences </w:t>
            </w:r>
            <w:r w:rsidR="00AB6CCA">
              <w:rPr>
                <w:rFonts w:ascii="Georgia" w:hAnsi="Georgia"/>
              </w:rPr>
              <w:t xml:space="preserve">between the free and the slave states over the power of the national government to prohibit slavery in the territories that had not yet become states. When Abraham Lincoln won election in 1860 as the first Republican president on a platform pledging to keep slavery out of the territories, seven slave states in the Deep South seceded and formed a new nation, the Confederate States </w:t>
            </w:r>
            <w:r w:rsidR="00F577C2">
              <w:rPr>
                <w:rFonts w:ascii="Georgia" w:hAnsi="Georgia"/>
              </w:rPr>
              <w:t>of America.</w:t>
            </w:r>
          </w:p>
        </w:tc>
        <w:tc>
          <w:tcPr>
            <w:tcW w:w="2699" w:type="dxa"/>
          </w:tcPr>
          <w:p w14:paraId="464C81CD" w14:textId="7444E4C9" w:rsidR="00FD6574" w:rsidRDefault="00AB6CCA" w:rsidP="00A77035">
            <w:pPr>
              <w:rPr>
                <w:rFonts w:ascii="Georgia" w:hAnsi="Georgia"/>
              </w:rPr>
            </w:pPr>
            <w:r w:rsidRPr="00AB6CCA">
              <w:rPr>
                <w:rFonts w:ascii="Georgia" w:hAnsi="Georgia"/>
                <w:b/>
              </w:rPr>
              <w:t>consciousness</w:t>
            </w:r>
            <w:r w:rsidR="00FD6574">
              <w:rPr>
                <w:rFonts w:ascii="Georgia" w:hAnsi="Georgia"/>
              </w:rPr>
              <w:t>—</w:t>
            </w:r>
            <w:r>
              <w:rPr>
                <w:rFonts w:ascii="Georgia" w:hAnsi="Georgia"/>
              </w:rPr>
              <w:t>state of being awake and aware of one’s surroundings</w:t>
            </w:r>
          </w:p>
          <w:p w14:paraId="1F692A0D" w14:textId="77777777" w:rsidR="00AB6CCA" w:rsidRDefault="00AB6CCA" w:rsidP="00A77035">
            <w:pPr>
              <w:rPr>
                <w:rFonts w:ascii="Georgia" w:hAnsi="Georgia"/>
              </w:rPr>
            </w:pPr>
          </w:p>
          <w:p w14:paraId="791443E6" w14:textId="64CA2073" w:rsidR="00AB6CCA" w:rsidRDefault="00AB6CCA" w:rsidP="00A77035">
            <w:pPr>
              <w:rPr>
                <w:rFonts w:ascii="Georgia" w:hAnsi="Georgia"/>
              </w:rPr>
            </w:pPr>
            <w:r w:rsidRPr="00AB6CCA">
              <w:rPr>
                <w:rFonts w:ascii="Georgia" w:hAnsi="Georgia"/>
                <w:b/>
              </w:rPr>
              <w:t>dissolve</w:t>
            </w:r>
            <w:r>
              <w:rPr>
                <w:rFonts w:ascii="Georgia" w:hAnsi="Georgia"/>
              </w:rPr>
              <w:t>—to close down, dismiss, or end, as in a meeting</w:t>
            </w:r>
          </w:p>
          <w:p w14:paraId="394BB877" w14:textId="2BD61EB7" w:rsidR="00AB6CCA" w:rsidRDefault="00AB6CCA" w:rsidP="00A77035">
            <w:pPr>
              <w:rPr>
                <w:rFonts w:ascii="Georgia" w:hAnsi="Georgia"/>
              </w:rPr>
            </w:pPr>
            <w:r w:rsidRPr="00AB6CCA">
              <w:rPr>
                <w:rFonts w:ascii="Georgia" w:hAnsi="Georgia"/>
                <w:b/>
              </w:rPr>
              <w:t>indivisible</w:t>
            </w:r>
            <w:r>
              <w:rPr>
                <w:rFonts w:ascii="Georgia" w:hAnsi="Georgia"/>
              </w:rPr>
              <w:t>—something that cannot be divided</w:t>
            </w:r>
          </w:p>
          <w:p w14:paraId="6DF6058B" w14:textId="77777777" w:rsidR="00E84C2C" w:rsidRDefault="00E84C2C" w:rsidP="00A77035">
            <w:pPr>
              <w:rPr>
                <w:rFonts w:ascii="Georgia" w:hAnsi="Georgia"/>
              </w:rPr>
            </w:pPr>
          </w:p>
          <w:p w14:paraId="123F96DE" w14:textId="77777777" w:rsidR="00E84C2C" w:rsidRDefault="00E84C2C" w:rsidP="00A77035">
            <w:pPr>
              <w:rPr>
                <w:rFonts w:ascii="Georgia" w:hAnsi="Georgia"/>
              </w:rPr>
            </w:pPr>
          </w:p>
          <w:p w14:paraId="2C8B6F62" w14:textId="77777777" w:rsidR="00E84C2C" w:rsidRDefault="00E84C2C" w:rsidP="00A77035">
            <w:pPr>
              <w:rPr>
                <w:rFonts w:ascii="Georgia" w:hAnsi="Georgia"/>
              </w:rPr>
            </w:pPr>
          </w:p>
          <w:p w14:paraId="7C3CC6EF" w14:textId="77777777" w:rsidR="00E84C2C" w:rsidRDefault="00E84C2C" w:rsidP="00A77035">
            <w:pPr>
              <w:rPr>
                <w:rFonts w:ascii="Georgia" w:hAnsi="Georgia"/>
              </w:rPr>
            </w:pPr>
          </w:p>
          <w:p w14:paraId="42A8B1D7" w14:textId="77777777" w:rsidR="00E84C2C" w:rsidRDefault="00E84C2C" w:rsidP="00A77035">
            <w:pPr>
              <w:rPr>
                <w:rFonts w:ascii="Georgia" w:hAnsi="Georgia"/>
              </w:rPr>
            </w:pPr>
          </w:p>
          <w:p w14:paraId="5CBB580D" w14:textId="77777777" w:rsidR="00E84C2C" w:rsidRDefault="00E84C2C" w:rsidP="00A77035">
            <w:pPr>
              <w:rPr>
                <w:rFonts w:ascii="Georgia" w:hAnsi="Georgia"/>
              </w:rPr>
            </w:pPr>
          </w:p>
          <w:p w14:paraId="1A2DC77D" w14:textId="77777777" w:rsidR="00E84C2C" w:rsidRDefault="00E84C2C" w:rsidP="00A77035">
            <w:pPr>
              <w:rPr>
                <w:rFonts w:ascii="Georgia" w:hAnsi="Georgia"/>
              </w:rPr>
            </w:pPr>
          </w:p>
          <w:p w14:paraId="694AB4F0" w14:textId="4A94899A" w:rsidR="00E84C2C" w:rsidRDefault="00E84C2C" w:rsidP="00A77035">
            <w:pPr>
              <w:rPr>
                <w:rFonts w:ascii="Georgia" w:hAnsi="Georgia"/>
              </w:rPr>
            </w:pPr>
            <w:r w:rsidRPr="00E84C2C">
              <w:rPr>
                <w:rFonts w:ascii="Georgia" w:hAnsi="Georgia"/>
                <w:b/>
              </w:rPr>
              <w:t>uncompromising</w:t>
            </w:r>
            <w:r>
              <w:rPr>
                <w:rFonts w:ascii="Georgia" w:hAnsi="Georgia"/>
              </w:rPr>
              <w:t xml:space="preserve">—to be unwilling to compromise or agree to work with others </w:t>
            </w:r>
          </w:p>
          <w:p w14:paraId="001C8053" w14:textId="77777777" w:rsidR="00FD6574" w:rsidRDefault="00FD6574" w:rsidP="00A77035">
            <w:pPr>
              <w:rPr>
                <w:rFonts w:ascii="Georgia" w:hAnsi="Georgia"/>
              </w:rPr>
            </w:pPr>
          </w:p>
          <w:p w14:paraId="6073A460" w14:textId="1209DCD2" w:rsidR="00FD6574" w:rsidRPr="00A3127F" w:rsidRDefault="00FD6574" w:rsidP="00A77035">
            <w:pPr>
              <w:rPr>
                <w:rFonts w:ascii="Georgia" w:hAnsi="Georgia"/>
              </w:rPr>
            </w:pPr>
          </w:p>
          <w:p w14:paraId="205BC23A" w14:textId="443B011F" w:rsidR="00FD6574" w:rsidRPr="00FD5B85" w:rsidRDefault="00FD6574" w:rsidP="00A77035">
            <w:pPr>
              <w:rPr>
                <w:rFonts w:ascii="Georgia" w:hAnsi="Georgia"/>
                <w:b/>
              </w:rPr>
            </w:pPr>
          </w:p>
        </w:tc>
      </w:tr>
    </w:tbl>
    <w:p w14:paraId="70F2E905" w14:textId="4BB68C8C" w:rsidR="00FD6574" w:rsidRDefault="00FD6574" w:rsidP="0099722F">
      <w:pPr>
        <w:rPr>
          <w:rFonts w:ascii="Georgia" w:hAnsi="Georgia"/>
          <w:color w:val="333333"/>
        </w:rPr>
      </w:pPr>
      <w:r w:rsidRPr="006D7754">
        <w:rPr>
          <w:rFonts w:ascii="Georgia" w:hAnsi="Georgia"/>
          <w:sz w:val="20"/>
          <w:szCs w:val="20"/>
        </w:rPr>
        <w:t xml:space="preserve">Source: </w:t>
      </w:r>
      <w:r w:rsidR="000D7725">
        <w:rPr>
          <w:rFonts w:ascii="Georgia" w:hAnsi="Georgia"/>
          <w:sz w:val="20"/>
          <w:szCs w:val="20"/>
        </w:rPr>
        <w:t>Adapted from e</w:t>
      </w:r>
      <w:r w:rsidR="00A53D98">
        <w:rPr>
          <w:rFonts w:ascii="Georgia" w:hAnsi="Georgia"/>
          <w:sz w:val="20"/>
          <w:szCs w:val="20"/>
        </w:rPr>
        <w:t xml:space="preserve">ssay in </w:t>
      </w:r>
      <w:r w:rsidR="00A53D98">
        <w:rPr>
          <w:rFonts w:ascii="Georgia" w:hAnsi="Georgia"/>
          <w:i/>
          <w:sz w:val="20"/>
          <w:szCs w:val="20"/>
        </w:rPr>
        <w:t>Civil War Sites: The Official Guide to the Civil War Discovery Trail</w:t>
      </w:r>
      <w:r w:rsidR="00E11AAF">
        <w:rPr>
          <w:rFonts w:ascii="Georgia" w:hAnsi="Georgia"/>
          <w:sz w:val="20"/>
          <w:szCs w:val="20"/>
        </w:rPr>
        <w:t>, 2</w:t>
      </w:r>
      <w:r w:rsidR="00E11AAF" w:rsidRPr="00E11AAF">
        <w:rPr>
          <w:rFonts w:ascii="Georgia" w:hAnsi="Georgia"/>
          <w:sz w:val="20"/>
          <w:szCs w:val="20"/>
        </w:rPr>
        <w:t>nd</w:t>
      </w:r>
      <w:r w:rsidR="00E11AAF">
        <w:rPr>
          <w:rFonts w:ascii="Georgia" w:hAnsi="Georgia"/>
          <w:sz w:val="20"/>
          <w:szCs w:val="20"/>
        </w:rPr>
        <w:t xml:space="preserve"> ed.</w:t>
      </w:r>
      <w:r w:rsidRPr="006D7754">
        <w:rPr>
          <w:rFonts w:ascii="Georgia" w:hAnsi="Georgia"/>
          <w:i/>
          <w:sz w:val="20"/>
          <w:szCs w:val="20"/>
        </w:rPr>
        <w:t xml:space="preserve"> </w:t>
      </w:r>
      <w:r w:rsidRPr="006D7754">
        <w:rPr>
          <w:rFonts w:ascii="Georgia" w:hAnsi="Georgia"/>
          <w:sz w:val="20"/>
          <w:szCs w:val="20"/>
        </w:rPr>
        <w:t>(</w:t>
      </w:r>
      <w:r w:rsidR="00E11AAF">
        <w:rPr>
          <w:rFonts w:ascii="Georgia" w:hAnsi="Georgia"/>
          <w:sz w:val="20"/>
          <w:szCs w:val="20"/>
        </w:rPr>
        <w:t>Guilford, CN</w:t>
      </w:r>
      <w:r w:rsidRPr="006D7754">
        <w:rPr>
          <w:rFonts w:ascii="Georgia" w:hAnsi="Georgia"/>
          <w:sz w:val="20"/>
          <w:szCs w:val="20"/>
        </w:rPr>
        <w:t xml:space="preserve">: </w:t>
      </w:r>
      <w:r w:rsidR="00E11AAF">
        <w:rPr>
          <w:rFonts w:ascii="Georgia" w:hAnsi="Georgia"/>
          <w:sz w:val="20"/>
          <w:szCs w:val="20"/>
        </w:rPr>
        <w:t>Globe Pequot Press, 2008</w:t>
      </w:r>
      <w:r w:rsidR="003D012A">
        <w:rPr>
          <w:rFonts w:ascii="Georgia" w:hAnsi="Georgia"/>
          <w:sz w:val="20"/>
          <w:szCs w:val="20"/>
        </w:rPr>
        <w:t>), xvii</w:t>
      </w:r>
      <w:r w:rsidRPr="006D7754">
        <w:rPr>
          <w:rFonts w:ascii="Georgia" w:hAnsi="Georgia"/>
          <w:sz w:val="20"/>
          <w:szCs w:val="20"/>
        </w:rPr>
        <w:t>.</w:t>
      </w:r>
    </w:p>
    <w:p w14:paraId="31E24B78" w14:textId="77777777" w:rsidR="00FD6574" w:rsidRDefault="00FD6574" w:rsidP="0099722F">
      <w:pPr>
        <w:rPr>
          <w:rFonts w:ascii="Georgia" w:hAnsi="Georgia"/>
          <w:b/>
        </w:rPr>
      </w:pPr>
    </w:p>
    <w:p w14:paraId="2AD34513" w14:textId="553E4E2F" w:rsidR="00DC10C4" w:rsidRDefault="00DC10C4" w:rsidP="0099722F">
      <w:pPr>
        <w:rPr>
          <w:rFonts w:ascii="Georgia" w:hAnsi="Georgia"/>
          <w:b/>
        </w:rPr>
      </w:pPr>
      <w:r>
        <w:rPr>
          <w:rFonts w:ascii="Georgia" w:hAnsi="Georgia"/>
          <w:b/>
        </w:rPr>
        <w:t>Questions</w:t>
      </w:r>
    </w:p>
    <w:p w14:paraId="060DA9F8" w14:textId="77777777" w:rsidR="00DC10C4" w:rsidRDefault="00DC10C4" w:rsidP="0099722F">
      <w:pPr>
        <w:rPr>
          <w:rFonts w:ascii="Georgia" w:hAnsi="Georgia"/>
          <w:b/>
        </w:rPr>
      </w:pPr>
    </w:p>
    <w:p w14:paraId="524A38AA" w14:textId="73F4E7C0" w:rsidR="00DC10C4" w:rsidRDefault="00DC10C4" w:rsidP="0099722F">
      <w:pPr>
        <w:rPr>
          <w:rFonts w:ascii="Georgia" w:hAnsi="Georgia"/>
        </w:rPr>
      </w:pPr>
      <w:r>
        <w:rPr>
          <w:rFonts w:ascii="Georgia" w:hAnsi="Georgia"/>
          <w:b/>
        </w:rPr>
        <w:t>1</w:t>
      </w:r>
      <w:r w:rsidR="00F95E25">
        <w:rPr>
          <w:rFonts w:ascii="Georgia" w:hAnsi="Georgia"/>
          <w:b/>
        </w:rPr>
        <w:t>7</w:t>
      </w:r>
      <w:r>
        <w:rPr>
          <w:rFonts w:ascii="Georgia" w:hAnsi="Georgia"/>
          <w:b/>
        </w:rPr>
        <w:t xml:space="preserve">. </w:t>
      </w:r>
      <w:r w:rsidR="00F71D1D">
        <w:rPr>
          <w:rFonts w:ascii="Georgia" w:hAnsi="Georgia"/>
        </w:rPr>
        <w:t>Why does James McPherson</w:t>
      </w:r>
      <w:r w:rsidR="00505A11">
        <w:rPr>
          <w:rFonts w:ascii="Georgia" w:hAnsi="Georgia"/>
        </w:rPr>
        <w:t xml:space="preserve"> </w:t>
      </w:r>
      <w:r w:rsidR="00F71D1D">
        <w:rPr>
          <w:rFonts w:ascii="Georgia" w:hAnsi="Georgia"/>
        </w:rPr>
        <w:t>say the Civil War is “the central event in the American historical consciousness?”</w:t>
      </w:r>
    </w:p>
    <w:p w14:paraId="04ED5E0B" w14:textId="77777777" w:rsidR="00F71D1D" w:rsidRDefault="00F71D1D" w:rsidP="0099722F">
      <w:pPr>
        <w:rPr>
          <w:rFonts w:ascii="Georgia" w:hAnsi="Georgia"/>
        </w:rPr>
      </w:pPr>
    </w:p>
    <w:p w14:paraId="3E1B1F8D" w14:textId="5EA71B70" w:rsidR="00A34A39" w:rsidRDefault="00F95E25" w:rsidP="0099722F">
      <w:pPr>
        <w:rPr>
          <w:rFonts w:ascii="Georgia" w:hAnsi="Georgia"/>
        </w:rPr>
      </w:pPr>
      <w:r>
        <w:rPr>
          <w:rFonts w:ascii="Georgia" w:hAnsi="Georgia"/>
          <w:b/>
        </w:rPr>
        <w:t>18</w:t>
      </w:r>
      <w:r w:rsidR="00F71D1D" w:rsidRPr="00F71D1D">
        <w:rPr>
          <w:rFonts w:ascii="Georgia" w:hAnsi="Georgia"/>
          <w:b/>
        </w:rPr>
        <w:t>.</w:t>
      </w:r>
      <w:r w:rsidR="00F71D1D">
        <w:rPr>
          <w:rFonts w:ascii="Georgia" w:hAnsi="Georgia"/>
          <w:b/>
        </w:rPr>
        <w:t xml:space="preserve"> </w:t>
      </w:r>
      <w:r w:rsidR="00A34A39">
        <w:rPr>
          <w:rFonts w:ascii="Georgia" w:hAnsi="Georgia"/>
        </w:rPr>
        <w:t>What two problems did the United States inherit after it broke away from Great Britain?</w:t>
      </w:r>
    </w:p>
    <w:p w14:paraId="6C397916" w14:textId="77777777" w:rsidR="00A34A39" w:rsidRDefault="00A34A39" w:rsidP="0099722F">
      <w:pPr>
        <w:rPr>
          <w:rFonts w:ascii="Georgia" w:hAnsi="Georgia"/>
        </w:rPr>
      </w:pPr>
    </w:p>
    <w:p w14:paraId="3141279A" w14:textId="340ACC10" w:rsidR="00F71D1D" w:rsidRPr="00A34A39" w:rsidRDefault="00F95E25" w:rsidP="0099722F">
      <w:pPr>
        <w:rPr>
          <w:rFonts w:ascii="Georgia" w:hAnsi="Georgia"/>
          <w:b/>
        </w:rPr>
      </w:pPr>
      <w:r>
        <w:rPr>
          <w:rFonts w:ascii="Georgia" w:hAnsi="Georgia"/>
          <w:b/>
        </w:rPr>
        <w:t>19</w:t>
      </w:r>
      <w:r w:rsidR="00A34A39" w:rsidRPr="00A34A39">
        <w:rPr>
          <w:rFonts w:ascii="Georgia" w:hAnsi="Georgia"/>
          <w:b/>
        </w:rPr>
        <w:t>.</w:t>
      </w:r>
      <w:r w:rsidR="00A34A39">
        <w:rPr>
          <w:rFonts w:ascii="Georgia" w:hAnsi="Georgia"/>
          <w:b/>
        </w:rPr>
        <w:t xml:space="preserve"> </w:t>
      </w:r>
      <w:r w:rsidR="00A34A39">
        <w:rPr>
          <w:rFonts w:ascii="Georgia" w:hAnsi="Georgia"/>
        </w:rPr>
        <w:t xml:space="preserve">What </w:t>
      </w:r>
      <w:r w:rsidR="005A61DC">
        <w:rPr>
          <w:rFonts w:ascii="Georgia" w:hAnsi="Georgia"/>
        </w:rPr>
        <w:t xml:space="preserve">issue, according to </w:t>
      </w:r>
      <w:r w:rsidR="00A34A39">
        <w:rPr>
          <w:rFonts w:ascii="Georgia" w:hAnsi="Georgia"/>
        </w:rPr>
        <w:t>McPherson</w:t>
      </w:r>
      <w:r w:rsidR="005A61DC">
        <w:rPr>
          <w:rFonts w:ascii="Georgia" w:hAnsi="Georgia"/>
        </w:rPr>
        <w:t>, started (or caused) the Civil War? Explain your answer in 2-3 sentences.</w:t>
      </w:r>
      <w:r w:rsidR="00A34A39">
        <w:rPr>
          <w:rFonts w:ascii="Georgia" w:hAnsi="Georgia"/>
        </w:rPr>
        <w:t xml:space="preserve"> </w:t>
      </w:r>
      <w:r w:rsidR="00F71D1D" w:rsidRPr="00A34A39">
        <w:rPr>
          <w:rFonts w:ascii="Georgia" w:hAnsi="Georgia"/>
          <w:b/>
        </w:rPr>
        <w:t xml:space="preserve"> </w:t>
      </w:r>
    </w:p>
    <w:p w14:paraId="727992E7" w14:textId="006F4C92" w:rsidR="00664BB9" w:rsidRDefault="00664BB9" w:rsidP="005F6951">
      <w:pPr>
        <w:rPr>
          <w:rFonts w:ascii="Georgia" w:hAnsi="Georgia"/>
          <w:b/>
        </w:rPr>
      </w:pPr>
    </w:p>
    <w:p w14:paraId="5B137342" w14:textId="77777777" w:rsidR="00CD341C" w:rsidRDefault="00CD341C" w:rsidP="005F6951">
      <w:pPr>
        <w:rPr>
          <w:rFonts w:ascii="Georgia" w:hAnsi="Georgia"/>
          <w:b/>
        </w:rPr>
      </w:pPr>
    </w:p>
    <w:p w14:paraId="04466A5F" w14:textId="77777777" w:rsidR="002D625B" w:rsidRDefault="002D625B" w:rsidP="005F6951">
      <w:pPr>
        <w:rPr>
          <w:rFonts w:ascii="Georgia" w:hAnsi="Georgia"/>
          <w:b/>
        </w:rPr>
      </w:pPr>
    </w:p>
    <w:p w14:paraId="667D9203" w14:textId="77777777" w:rsidR="009E26CF" w:rsidRDefault="009E26CF" w:rsidP="005F6951">
      <w:pPr>
        <w:rPr>
          <w:rFonts w:ascii="Georgia" w:hAnsi="Georgia"/>
          <w:b/>
        </w:rPr>
      </w:pPr>
      <w:r>
        <w:rPr>
          <w:rFonts w:ascii="Georgia" w:hAnsi="Georgia"/>
          <w:b/>
        </w:rPr>
        <w:lastRenderedPageBreak/>
        <w:t>Final Activity</w:t>
      </w:r>
    </w:p>
    <w:p w14:paraId="1A8AA7DF" w14:textId="3EED8DF7" w:rsidR="00A7577A" w:rsidRDefault="00433F7C" w:rsidP="005F6951">
      <w:pPr>
        <w:rPr>
          <w:rFonts w:ascii="Georgia" w:hAnsi="Georgia"/>
        </w:rPr>
      </w:pPr>
      <w:r>
        <w:rPr>
          <w:rFonts w:ascii="Georgia" w:hAnsi="Georgia"/>
        </w:rPr>
        <w:t xml:space="preserve">The main cause, or issue behind, the outbreak of the Civil War in 1861 was slavery. However, </w:t>
      </w:r>
      <w:r w:rsidR="002D625B">
        <w:rPr>
          <w:rFonts w:ascii="Georgia" w:hAnsi="Georgia"/>
        </w:rPr>
        <w:t xml:space="preserve">by itself, </w:t>
      </w:r>
      <w:r w:rsidR="00A7577A">
        <w:rPr>
          <w:rFonts w:ascii="Georgia" w:hAnsi="Georgia"/>
        </w:rPr>
        <w:t>slavery is an imprecise answer to the question What</w:t>
      </w:r>
      <w:r>
        <w:rPr>
          <w:rFonts w:ascii="Georgia" w:hAnsi="Georgia"/>
        </w:rPr>
        <w:t xml:space="preserve"> caused the Civil War</w:t>
      </w:r>
      <w:r w:rsidR="00A7577A">
        <w:rPr>
          <w:rFonts w:ascii="Georgia" w:hAnsi="Georgia"/>
        </w:rPr>
        <w:t xml:space="preserve">? </w:t>
      </w:r>
    </w:p>
    <w:p w14:paraId="21CFC2D3" w14:textId="77777777" w:rsidR="00A7577A" w:rsidRDefault="00A7577A" w:rsidP="005F6951">
      <w:pPr>
        <w:rPr>
          <w:rFonts w:ascii="Georgia" w:hAnsi="Georgia"/>
        </w:rPr>
      </w:pPr>
    </w:p>
    <w:p w14:paraId="2C05AAEA" w14:textId="060FF47A" w:rsidR="009E26CF" w:rsidRDefault="00024EC8" w:rsidP="005F6951">
      <w:pPr>
        <w:rPr>
          <w:rFonts w:ascii="Georgia" w:hAnsi="Georgia"/>
        </w:rPr>
      </w:pPr>
      <w:r>
        <w:rPr>
          <w:rFonts w:ascii="Georgia" w:hAnsi="Georgia"/>
        </w:rPr>
        <w:t xml:space="preserve">Additional </w:t>
      </w:r>
      <w:r w:rsidR="004B69EA">
        <w:rPr>
          <w:rFonts w:ascii="Georgia" w:hAnsi="Georgia"/>
        </w:rPr>
        <w:t xml:space="preserve">factors along with slavery </w:t>
      </w:r>
      <w:r w:rsidR="00A7577A">
        <w:rPr>
          <w:rFonts w:ascii="Georgia" w:hAnsi="Georgia"/>
        </w:rPr>
        <w:t xml:space="preserve">caused the Civil War. More than that, </w:t>
      </w:r>
      <w:r w:rsidR="004B69EA">
        <w:rPr>
          <w:rFonts w:ascii="Georgia" w:hAnsi="Georgia"/>
        </w:rPr>
        <w:t xml:space="preserve">some of those factors </w:t>
      </w:r>
      <w:r w:rsidR="00A7577A">
        <w:rPr>
          <w:rFonts w:ascii="Georgia" w:hAnsi="Georgia"/>
        </w:rPr>
        <w:t>played a role in making slavery a political problem without a solution.</w:t>
      </w:r>
    </w:p>
    <w:p w14:paraId="3204A718" w14:textId="77777777" w:rsidR="00A7577A" w:rsidRDefault="00A7577A" w:rsidP="005F6951">
      <w:pPr>
        <w:rPr>
          <w:rFonts w:ascii="Georgia" w:hAnsi="Georgia"/>
        </w:rPr>
      </w:pPr>
    </w:p>
    <w:p w14:paraId="2CE8E06B" w14:textId="2D22A292" w:rsidR="00A7577A" w:rsidRDefault="00A7577A" w:rsidP="005F6951">
      <w:pPr>
        <w:rPr>
          <w:rFonts w:ascii="Georgia" w:hAnsi="Georgia"/>
        </w:rPr>
      </w:pPr>
      <w:r>
        <w:rPr>
          <w:rFonts w:ascii="Georgia" w:hAnsi="Georgia"/>
        </w:rPr>
        <w:t xml:space="preserve">As we have seen in this lesson, westward expansion was one of those </w:t>
      </w:r>
      <w:r w:rsidR="00024EC8">
        <w:rPr>
          <w:rFonts w:ascii="Georgia" w:hAnsi="Georgia"/>
        </w:rPr>
        <w:t xml:space="preserve">additional </w:t>
      </w:r>
      <w:r>
        <w:rPr>
          <w:rFonts w:ascii="Georgia" w:hAnsi="Georgia"/>
        </w:rPr>
        <w:t xml:space="preserve">factors. </w:t>
      </w:r>
    </w:p>
    <w:p w14:paraId="7CF6396A" w14:textId="77777777" w:rsidR="00A7577A" w:rsidRDefault="00A7577A" w:rsidP="005F6951">
      <w:pPr>
        <w:rPr>
          <w:rFonts w:ascii="Georgia" w:hAnsi="Georgia"/>
        </w:rPr>
      </w:pPr>
    </w:p>
    <w:p w14:paraId="3CCDC791" w14:textId="77777777" w:rsidR="00367787" w:rsidRDefault="00A7577A" w:rsidP="005F6951">
      <w:pPr>
        <w:rPr>
          <w:rFonts w:ascii="Georgia" w:hAnsi="Georgia"/>
        </w:rPr>
      </w:pPr>
      <w:r>
        <w:rPr>
          <w:rFonts w:ascii="Georgia" w:hAnsi="Georgia"/>
        </w:rPr>
        <w:t xml:space="preserve">For this final activity, your job is to explain how westward expansion helped make slavery a political problem without a solution. </w:t>
      </w:r>
    </w:p>
    <w:p w14:paraId="3A7DE420" w14:textId="77777777" w:rsidR="00367787" w:rsidRDefault="00367787" w:rsidP="005F6951">
      <w:pPr>
        <w:rPr>
          <w:rFonts w:ascii="Georgia" w:hAnsi="Georgia"/>
        </w:rPr>
      </w:pPr>
    </w:p>
    <w:p w14:paraId="776048A4" w14:textId="77777777" w:rsidR="00367787" w:rsidRDefault="00A7577A" w:rsidP="005F6951">
      <w:pPr>
        <w:rPr>
          <w:rFonts w:ascii="Georgia" w:hAnsi="Georgia"/>
          <w:b/>
        </w:rPr>
      </w:pPr>
      <w:r>
        <w:rPr>
          <w:rFonts w:ascii="Georgia" w:hAnsi="Georgia"/>
        </w:rPr>
        <w:t xml:space="preserve">To do this, </w:t>
      </w:r>
      <w:r w:rsidR="00367787">
        <w:rPr>
          <w:rFonts w:ascii="Georgia" w:hAnsi="Georgia"/>
        </w:rPr>
        <w:t xml:space="preserve">you will need to answer the question </w:t>
      </w:r>
      <w:r w:rsidR="00367787">
        <w:rPr>
          <w:rFonts w:ascii="Georgia" w:hAnsi="Georgia"/>
          <w:b/>
        </w:rPr>
        <w:t xml:space="preserve">How did westward expansion help cause the Civil War? </w:t>
      </w:r>
    </w:p>
    <w:p w14:paraId="0F98251E" w14:textId="77777777" w:rsidR="00367787" w:rsidRDefault="00367787" w:rsidP="005F6951">
      <w:pPr>
        <w:rPr>
          <w:rFonts w:ascii="Georgia" w:hAnsi="Georgia"/>
          <w:b/>
        </w:rPr>
      </w:pPr>
    </w:p>
    <w:p w14:paraId="15275BE0" w14:textId="77777777" w:rsidR="00367787" w:rsidRDefault="00367787" w:rsidP="005F6951">
      <w:pPr>
        <w:rPr>
          <w:rFonts w:ascii="Georgia" w:hAnsi="Georgia"/>
        </w:rPr>
      </w:pPr>
      <w:r>
        <w:rPr>
          <w:rFonts w:ascii="Georgia" w:hAnsi="Georgia"/>
        </w:rPr>
        <w:t>T</w:t>
      </w:r>
      <w:r w:rsidR="00A7577A">
        <w:rPr>
          <w:rFonts w:ascii="Georgia" w:hAnsi="Georgia"/>
        </w:rPr>
        <w:t xml:space="preserve">o answer the question below, </w:t>
      </w:r>
      <w:r>
        <w:rPr>
          <w:rFonts w:ascii="Georgia" w:hAnsi="Georgia"/>
        </w:rPr>
        <w:t>you will need to gather information and evidence to support your main claim, or answer to this question.</w:t>
      </w:r>
    </w:p>
    <w:p w14:paraId="67914AB8" w14:textId="77777777" w:rsidR="00367787" w:rsidRDefault="00367787" w:rsidP="005F6951">
      <w:pPr>
        <w:rPr>
          <w:rFonts w:ascii="Georgia" w:hAnsi="Georgia"/>
        </w:rPr>
      </w:pPr>
    </w:p>
    <w:p w14:paraId="2C1E017B" w14:textId="337960ED" w:rsidR="00A7577A" w:rsidRPr="00433F7C" w:rsidRDefault="00367787" w:rsidP="005F6951">
      <w:pPr>
        <w:rPr>
          <w:rFonts w:ascii="Georgia" w:hAnsi="Georgia"/>
        </w:rPr>
      </w:pPr>
      <w:r>
        <w:rPr>
          <w:rFonts w:ascii="Georgia" w:hAnsi="Georgia"/>
        </w:rPr>
        <w:t xml:space="preserve">To gather evidence, follow the steps below using the </w:t>
      </w:r>
      <w:r w:rsidR="00A7577A">
        <w:rPr>
          <w:rFonts w:ascii="Georgia" w:hAnsi="Georgia"/>
        </w:rPr>
        <w:t>“Historian’s Toolbox” graphic organizer.</w:t>
      </w:r>
    </w:p>
    <w:p w14:paraId="6AB22B7C" w14:textId="77777777" w:rsidR="00433F7C" w:rsidRDefault="00433F7C" w:rsidP="005F6951">
      <w:pPr>
        <w:rPr>
          <w:rFonts w:ascii="Georgia" w:hAnsi="Georgia"/>
          <w:b/>
        </w:rPr>
      </w:pPr>
    </w:p>
    <w:p w14:paraId="59DD3771" w14:textId="3B95866A" w:rsidR="00367787" w:rsidRPr="00367787" w:rsidRDefault="00433F7C" w:rsidP="00367787">
      <w:pPr>
        <w:rPr>
          <w:rFonts w:ascii="Georgia" w:hAnsi="Georgia"/>
        </w:rPr>
      </w:pPr>
      <w:r w:rsidRPr="001B334A">
        <w:rPr>
          <w:rFonts w:ascii="Georgia" w:hAnsi="Georgia"/>
          <w:b/>
        </w:rPr>
        <w:t>Step 1.</w:t>
      </w:r>
      <w:r>
        <w:rPr>
          <w:rFonts w:ascii="Georgia" w:hAnsi="Georgia"/>
          <w:b/>
        </w:rPr>
        <w:t xml:space="preserve"> </w:t>
      </w:r>
      <w:r w:rsidR="00367787">
        <w:rPr>
          <w:rFonts w:ascii="Georgia" w:hAnsi="Georgia"/>
        </w:rPr>
        <w:t xml:space="preserve">Pick a source—a map or reading—from the lesson </w:t>
      </w:r>
      <w:r w:rsidR="003E204A">
        <w:rPr>
          <w:rFonts w:ascii="Georgia" w:hAnsi="Georgia"/>
        </w:rPr>
        <w:t>on the Missouri Compromise. Then fill in the information from that source in the “Historians Toolbox” graphic organizer.</w:t>
      </w:r>
    </w:p>
    <w:p w14:paraId="6A9DC34F" w14:textId="70968609" w:rsidR="00433F7C" w:rsidRPr="009C1D27" w:rsidRDefault="00433F7C" w:rsidP="00433F7C">
      <w:pPr>
        <w:rPr>
          <w:rFonts w:ascii="Georgia" w:hAnsi="Georgia"/>
        </w:rPr>
      </w:pPr>
    </w:p>
    <w:p w14:paraId="353B8D3A" w14:textId="5D67C04F" w:rsidR="00367787" w:rsidRDefault="00367787" w:rsidP="00433F7C">
      <w:pPr>
        <w:rPr>
          <w:rFonts w:ascii="Georgia" w:hAnsi="Georgia"/>
        </w:rPr>
      </w:pPr>
      <w:r>
        <w:rPr>
          <w:rFonts w:ascii="Georgia" w:hAnsi="Georgia"/>
          <w:b/>
        </w:rPr>
        <w:t>Step 2</w:t>
      </w:r>
      <w:r w:rsidRPr="001B334A">
        <w:rPr>
          <w:rFonts w:ascii="Georgia" w:hAnsi="Georgia"/>
          <w:b/>
        </w:rPr>
        <w:t>.</w:t>
      </w:r>
      <w:r>
        <w:rPr>
          <w:rFonts w:ascii="Georgia" w:hAnsi="Georgia"/>
          <w:b/>
        </w:rPr>
        <w:t xml:space="preserve"> </w:t>
      </w:r>
      <w:r>
        <w:rPr>
          <w:rFonts w:ascii="Georgia" w:hAnsi="Georgia"/>
        </w:rPr>
        <w:t xml:space="preserve">Pick a </w:t>
      </w:r>
      <w:r w:rsidR="003E204A">
        <w:rPr>
          <w:rFonts w:ascii="Georgia" w:hAnsi="Georgia"/>
        </w:rPr>
        <w:t xml:space="preserve">second </w:t>
      </w:r>
      <w:r>
        <w:rPr>
          <w:rFonts w:ascii="Georgia" w:hAnsi="Georgia"/>
        </w:rPr>
        <w:t xml:space="preserve">source—a map or reading—from the lesson </w:t>
      </w:r>
      <w:r w:rsidR="003E204A">
        <w:rPr>
          <w:rFonts w:ascii="Georgia" w:hAnsi="Georgia"/>
        </w:rPr>
        <w:t>on the Compromise of 1850. Then fill in the information from that source in the “Historians Toolbox” graphic organizer.</w:t>
      </w:r>
    </w:p>
    <w:p w14:paraId="33883264" w14:textId="77777777" w:rsidR="003E204A" w:rsidRDefault="003E204A" w:rsidP="00433F7C">
      <w:pPr>
        <w:rPr>
          <w:rFonts w:ascii="Georgia" w:hAnsi="Georgia"/>
        </w:rPr>
      </w:pPr>
    </w:p>
    <w:p w14:paraId="0B01ECB0" w14:textId="3D47AB13" w:rsidR="003E204A" w:rsidRDefault="003E204A" w:rsidP="00433F7C">
      <w:pPr>
        <w:rPr>
          <w:rFonts w:ascii="Georgia" w:hAnsi="Georgia"/>
          <w:b/>
        </w:rPr>
      </w:pPr>
      <w:r>
        <w:rPr>
          <w:rFonts w:ascii="Georgia" w:hAnsi="Georgia"/>
          <w:b/>
        </w:rPr>
        <w:t>Step 3</w:t>
      </w:r>
      <w:r w:rsidRPr="001B334A">
        <w:rPr>
          <w:rFonts w:ascii="Georgia" w:hAnsi="Georgia"/>
          <w:b/>
        </w:rPr>
        <w:t>.</w:t>
      </w:r>
      <w:r>
        <w:rPr>
          <w:rFonts w:ascii="Georgia" w:hAnsi="Georgia"/>
          <w:b/>
        </w:rPr>
        <w:t xml:space="preserve"> </w:t>
      </w:r>
      <w:r>
        <w:rPr>
          <w:rFonts w:ascii="Georgia" w:hAnsi="Georgia"/>
        </w:rPr>
        <w:t>Pick a third source—a map or reading—from the lesson that</w:t>
      </w:r>
      <w:r w:rsidR="0037391C">
        <w:rPr>
          <w:rFonts w:ascii="Georgia" w:hAnsi="Georgia"/>
        </w:rPr>
        <w:t xml:space="preserve"> provides additional </w:t>
      </w:r>
      <w:r>
        <w:rPr>
          <w:rFonts w:ascii="Georgia" w:hAnsi="Georgia"/>
        </w:rPr>
        <w:t>evidence regarding westward expansion and the Civil War. Then fill in the information from that source in the “Historians Toolbox” graphic organizer.</w:t>
      </w:r>
    </w:p>
    <w:p w14:paraId="48A5BCB7" w14:textId="77777777" w:rsidR="00367787" w:rsidRDefault="00367787" w:rsidP="00433F7C">
      <w:pPr>
        <w:rPr>
          <w:rFonts w:ascii="Georgia" w:hAnsi="Georgia"/>
          <w:b/>
        </w:rPr>
      </w:pPr>
    </w:p>
    <w:p w14:paraId="2C30CA7F" w14:textId="39963EC0" w:rsidR="00433F7C" w:rsidRDefault="00433F7C" w:rsidP="00433F7C">
      <w:pPr>
        <w:rPr>
          <w:rFonts w:ascii="Georgia" w:hAnsi="Georgia"/>
        </w:rPr>
      </w:pPr>
      <w:r w:rsidRPr="00311514">
        <w:rPr>
          <w:rFonts w:ascii="Georgia" w:hAnsi="Georgia"/>
          <w:b/>
        </w:rPr>
        <w:t>Step 4.</w:t>
      </w:r>
      <w:r>
        <w:rPr>
          <w:rFonts w:ascii="Georgia" w:hAnsi="Georgia"/>
          <w:b/>
        </w:rPr>
        <w:t xml:space="preserve"> </w:t>
      </w:r>
      <w:r>
        <w:rPr>
          <w:rFonts w:ascii="Georgia" w:hAnsi="Georgia"/>
        </w:rPr>
        <w:t xml:space="preserve">Follow directions 1, 2, and 3 outlined after the “Historian’s Toolbox” graphic organizer. </w:t>
      </w:r>
    </w:p>
    <w:p w14:paraId="66D53091" w14:textId="77777777" w:rsidR="00433F7C" w:rsidRDefault="00433F7C" w:rsidP="00433F7C">
      <w:pPr>
        <w:rPr>
          <w:rFonts w:ascii="Georgia" w:hAnsi="Georgia"/>
        </w:rPr>
      </w:pPr>
    </w:p>
    <w:p w14:paraId="1BB520FD" w14:textId="77777777" w:rsidR="00433F7C" w:rsidRPr="008C704A" w:rsidRDefault="00433F7C" w:rsidP="00433F7C">
      <w:pPr>
        <w:rPr>
          <w:rFonts w:ascii="Georgia" w:hAnsi="Georgia"/>
          <w:b/>
        </w:rPr>
      </w:pPr>
      <w:r w:rsidRPr="008C704A">
        <w:rPr>
          <w:rFonts w:ascii="Georgia" w:hAnsi="Georgia"/>
          <w:b/>
        </w:rPr>
        <w:t>Step 6.</w:t>
      </w:r>
      <w:r>
        <w:rPr>
          <w:rFonts w:ascii="Georgia" w:hAnsi="Georgia"/>
          <w:b/>
        </w:rPr>
        <w:t xml:space="preserve"> </w:t>
      </w:r>
      <w:r>
        <w:rPr>
          <w:rFonts w:ascii="Georgia" w:hAnsi="Georgia"/>
        </w:rPr>
        <w:t xml:space="preserve">Outline your essay using the outline template, or model, listed after the “Historian’s Toolbox” graphic organizer.  </w:t>
      </w:r>
      <w:r w:rsidRPr="008C704A">
        <w:rPr>
          <w:rFonts w:ascii="Georgia" w:hAnsi="Georgia"/>
          <w:b/>
        </w:rPr>
        <w:t xml:space="preserve"> </w:t>
      </w:r>
    </w:p>
    <w:p w14:paraId="0EBF5C7C" w14:textId="77777777" w:rsidR="00433F7C" w:rsidRDefault="00433F7C" w:rsidP="00433F7C">
      <w:pPr>
        <w:rPr>
          <w:rFonts w:ascii="Georgia" w:hAnsi="Georgia"/>
          <w:b/>
        </w:rPr>
      </w:pPr>
    </w:p>
    <w:p w14:paraId="5E4BBAF7" w14:textId="77777777" w:rsidR="00433F7C" w:rsidRPr="00E71274" w:rsidRDefault="00433F7C" w:rsidP="00433F7C">
      <w:pPr>
        <w:rPr>
          <w:rFonts w:ascii="Georgia" w:hAnsi="Georgia"/>
        </w:rPr>
      </w:pPr>
      <w:r>
        <w:rPr>
          <w:rFonts w:ascii="Georgia" w:hAnsi="Georgia"/>
          <w:b/>
        </w:rPr>
        <w:t xml:space="preserve">Step 7. </w:t>
      </w:r>
      <w:r>
        <w:rPr>
          <w:rFonts w:ascii="Georgia" w:hAnsi="Georgia"/>
        </w:rPr>
        <w:t>Write your essay using your outline as a guide.</w:t>
      </w:r>
    </w:p>
    <w:p w14:paraId="1A507F3B" w14:textId="77777777" w:rsidR="00433F7C" w:rsidRDefault="00433F7C" w:rsidP="00433F7C">
      <w:pPr>
        <w:rPr>
          <w:rFonts w:ascii="Georgia" w:hAnsi="Georgia"/>
          <w:b/>
        </w:rPr>
        <w:sectPr w:rsidR="00433F7C" w:rsidSect="00927DC0">
          <w:footerReference w:type="even" r:id="rId16"/>
          <w:footerReference w:type="default" r:id="rId17"/>
          <w:pgSz w:w="12240" w:h="15840"/>
          <w:pgMar w:top="1440" w:right="1152" w:bottom="1440" w:left="1152" w:header="720" w:footer="720" w:gutter="0"/>
          <w:cols w:space="720"/>
          <w:docGrid w:linePitch="360"/>
        </w:sectPr>
      </w:pPr>
      <w:r w:rsidRPr="00311514">
        <w:rPr>
          <w:rFonts w:ascii="Georgia" w:hAnsi="Georgia"/>
          <w:b/>
        </w:rPr>
        <w:t xml:space="preserve"> </w:t>
      </w:r>
    </w:p>
    <w:p w14:paraId="1D2DCAAF" w14:textId="77777777" w:rsidR="00433F7C" w:rsidRPr="00E918F1" w:rsidRDefault="00433F7C" w:rsidP="00433F7C">
      <w:pPr>
        <w:jc w:val="center"/>
        <w:rPr>
          <w:rFonts w:ascii="Georgia" w:hAnsi="Georgia"/>
          <w:b/>
          <w:sz w:val="28"/>
          <w:szCs w:val="28"/>
          <w:u w:val="single"/>
        </w:rPr>
      </w:pPr>
      <w:r w:rsidRPr="00E918F1">
        <w:rPr>
          <w:rFonts w:ascii="Georgia" w:hAnsi="Georgia"/>
          <w:b/>
          <w:sz w:val="28"/>
          <w:szCs w:val="28"/>
          <w:u w:val="single"/>
        </w:rPr>
        <w:lastRenderedPageBreak/>
        <w:t>Historian’s Toolbox: Organizing Evidence to Write</w:t>
      </w:r>
    </w:p>
    <w:p w14:paraId="00C563A9" w14:textId="77777777" w:rsidR="00433F7C" w:rsidRDefault="00433F7C" w:rsidP="00433F7C">
      <w:pPr>
        <w:rPr>
          <w:b/>
        </w:rPr>
      </w:pPr>
    </w:p>
    <w:p w14:paraId="2F8CF3D5" w14:textId="474B5B5F" w:rsidR="00433F7C" w:rsidRPr="00382B04" w:rsidRDefault="00367787" w:rsidP="00433F7C">
      <w:pPr>
        <w:rPr>
          <w:rFonts w:asciiTheme="minorHAnsi" w:hAnsiTheme="minorHAnsi"/>
          <w:b/>
        </w:rPr>
      </w:pPr>
      <w:r>
        <w:rPr>
          <w:rFonts w:ascii="Georgia" w:hAnsi="Georgia"/>
          <w:b/>
        </w:rPr>
        <w:t xml:space="preserve">Inquiry Question: </w:t>
      </w:r>
      <w:r w:rsidR="00EB5795">
        <w:rPr>
          <w:rFonts w:ascii="Georgia" w:hAnsi="Georgia"/>
          <w:b/>
        </w:rPr>
        <w:t>How did westward expansion help cause the Civil War?</w:t>
      </w:r>
    </w:p>
    <w:p w14:paraId="4D72F704" w14:textId="77777777" w:rsidR="00433F7C" w:rsidRPr="001125EB" w:rsidRDefault="00433F7C" w:rsidP="00433F7C">
      <w:pPr>
        <w:rPr>
          <w:b/>
        </w:rPr>
      </w:pPr>
    </w:p>
    <w:tbl>
      <w:tblPr>
        <w:tblStyle w:val="TableGrid"/>
        <w:tblW w:w="0" w:type="auto"/>
        <w:tblLook w:val="04A0" w:firstRow="1" w:lastRow="0" w:firstColumn="1" w:lastColumn="0" w:noHBand="0" w:noVBand="1"/>
      </w:tblPr>
      <w:tblGrid>
        <w:gridCol w:w="1713"/>
        <w:gridCol w:w="2053"/>
        <w:gridCol w:w="2278"/>
        <w:gridCol w:w="2340"/>
        <w:gridCol w:w="1912"/>
      </w:tblGrid>
      <w:tr w:rsidR="00433F7C" w:rsidRPr="00C05FC6" w14:paraId="6FA953D3" w14:textId="77777777" w:rsidTr="005B06BD">
        <w:tc>
          <w:tcPr>
            <w:tcW w:w="2178" w:type="dxa"/>
            <w:shd w:val="clear" w:color="auto" w:fill="BFBFBF" w:themeFill="background1" w:themeFillShade="BF"/>
          </w:tcPr>
          <w:p w14:paraId="4E7B221E" w14:textId="77777777" w:rsidR="00433F7C" w:rsidRPr="00C05FC6" w:rsidRDefault="00433F7C" w:rsidP="005B06BD">
            <w:pPr>
              <w:rPr>
                <w:rFonts w:ascii="Georgia" w:hAnsi="Georgia"/>
                <w:b/>
              </w:rPr>
            </w:pPr>
            <w:r w:rsidRPr="00C05FC6">
              <w:rPr>
                <w:rFonts w:ascii="Georgia" w:hAnsi="Georgia"/>
                <w:b/>
              </w:rPr>
              <w:t>Source Citation</w:t>
            </w:r>
          </w:p>
        </w:tc>
        <w:tc>
          <w:tcPr>
            <w:tcW w:w="2552" w:type="dxa"/>
            <w:shd w:val="clear" w:color="auto" w:fill="BFBFBF" w:themeFill="background1" w:themeFillShade="BF"/>
          </w:tcPr>
          <w:p w14:paraId="64D8A9F8" w14:textId="77777777" w:rsidR="00433F7C" w:rsidRPr="00C05FC6" w:rsidRDefault="00433F7C" w:rsidP="005B06BD">
            <w:pPr>
              <w:rPr>
                <w:rFonts w:ascii="Georgia" w:hAnsi="Georgia"/>
                <w:b/>
              </w:rPr>
            </w:pPr>
            <w:r w:rsidRPr="00C05FC6">
              <w:rPr>
                <w:rFonts w:ascii="Georgia" w:hAnsi="Georgia"/>
                <w:b/>
              </w:rPr>
              <w:t xml:space="preserve">Summary: </w:t>
            </w:r>
          </w:p>
          <w:p w14:paraId="66FD7D76" w14:textId="77777777" w:rsidR="00433F7C" w:rsidRPr="00C05FC6" w:rsidRDefault="00433F7C" w:rsidP="005B06BD">
            <w:pPr>
              <w:rPr>
                <w:rFonts w:ascii="Georgia" w:hAnsi="Georgia"/>
              </w:rPr>
            </w:pPr>
            <w:r w:rsidRPr="00C05FC6">
              <w:rPr>
                <w:rFonts w:ascii="Georgia" w:hAnsi="Georgia"/>
              </w:rPr>
              <w:t xml:space="preserve">What is the information presented </w:t>
            </w:r>
            <w:bookmarkStart w:id="0" w:name="_GoBack"/>
            <w:bookmarkEnd w:id="0"/>
            <w:r w:rsidRPr="00C05FC6">
              <w:rPr>
                <w:rFonts w:ascii="Georgia" w:hAnsi="Georgia"/>
              </w:rPr>
              <w:t>in the source?</w:t>
            </w:r>
          </w:p>
          <w:p w14:paraId="25C30710" w14:textId="77777777" w:rsidR="00433F7C" w:rsidRPr="00C05FC6" w:rsidRDefault="00433F7C" w:rsidP="005B06BD">
            <w:pPr>
              <w:rPr>
                <w:rFonts w:ascii="Georgia" w:hAnsi="Georgia"/>
              </w:rPr>
            </w:pPr>
          </w:p>
          <w:p w14:paraId="45F2B991" w14:textId="77777777" w:rsidR="00433F7C" w:rsidRPr="00C05FC6" w:rsidRDefault="00433F7C" w:rsidP="005B06BD">
            <w:pPr>
              <w:rPr>
                <w:rFonts w:ascii="Georgia" w:hAnsi="Georgia"/>
              </w:rPr>
            </w:pPr>
            <w:r w:rsidRPr="00C05FC6">
              <w:rPr>
                <w:rFonts w:ascii="Georgia" w:hAnsi="Georgia"/>
              </w:rPr>
              <w:t>Describe what you see/read in the source.</w:t>
            </w:r>
          </w:p>
        </w:tc>
        <w:tc>
          <w:tcPr>
            <w:tcW w:w="3005" w:type="dxa"/>
            <w:shd w:val="clear" w:color="auto" w:fill="BFBFBF" w:themeFill="background1" w:themeFillShade="BF"/>
          </w:tcPr>
          <w:p w14:paraId="0BC5D7D4" w14:textId="77777777" w:rsidR="00433F7C" w:rsidRPr="00C05FC6" w:rsidRDefault="00433F7C" w:rsidP="005B06BD">
            <w:pPr>
              <w:rPr>
                <w:rFonts w:ascii="Georgia" w:hAnsi="Georgia"/>
                <w:b/>
              </w:rPr>
            </w:pPr>
            <w:r w:rsidRPr="00C05FC6">
              <w:rPr>
                <w:rFonts w:ascii="Georgia" w:hAnsi="Georgia"/>
                <w:b/>
              </w:rPr>
              <w:t>Evidence:</w:t>
            </w:r>
          </w:p>
          <w:p w14:paraId="3FF5A5ED" w14:textId="77777777" w:rsidR="00433F7C" w:rsidRPr="00C05FC6" w:rsidRDefault="00433F7C" w:rsidP="005B06BD">
            <w:pPr>
              <w:rPr>
                <w:rFonts w:ascii="Georgia" w:hAnsi="Georgia"/>
              </w:rPr>
            </w:pPr>
            <w:r w:rsidRPr="00C05FC6">
              <w:rPr>
                <w:rFonts w:ascii="Georgia" w:hAnsi="Georgia"/>
              </w:rPr>
              <w:t>What are some specific quotes or information from the source that allows you to answer the question?</w:t>
            </w:r>
          </w:p>
        </w:tc>
        <w:tc>
          <w:tcPr>
            <w:tcW w:w="2868" w:type="dxa"/>
            <w:shd w:val="clear" w:color="auto" w:fill="BFBFBF" w:themeFill="background1" w:themeFillShade="BF"/>
          </w:tcPr>
          <w:p w14:paraId="4DEB3AA1" w14:textId="77777777" w:rsidR="00433F7C" w:rsidRPr="00C05FC6" w:rsidRDefault="00433F7C" w:rsidP="005B06BD">
            <w:pPr>
              <w:rPr>
                <w:rFonts w:ascii="Georgia" w:hAnsi="Georgia"/>
                <w:b/>
              </w:rPr>
            </w:pPr>
            <w:r w:rsidRPr="00C05FC6">
              <w:rPr>
                <w:rFonts w:ascii="Georgia" w:hAnsi="Georgia"/>
                <w:b/>
              </w:rPr>
              <w:t>Analysis:</w:t>
            </w:r>
          </w:p>
          <w:p w14:paraId="543521E8" w14:textId="77777777" w:rsidR="00433F7C" w:rsidRPr="00C05FC6" w:rsidRDefault="00433F7C" w:rsidP="005B06BD">
            <w:pPr>
              <w:rPr>
                <w:rFonts w:ascii="Georgia" w:hAnsi="Georgia"/>
              </w:rPr>
            </w:pPr>
            <w:r w:rsidRPr="00C05FC6">
              <w:rPr>
                <w:rFonts w:ascii="Georgia" w:hAnsi="Georgia"/>
              </w:rPr>
              <w:t>“This means that…”</w:t>
            </w:r>
          </w:p>
          <w:p w14:paraId="15629EF2" w14:textId="77777777" w:rsidR="00433F7C" w:rsidRPr="00C05FC6" w:rsidRDefault="00433F7C" w:rsidP="005B06BD">
            <w:pPr>
              <w:rPr>
                <w:rFonts w:ascii="Georgia" w:hAnsi="Georgia"/>
              </w:rPr>
            </w:pPr>
            <w:r w:rsidRPr="00C05FC6">
              <w:rPr>
                <w:rFonts w:ascii="Georgia" w:hAnsi="Georgia"/>
              </w:rPr>
              <w:t>“This shows that…”</w:t>
            </w:r>
          </w:p>
          <w:p w14:paraId="03785F58" w14:textId="77777777" w:rsidR="00433F7C" w:rsidRPr="00C05FC6" w:rsidRDefault="00433F7C" w:rsidP="005B06BD">
            <w:pPr>
              <w:rPr>
                <w:rFonts w:ascii="Georgia" w:hAnsi="Georgia"/>
              </w:rPr>
            </w:pPr>
            <w:r w:rsidRPr="00C05FC6">
              <w:rPr>
                <w:rFonts w:ascii="Georgia" w:hAnsi="Georgia"/>
              </w:rPr>
              <w:t>“This source is important to our understanding because…”</w:t>
            </w:r>
          </w:p>
        </w:tc>
        <w:tc>
          <w:tcPr>
            <w:tcW w:w="2573" w:type="dxa"/>
            <w:shd w:val="clear" w:color="auto" w:fill="BFBFBF" w:themeFill="background1" w:themeFillShade="BF"/>
          </w:tcPr>
          <w:p w14:paraId="3BEE53A3" w14:textId="77777777" w:rsidR="00433F7C" w:rsidRPr="00C05FC6" w:rsidRDefault="00433F7C" w:rsidP="005B06BD">
            <w:pPr>
              <w:rPr>
                <w:rFonts w:ascii="Georgia" w:hAnsi="Georgia"/>
                <w:b/>
              </w:rPr>
            </w:pPr>
            <w:r w:rsidRPr="00C05FC6">
              <w:rPr>
                <w:rFonts w:ascii="Georgia" w:hAnsi="Georgia"/>
                <w:b/>
              </w:rPr>
              <w:t>Claim:</w:t>
            </w:r>
          </w:p>
          <w:p w14:paraId="410B758C" w14:textId="77777777" w:rsidR="00433F7C" w:rsidRPr="00C05FC6" w:rsidRDefault="00433F7C" w:rsidP="005B06BD">
            <w:pPr>
              <w:rPr>
                <w:rFonts w:ascii="Georgia" w:hAnsi="Georgia"/>
                <w:b/>
              </w:rPr>
            </w:pPr>
            <w:r w:rsidRPr="00C05FC6">
              <w:rPr>
                <w:rFonts w:ascii="Georgia" w:hAnsi="Georgia"/>
              </w:rPr>
              <w:t>Explain how this source answers the inquiry question.</w:t>
            </w:r>
          </w:p>
        </w:tc>
      </w:tr>
      <w:tr w:rsidR="00433F7C" w:rsidRPr="00C05FC6" w14:paraId="3CA4D1EB" w14:textId="77777777" w:rsidTr="005B06BD">
        <w:trPr>
          <w:trHeight w:val="2177"/>
        </w:trPr>
        <w:tc>
          <w:tcPr>
            <w:tcW w:w="2178" w:type="dxa"/>
            <w:shd w:val="clear" w:color="auto" w:fill="BFBFBF" w:themeFill="background1" w:themeFillShade="BF"/>
          </w:tcPr>
          <w:p w14:paraId="4E01A8EF" w14:textId="30FD1DA2" w:rsidR="00433F7C" w:rsidRPr="00C05FC6" w:rsidRDefault="00433F7C" w:rsidP="00367787">
            <w:pPr>
              <w:rPr>
                <w:rFonts w:ascii="Georgia" w:hAnsi="Georgia"/>
                <w:b/>
              </w:rPr>
            </w:pPr>
            <w:r w:rsidRPr="00C05FC6">
              <w:rPr>
                <w:rFonts w:ascii="Georgia" w:hAnsi="Georgia"/>
                <w:b/>
              </w:rPr>
              <w:t xml:space="preserve">Source 1 </w:t>
            </w:r>
          </w:p>
        </w:tc>
        <w:tc>
          <w:tcPr>
            <w:tcW w:w="2552" w:type="dxa"/>
          </w:tcPr>
          <w:p w14:paraId="30BAA63A" w14:textId="77777777" w:rsidR="00433F7C" w:rsidRPr="00C05FC6" w:rsidRDefault="00433F7C" w:rsidP="005B06BD">
            <w:pPr>
              <w:rPr>
                <w:rFonts w:ascii="Georgia" w:hAnsi="Georgia"/>
              </w:rPr>
            </w:pPr>
          </w:p>
          <w:p w14:paraId="0387CAE7" w14:textId="77777777" w:rsidR="00433F7C" w:rsidRPr="00C05FC6" w:rsidRDefault="00433F7C" w:rsidP="005B06BD">
            <w:pPr>
              <w:rPr>
                <w:rFonts w:ascii="Georgia" w:hAnsi="Georgia"/>
              </w:rPr>
            </w:pPr>
          </w:p>
        </w:tc>
        <w:tc>
          <w:tcPr>
            <w:tcW w:w="3005" w:type="dxa"/>
          </w:tcPr>
          <w:p w14:paraId="0B7FAC81" w14:textId="77777777" w:rsidR="00433F7C" w:rsidRPr="00C05FC6" w:rsidRDefault="00433F7C" w:rsidP="005B06BD">
            <w:pPr>
              <w:rPr>
                <w:rFonts w:ascii="Georgia" w:hAnsi="Georgia"/>
              </w:rPr>
            </w:pPr>
          </w:p>
        </w:tc>
        <w:tc>
          <w:tcPr>
            <w:tcW w:w="2868" w:type="dxa"/>
          </w:tcPr>
          <w:p w14:paraId="3C098743" w14:textId="77777777" w:rsidR="00433F7C" w:rsidRPr="00C05FC6" w:rsidRDefault="00433F7C" w:rsidP="005B06BD">
            <w:pPr>
              <w:rPr>
                <w:rFonts w:ascii="Georgia" w:hAnsi="Georgia"/>
              </w:rPr>
            </w:pPr>
          </w:p>
        </w:tc>
        <w:tc>
          <w:tcPr>
            <w:tcW w:w="2573" w:type="dxa"/>
          </w:tcPr>
          <w:p w14:paraId="5496EA3C" w14:textId="77777777" w:rsidR="00433F7C" w:rsidRPr="00C05FC6" w:rsidRDefault="00433F7C" w:rsidP="005B06BD">
            <w:pPr>
              <w:rPr>
                <w:rFonts w:ascii="Georgia" w:hAnsi="Georgia"/>
              </w:rPr>
            </w:pPr>
          </w:p>
        </w:tc>
      </w:tr>
      <w:tr w:rsidR="00433F7C" w:rsidRPr="00C05FC6" w14:paraId="6F12EE06" w14:textId="77777777" w:rsidTr="005B06BD">
        <w:trPr>
          <w:trHeight w:val="2276"/>
        </w:trPr>
        <w:tc>
          <w:tcPr>
            <w:tcW w:w="2178" w:type="dxa"/>
            <w:shd w:val="clear" w:color="auto" w:fill="BFBFBF" w:themeFill="background1" w:themeFillShade="BF"/>
          </w:tcPr>
          <w:p w14:paraId="1A160136" w14:textId="4DC5FC55" w:rsidR="00433F7C" w:rsidRPr="00C05FC6" w:rsidRDefault="003E204A" w:rsidP="005B06BD">
            <w:pPr>
              <w:rPr>
                <w:rFonts w:ascii="Georgia" w:hAnsi="Georgia"/>
                <w:b/>
              </w:rPr>
            </w:pPr>
            <w:r w:rsidRPr="00C05FC6">
              <w:rPr>
                <w:rFonts w:ascii="Georgia" w:hAnsi="Georgia"/>
                <w:b/>
              </w:rPr>
              <w:t>Source 2</w:t>
            </w:r>
          </w:p>
        </w:tc>
        <w:tc>
          <w:tcPr>
            <w:tcW w:w="2552" w:type="dxa"/>
          </w:tcPr>
          <w:p w14:paraId="59392A1D" w14:textId="77777777" w:rsidR="00433F7C" w:rsidRPr="00C05FC6" w:rsidRDefault="00433F7C" w:rsidP="005B06BD">
            <w:pPr>
              <w:rPr>
                <w:rFonts w:ascii="Georgia" w:hAnsi="Georgia"/>
              </w:rPr>
            </w:pPr>
          </w:p>
        </w:tc>
        <w:tc>
          <w:tcPr>
            <w:tcW w:w="3005" w:type="dxa"/>
          </w:tcPr>
          <w:p w14:paraId="01118EE7" w14:textId="77777777" w:rsidR="00433F7C" w:rsidRPr="00C05FC6" w:rsidRDefault="00433F7C" w:rsidP="005B06BD">
            <w:pPr>
              <w:rPr>
                <w:rFonts w:ascii="Georgia" w:hAnsi="Georgia"/>
              </w:rPr>
            </w:pPr>
          </w:p>
        </w:tc>
        <w:tc>
          <w:tcPr>
            <w:tcW w:w="2868" w:type="dxa"/>
          </w:tcPr>
          <w:p w14:paraId="19A3EAC5" w14:textId="77777777" w:rsidR="00433F7C" w:rsidRPr="00C05FC6" w:rsidRDefault="00433F7C" w:rsidP="005B06BD">
            <w:pPr>
              <w:rPr>
                <w:rFonts w:ascii="Georgia" w:hAnsi="Georgia"/>
              </w:rPr>
            </w:pPr>
          </w:p>
          <w:p w14:paraId="4072398C" w14:textId="77777777" w:rsidR="00433F7C" w:rsidRPr="00C05FC6" w:rsidRDefault="00433F7C" w:rsidP="005B06BD">
            <w:pPr>
              <w:rPr>
                <w:rFonts w:ascii="Georgia" w:hAnsi="Georgia"/>
              </w:rPr>
            </w:pPr>
          </w:p>
          <w:p w14:paraId="791674C1" w14:textId="77777777" w:rsidR="00433F7C" w:rsidRPr="00C05FC6" w:rsidRDefault="00433F7C" w:rsidP="005B06BD">
            <w:pPr>
              <w:rPr>
                <w:rFonts w:ascii="Georgia" w:hAnsi="Georgia"/>
              </w:rPr>
            </w:pPr>
          </w:p>
          <w:p w14:paraId="6D89FDCE" w14:textId="77777777" w:rsidR="00433F7C" w:rsidRPr="00C05FC6" w:rsidRDefault="00433F7C" w:rsidP="005B06BD">
            <w:pPr>
              <w:rPr>
                <w:rFonts w:ascii="Georgia" w:hAnsi="Georgia"/>
              </w:rPr>
            </w:pPr>
          </w:p>
          <w:p w14:paraId="61DAC50A" w14:textId="77777777" w:rsidR="00433F7C" w:rsidRPr="00C05FC6" w:rsidRDefault="00433F7C" w:rsidP="005B06BD">
            <w:pPr>
              <w:rPr>
                <w:rFonts w:ascii="Georgia" w:hAnsi="Georgia"/>
              </w:rPr>
            </w:pPr>
          </w:p>
          <w:p w14:paraId="20C5FE8E" w14:textId="77777777" w:rsidR="00433F7C" w:rsidRPr="00C05FC6" w:rsidRDefault="00433F7C" w:rsidP="005B06BD">
            <w:pPr>
              <w:rPr>
                <w:rFonts w:ascii="Georgia" w:hAnsi="Georgia"/>
              </w:rPr>
            </w:pPr>
          </w:p>
          <w:p w14:paraId="66C352F8" w14:textId="77777777" w:rsidR="00433F7C" w:rsidRPr="00C05FC6" w:rsidRDefault="00433F7C" w:rsidP="005B06BD">
            <w:pPr>
              <w:rPr>
                <w:rFonts w:ascii="Georgia" w:hAnsi="Georgia"/>
              </w:rPr>
            </w:pPr>
          </w:p>
          <w:p w14:paraId="6E52D593" w14:textId="77777777" w:rsidR="00433F7C" w:rsidRPr="00C05FC6" w:rsidRDefault="00433F7C" w:rsidP="005B06BD">
            <w:pPr>
              <w:rPr>
                <w:rFonts w:ascii="Georgia" w:hAnsi="Georgia"/>
              </w:rPr>
            </w:pPr>
          </w:p>
          <w:p w14:paraId="7AD84E4D" w14:textId="77777777" w:rsidR="00433F7C" w:rsidRPr="00C05FC6" w:rsidRDefault="00433F7C" w:rsidP="005B06BD">
            <w:pPr>
              <w:rPr>
                <w:rFonts w:ascii="Georgia" w:hAnsi="Georgia"/>
              </w:rPr>
            </w:pPr>
          </w:p>
        </w:tc>
        <w:tc>
          <w:tcPr>
            <w:tcW w:w="2573" w:type="dxa"/>
          </w:tcPr>
          <w:p w14:paraId="5740E15F" w14:textId="77777777" w:rsidR="00433F7C" w:rsidRPr="00C05FC6" w:rsidRDefault="00433F7C" w:rsidP="005B06BD">
            <w:pPr>
              <w:rPr>
                <w:rFonts w:ascii="Georgia" w:hAnsi="Georgia"/>
              </w:rPr>
            </w:pPr>
          </w:p>
        </w:tc>
      </w:tr>
      <w:tr w:rsidR="00433F7C" w:rsidRPr="00C05FC6" w14:paraId="5B635844" w14:textId="77777777" w:rsidTr="005B06BD">
        <w:trPr>
          <w:trHeight w:val="1790"/>
        </w:trPr>
        <w:tc>
          <w:tcPr>
            <w:tcW w:w="2178" w:type="dxa"/>
            <w:shd w:val="clear" w:color="auto" w:fill="BFBFBF" w:themeFill="background1" w:themeFillShade="BF"/>
          </w:tcPr>
          <w:p w14:paraId="44424754" w14:textId="01B7C1AE" w:rsidR="00433F7C" w:rsidRPr="00C05FC6" w:rsidRDefault="003E204A" w:rsidP="005B06BD">
            <w:pPr>
              <w:rPr>
                <w:rFonts w:ascii="Georgia" w:hAnsi="Georgia"/>
                <w:b/>
              </w:rPr>
            </w:pPr>
            <w:r w:rsidRPr="00C05FC6">
              <w:rPr>
                <w:rFonts w:ascii="Georgia" w:hAnsi="Georgia"/>
                <w:b/>
              </w:rPr>
              <w:t>Source 3</w:t>
            </w:r>
          </w:p>
          <w:p w14:paraId="3DB731C4" w14:textId="77777777" w:rsidR="00433F7C" w:rsidRPr="00C05FC6" w:rsidRDefault="00433F7C" w:rsidP="005B06BD">
            <w:pPr>
              <w:rPr>
                <w:rFonts w:ascii="Georgia" w:hAnsi="Georgia"/>
                <w:b/>
              </w:rPr>
            </w:pPr>
          </w:p>
          <w:p w14:paraId="37FCF449" w14:textId="77777777" w:rsidR="00433F7C" w:rsidRPr="00C05FC6" w:rsidRDefault="00433F7C" w:rsidP="005B06BD">
            <w:pPr>
              <w:rPr>
                <w:rFonts w:ascii="Georgia" w:hAnsi="Georgia"/>
              </w:rPr>
            </w:pPr>
          </w:p>
          <w:p w14:paraId="7E346451" w14:textId="77777777" w:rsidR="00433F7C" w:rsidRPr="00C05FC6" w:rsidRDefault="00433F7C" w:rsidP="005B06BD">
            <w:pPr>
              <w:rPr>
                <w:rFonts w:ascii="Georgia" w:hAnsi="Georgia"/>
              </w:rPr>
            </w:pPr>
          </w:p>
          <w:p w14:paraId="3AF9626D" w14:textId="77777777" w:rsidR="00433F7C" w:rsidRPr="00C05FC6" w:rsidRDefault="00433F7C" w:rsidP="005B06BD">
            <w:pPr>
              <w:rPr>
                <w:rFonts w:ascii="Georgia" w:hAnsi="Georgia"/>
              </w:rPr>
            </w:pPr>
          </w:p>
          <w:p w14:paraId="0C41B1C3" w14:textId="77777777" w:rsidR="00433F7C" w:rsidRPr="00C05FC6" w:rsidRDefault="00433F7C" w:rsidP="005B06BD">
            <w:pPr>
              <w:rPr>
                <w:rFonts w:ascii="Georgia" w:hAnsi="Georgia"/>
              </w:rPr>
            </w:pPr>
          </w:p>
        </w:tc>
        <w:tc>
          <w:tcPr>
            <w:tcW w:w="2552" w:type="dxa"/>
          </w:tcPr>
          <w:p w14:paraId="4F4D483A" w14:textId="77777777" w:rsidR="00433F7C" w:rsidRPr="00C05FC6" w:rsidRDefault="00433F7C" w:rsidP="005B06BD">
            <w:pPr>
              <w:rPr>
                <w:rFonts w:ascii="Georgia" w:hAnsi="Georgia"/>
              </w:rPr>
            </w:pPr>
          </w:p>
          <w:p w14:paraId="62D8B05C" w14:textId="77777777" w:rsidR="00433F7C" w:rsidRPr="00C05FC6" w:rsidRDefault="00433F7C" w:rsidP="005B06BD">
            <w:pPr>
              <w:rPr>
                <w:rFonts w:ascii="Georgia" w:hAnsi="Georgia"/>
              </w:rPr>
            </w:pPr>
          </w:p>
          <w:p w14:paraId="2DF2AAB7" w14:textId="77777777" w:rsidR="00433F7C" w:rsidRPr="00C05FC6" w:rsidRDefault="00433F7C" w:rsidP="005B06BD">
            <w:pPr>
              <w:rPr>
                <w:rFonts w:ascii="Georgia" w:hAnsi="Georgia"/>
              </w:rPr>
            </w:pPr>
          </w:p>
          <w:p w14:paraId="518BFA88" w14:textId="77777777" w:rsidR="00433F7C" w:rsidRPr="00C05FC6" w:rsidRDefault="00433F7C" w:rsidP="005B06BD">
            <w:pPr>
              <w:rPr>
                <w:rFonts w:ascii="Georgia" w:hAnsi="Georgia"/>
              </w:rPr>
            </w:pPr>
          </w:p>
        </w:tc>
        <w:tc>
          <w:tcPr>
            <w:tcW w:w="3005" w:type="dxa"/>
          </w:tcPr>
          <w:p w14:paraId="02171B43" w14:textId="77777777" w:rsidR="00433F7C" w:rsidRPr="00C05FC6" w:rsidRDefault="00433F7C" w:rsidP="005B06BD">
            <w:pPr>
              <w:rPr>
                <w:rFonts w:ascii="Georgia" w:hAnsi="Georgia"/>
              </w:rPr>
            </w:pPr>
          </w:p>
          <w:p w14:paraId="4B7D8360" w14:textId="77777777" w:rsidR="00433F7C" w:rsidRPr="00C05FC6" w:rsidRDefault="00433F7C" w:rsidP="005B06BD">
            <w:pPr>
              <w:rPr>
                <w:rFonts w:ascii="Georgia" w:hAnsi="Georgia"/>
              </w:rPr>
            </w:pPr>
          </w:p>
          <w:p w14:paraId="2925CFE6" w14:textId="77777777" w:rsidR="00433F7C" w:rsidRPr="00C05FC6" w:rsidRDefault="00433F7C" w:rsidP="005B06BD">
            <w:pPr>
              <w:rPr>
                <w:rFonts w:ascii="Georgia" w:hAnsi="Georgia"/>
              </w:rPr>
            </w:pPr>
          </w:p>
        </w:tc>
        <w:tc>
          <w:tcPr>
            <w:tcW w:w="2868" w:type="dxa"/>
          </w:tcPr>
          <w:p w14:paraId="2AA562C1" w14:textId="77777777" w:rsidR="00433F7C" w:rsidRPr="00C05FC6" w:rsidRDefault="00433F7C" w:rsidP="005B06BD">
            <w:pPr>
              <w:rPr>
                <w:rFonts w:ascii="Georgia" w:hAnsi="Georgia"/>
              </w:rPr>
            </w:pPr>
          </w:p>
        </w:tc>
        <w:tc>
          <w:tcPr>
            <w:tcW w:w="2573" w:type="dxa"/>
          </w:tcPr>
          <w:p w14:paraId="25CA426F" w14:textId="77777777" w:rsidR="00433F7C" w:rsidRPr="00C05FC6" w:rsidRDefault="00433F7C" w:rsidP="005B06BD">
            <w:pPr>
              <w:rPr>
                <w:rFonts w:ascii="Georgia" w:hAnsi="Georgia"/>
              </w:rPr>
            </w:pPr>
          </w:p>
        </w:tc>
      </w:tr>
    </w:tbl>
    <w:p w14:paraId="0D3E0E89" w14:textId="77777777" w:rsidR="00433F7C" w:rsidRDefault="00433F7C" w:rsidP="00433F7C"/>
    <w:p w14:paraId="20C04B7A" w14:textId="77777777" w:rsidR="00433F7C" w:rsidRPr="00C05FC6" w:rsidRDefault="00433F7C" w:rsidP="00433F7C">
      <w:pPr>
        <w:pStyle w:val="ListParagraph"/>
        <w:numPr>
          <w:ilvl w:val="0"/>
          <w:numId w:val="17"/>
        </w:numPr>
        <w:spacing w:after="0"/>
        <w:rPr>
          <w:rFonts w:ascii="Georgia" w:hAnsi="Georgia"/>
          <w:sz w:val="24"/>
          <w:szCs w:val="24"/>
        </w:rPr>
      </w:pPr>
      <w:r w:rsidRPr="00C05FC6">
        <w:rPr>
          <w:rFonts w:ascii="Georgia" w:hAnsi="Georgia"/>
          <w:sz w:val="24"/>
          <w:szCs w:val="24"/>
        </w:rPr>
        <w:t xml:space="preserve">Examine the </w:t>
      </w:r>
      <w:r w:rsidRPr="00C05FC6">
        <w:rPr>
          <w:rFonts w:ascii="Georgia" w:hAnsi="Georgia"/>
          <w:b/>
          <w:sz w:val="24"/>
          <w:szCs w:val="24"/>
        </w:rPr>
        <w:t xml:space="preserve">Claim </w:t>
      </w:r>
      <w:r w:rsidRPr="00C05FC6">
        <w:rPr>
          <w:rFonts w:ascii="Georgia" w:hAnsi="Georgia"/>
          <w:sz w:val="24"/>
          <w:szCs w:val="24"/>
        </w:rPr>
        <w:t>column and create one claim that unifies the ideas you present. For example, instead of having three sentences about different causes for an event, create one sentence with all of the causes of an event.</w:t>
      </w:r>
    </w:p>
    <w:p w14:paraId="0C1C5985" w14:textId="77777777" w:rsidR="00433F7C" w:rsidRPr="00C05FC6" w:rsidRDefault="00433F7C" w:rsidP="00433F7C">
      <w:pPr>
        <w:pStyle w:val="ListParagraph"/>
        <w:rPr>
          <w:rFonts w:ascii="Georgia" w:hAnsi="Georgia"/>
          <w:sz w:val="24"/>
          <w:szCs w:val="24"/>
        </w:rPr>
      </w:pPr>
      <w:r w:rsidRPr="00C05FC6">
        <w:rPr>
          <w:rFonts w:ascii="Georgia" w:hAnsi="Georgia"/>
          <w:sz w:val="24"/>
          <w:szCs w:val="24"/>
        </w:rPr>
        <w:t xml:space="preserve">Write your </w:t>
      </w:r>
      <w:r w:rsidRPr="00C05FC6">
        <w:rPr>
          <w:rFonts w:ascii="Georgia" w:hAnsi="Georgia"/>
          <w:b/>
          <w:sz w:val="24"/>
          <w:szCs w:val="24"/>
        </w:rPr>
        <w:t xml:space="preserve">Claim </w:t>
      </w:r>
      <w:r w:rsidRPr="00C05FC6">
        <w:rPr>
          <w:rFonts w:ascii="Georgia" w:hAnsi="Georgia"/>
          <w:sz w:val="24"/>
          <w:szCs w:val="24"/>
        </w:rPr>
        <w:t>here:</w:t>
      </w:r>
    </w:p>
    <w:p w14:paraId="36A300C2" w14:textId="77777777" w:rsidR="00433F7C" w:rsidRPr="00C05FC6" w:rsidRDefault="00433F7C" w:rsidP="00433F7C">
      <w:pPr>
        <w:pStyle w:val="ListParagraph"/>
        <w:rPr>
          <w:rFonts w:ascii="Georgia" w:hAnsi="Georgia"/>
          <w:sz w:val="24"/>
          <w:szCs w:val="24"/>
        </w:rPr>
      </w:pPr>
    </w:p>
    <w:p w14:paraId="5C215088" w14:textId="77777777" w:rsidR="00433F7C" w:rsidRPr="00C05FC6" w:rsidRDefault="00433F7C" w:rsidP="002302D7">
      <w:pPr>
        <w:rPr>
          <w:rFonts w:ascii="Georgia" w:eastAsia="Calibri" w:hAnsi="Georgia"/>
        </w:rPr>
      </w:pPr>
    </w:p>
    <w:p w14:paraId="03FAEF47" w14:textId="77777777" w:rsidR="002302D7" w:rsidRPr="00C05FC6" w:rsidRDefault="002302D7" w:rsidP="002302D7">
      <w:pPr>
        <w:rPr>
          <w:rFonts w:ascii="Georgia" w:hAnsi="Georgia"/>
        </w:rPr>
      </w:pPr>
    </w:p>
    <w:p w14:paraId="051B5B95" w14:textId="77777777" w:rsidR="00433F7C" w:rsidRPr="00C05FC6" w:rsidRDefault="00433F7C" w:rsidP="00433F7C">
      <w:pPr>
        <w:pStyle w:val="ListParagraph"/>
        <w:numPr>
          <w:ilvl w:val="0"/>
          <w:numId w:val="17"/>
        </w:numPr>
        <w:spacing w:after="0"/>
        <w:rPr>
          <w:rFonts w:ascii="Georgia" w:hAnsi="Georgia"/>
          <w:sz w:val="24"/>
          <w:szCs w:val="24"/>
        </w:rPr>
      </w:pPr>
      <w:r w:rsidRPr="00C05FC6">
        <w:rPr>
          <w:rFonts w:ascii="Georgia" w:hAnsi="Georgia"/>
          <w:sz w:val="24"/>
          <w:szCs w:val="24"/>
        </w:rPr>
        <w:t>Organize your evidence. Do you want to present the evidence in chronological order or another way? List how you will organize your evidence here:</w:t>
      </w:r>
    </w:p>
    <w:p w14:paraId="0595255F" w14:textId="77777777" w:rsidR="00433F7C" w:rsidRPr="00C05FC6" w:rsidRDefault="00433F7C" w:rsidP="00433F7C">
      <w:pPr>
        <w:rPr>
          <w:rFonts w:ascii="Georgia" w:hAnsi="Georgia"/>
        </w:rPr>
      </w:pPr>
    </w:p>
    <w:p w14:paraId="45C75081" w14:textId="77777777" w:rsidR="00433F7C" w:rsidRPr="00C05FC6" w:rsidRDefault="00433F7C" w:rsidP="00433F7C">
      <w:pPr>
        <w:rPr>
          <w:rFonts w:ascii="Georgia" w:hAnsi="Georgia"/>
        </w:rPr>
      </w:pPr>
    </w:p>
    <w:p w14:paraId="5B3A7C92" w14:textId="77777777" w:rsidR="00433F7C" w:rsidRPr="00C05FC6" w:rsidRDefault="00433F7C" w:rsidP="00433F7C">
      <w:pPr>
        <w:rPr>
          <w:rFonts w:ascii="Georgia" w:hAnsi="Georgia"/>
        </w:rPr>
      </w:pPr>
    </w:p>
    <w:p w14:paraId="6DC9DBEE" w14:textId="77777777" w:rsidR="00433F7C" w:rsidRDefault="00433F7C" w:rsidP="00433F7C">
      <w:pPr>
        <w:pStyle w:val="ListParagraph"/>
        <w:numPr>
          <w:ilvl w:val="0"/>
          <w:numId w:val="17"/>
        </w:numPr>
        <w:spacing w:after="0"/>
      </w:pPr>
      <w:r w:rsidRPr="00C05FC6">
        <w:rPr>
          <w:rFonts w:ascii="Georgia" w:hAnsi="Georgia"/>
          <w:sz w:val="24"/>
          <w:szCs w:val="24"/>
        </w:rPr>
        <w:lastRenderedPageBreak/>
        <w:t>How does the evidence support your claim? Give some specific analysis explaining why you think this evidence is important to answer the inquiry question.</w:t>
      </w:r>
    </w:p>
    <w:p w14:paraId="74073311" w14:textId="77777777" w:rsidR="00433F7C" w:rsidRDefault="00433F7C" w:rsidP="00433F7C"/>
    <w:p w14:paraId="533F0BE2" w14:textId="77777777" w:rsidR="00433F7C" w:rsidRDefault="00433F7C" w:rsidP="00433F7C"/>
    <w:p w14:paraId="34B7CEEB" w14:textId="77777777" w:rsidR="00433F7C" w:rsidRDefault="00433F7C" w:rsidP="00433F7C"/>
    <w:p w14:paraId="0A89E3D8" w14:textId="77777777" w:rsidR="00433F7C" w:rsidRDefault="00433F7C" w:rsidP="00433F7C"/>
    <w:p w14:paraId="66F67A1B" w14:textId="77777777" w:rsidR="00433F7C" w:rsidRPr="00C05FC6" w:rsidRDefault="00433F7C" w:rsidP="00433F7C">
      <w:pPr>
        <w:rPr>
          <w:rFonts w:ascii="Georgia" w:hAnsi="Georgia"/>
        </w:rPr>
      </w:pPr>
      <w:r w:rsidRPr="00C05FC6">
        <w:rPr>
          <w:rFonts w:ascii="Georgia" w:hAnsi="Georgia"/>
          <w:b/>
        </w:rPr>
        <w:t xml:space="preserve">You are ready to write! </w:t>
      </w:r>
      <w:r w:rsidRPr="00C05FC6">
        <w:rPr>
          <w:rFonts w:ascii="Georgia" w:hAnsi="Georgia"/>
        </w:rPr>
        <w:t>Use the outline below to develop a paragraph:</w:t>
      </w:r>
    </w:p>
    <w:p w14:paraId="18B75732" w14:textId="77777777" w:rsidR="00433F7C" w:rsidRPr="00C05FC6" w:rsidRDefault="00433F7C" w:rsidP="00433F7C">
      <w:pPr>
        <w:rPr>
          <w:rFonts w:ascii="Georgia" w:hAnsi="Georgia"/>
        </w:rPr>
      </w:pPr>
    </w:p>
    <w:p w14:paraId="4C98D688" w14:textId="77777777" w:rsidR="00433F7C" w:rsidRPr="00C05FC6" w:rsidRDefault="00433F7C" w:rsidP="00433F7C">
      <w:pPr>
        <w:pStyle w:val="ListParagraph"/>
        <w:numPr>
          <w:ilvl w:val="0"/>
          <w:numId w:val="18"/>
        </w:numPr>
        <w:spacing w:after="0"/>
        <w:rPr>
          <w:rFonts w:ascii="Georgia" w:hAnsi="Georgia"/>
          <w:sz w:val="24"/>
          <w:szCs w:val="24"/>
        </w:rPr>
      </w:pPr>
      <w:r w:rsidRPr="00C05FC6">
        <w:rPr>
          <w:rFonts w:ascii="Georgia" w:hAnsi="Georgia"/>
          <w:b/>
          <w:sz w:val="24"/>
          <w:szCs w:val="24"/>
        </w:rPr>
        <w:t>Introduce</w:t>
      </w:r>
      <w:r w:rsidRPr="00C05FC6">
        <w:rPr>
          <w:rFonts w:ascii="Georgia" w:hAnsi="Georgia"/>
          <w:sz w:val="24"/>
          <w:szCs w:val="24"/>
        </w:rPr>
        <w:t xml:space="preserve"> the topic (time period, location, major historical figures)</w:t>
      </w:r>
    </w:p>
    <w:p w14:paraId="1E6AF02E" w14:textId="77777777" w:rsidR="00433F7C" w:rsidRPr="00C05FC6" w:rsidRDefault="00433F7C" w:rsidP="00433F7C">
      <w:pPr>
        <w:pStyle w:val="ListParagraph"/>
        <w:numPr>
          <w:ilvl w:val="1"/>
          <w:numId w:val="18"/>
        </w:numPr>
        <w:spacing w:after="0"/>
        <w:rPr>
          <w:rFonts w:ascii="Georgia" w:hAnsi="Georgia"/>
          <w:sz w:val="24"/>
          <w:szCs w:val="24"/>
        </w:rPr>
      </w:pPr>
      <w:r w:rsidRPr="00C05FC6">
        <w:rPr>
          <w:rFonts w:ascii="Georgia" w:hAnsi="Georgia"/>
          <w:sz w:val="24"/>
          <w:szCs w:val="24"/>
        </w:rPr>
        <w:t>What was the Chicano Movement?</w:t>
      </w:r>
    </w:p>
    <w:p w14:paraId="078CE736" w14:textId="77777777" w:rsidR="00433F7C" w:rsidRPr="00C05FC6" w:rsidRDefault="00433F7C" w:rsidP="00433F7C">
      <w:pPr>
        <w:pStyle w:val="ListParagraph"/>
        <w:numPr>
          <w:ilvl w:val="1"/>
          <w:numId w:val="18"/>
        </w:numPr>
        <w:spacing w:after="0"/>
        <w:rPr>
          <w:rFonts w:ascii="Georgia" w:hAnsi="Georgia"/>
          <w:sz w:val="24"/>
          <w:szCs w:val="24"/>
        </w:rPr>
      </w:pPr>
      <w:r w:rsidRPr="00C05FC6">
        <w:rPr>
          <w:rFonts w:ascii="Georgia" w:hAnsi="Georgia"/>
          <w:sz w:val="24"/>
          <w:szCs w:val="24"/>
        </w:rPr>
        <w:t>When did it take place?</w:t>
      </w:r>
    </w:p>
    <w:p w14:paraId="438EB592" w14:textId="77777777" w:rsidR="00433F7C" w:rsidRPr="00C05FC6" w:rsidRDefault="00433F7C" w:rsidP="00433F7C">
      <w:pPr>
        <w:pStyle w:val="ListParagraph"/>
        <w:numPr>
          <w:ilvl w:val="1"/>
          <w:numId w:val="18"/>
        </w:numPr>
        <w:spacing w:after="0"/>
        <w:rPr>
          <w:rFonts w:ascii="Georgia" w:hAnsi="Georgia"/>
          <w:sz w:val="24"/>
          <w:szCs w:val="24"/>
        </w:rPr>
      </w:pPr>
      <w:r w:rsidRPr="00C05FC6">
        <w:rPr>
          <w:rFonts w:ascii="Georgia" w:hAnsi="Georgia"/>
          <w:sz w:val="24"/>
          <w:szCs w:val="24"/>
        </w:rPr>
        <w:t>Where did it take place?</w:t>
      </w:r>
    </w:p>
    <w:p w14:paraId="54D8694C" w14:textId="77777777" w:rsidR="00433F7C" w:rsidRPr="00C05FC6" w:rsidRDefault="00433F7C" w:rsidP="00433F7C">
      <w:pPr>
        <w:pStyle w:val="ListParagraph"/>
        <w:numPr>
          <w:ilvl w:val="1"/>
          <w:numId w:val="18"/>
        </w:numPr>
        <w:spacing w:after="0"/>
        <w:rPr>
          <w:rFonts w:ascii="Georgia" w:hAnsi="Georgia"/>
          <w:sz w:val="24"/>
          <w:szCs w:val="24"/>
        </w:rPr>
      </w:pPr>
      <w:r w:rsidRPr="00C05FC6">
        <w:rPr>
          <w:rFonts w:ascii="Georgia" w:hAnsi="Georgia"/>
          <w:sz w:val="24"/>
          <w:szCs w:val="24"/>
        </w:rPr>
        <w:t>Who were some of the leaders of the movement?</w:t>
      </w:r>
    </w:p>
    <w:p w14:paraId="0D4C587D" w14:textId="77777777" w:rsidR="00433F7C" w:rsidRPr="00C05FC6" w:rsidRDefault="00433F7C" w:rsidP="00433F7C">
      <w:pPr>
        <w:pStyle w:val="ListParagraph"/>
        <w:numPr>
          <w:ilvl w:val="1"/>
          <w:numId w:val="18"/>
        </w:numPr>
        <w:spacing w:after="0"/>
        <w:rPr>
          <w:rFonts w:ascii="Georgia" w:hAnsi="Georgia"/>
          <w:sz w:val="24"/>
          <w:szCs w:val="24"/>
        </w:rPr>
      </w:pPr>
      <w:r w:rsidRPr="00C05FC6">
        <w:rPr>
          <w:rFonts w:ascii="Georgia" w:hAnsi="Georgia"/>
          <w:sz w:val="24"/>
          <w:szCs w:val="24"/>
        </w:rPr>
        <w:t>What were the movements aims or goals?</w:t>
      </w:r>
    </w:p>
    <w:p w14:paraId="44EB58A6" w14:textId="77777777" w:rsidR="00433F7C" w:rsidRPr="00C05FC6" w:rsidRDefault="00433F7C" w:rsidP="00433F7C">
      <w:pPr>
        <w:pStyle w:val="ListParagraph"/>
        <w:numPr>
          <w:ilvl w:val="0"/>
          <w:numId w:val="18"/>
        </w:numPr>
        <w:spacing w:after="0"/>
        <w:rPr>
          <w:rFonts w:ascii="Georgia" w:hAnsi="Georgia"/>
          <w:b/>
          <w:sz w:val="24"/>
          <w:szCs w:val="24"/>
        </w:rPr>
      </w:pPr>
      <w:r w:rsidRPr="00C05FC6">
        <w:rPr>
          <w:rFonts w:ascii="Georgia" w:hAnsi="Georgia"/>
          <w:b/>
          <w:sz w:val="24"/>
          <w:szCs w:val="24"/>
        </w:rPr>
        <w:t>Main claim</w:t>
      </w:r>
    </w:p>
    <w:p w14:paraId="13B4BCB6" w14:textId="77777777" w:rsidR="00433F7C" w:rsidRPr="00C05FC6" w:rsidRDefault="00433F7C" w:rsidP="00433F7C">
      <w:pPr>
        <w:pStyle w:val="ListParagraph"/>
        <w:numPr>
          <w:ilvl w:val="0"/>
          <w:numId w:val="18"/>
        </w:numPr>
        <w:spacing w:after="0"/>
        <w:rPr>
          <w:rFonts w:ascii="Georgia" w:hAnsi="Georgia"/>
          <w:sz w:val="24"/>
          <w:szCs w:val="24"/>
        </w:rPr>
      </w:pPr>
      <w:r w:rsidRPr="00C05FC6">
        <w:rPr>
          <w:rFonts w:ascii="Georgia" w:hAnsi="Georgia"/>
          <w:b/>
          <w:sz w:val="24"/>
          <w:szCs w:val="24"/>
        </w:rPr>
        <w:t>Evidence #1</w:t>
      </w:r>
      <w:r w:rsidRPr="00C05FC6">
        <w:rPr>
          <w:rFonts w:ascii="Georgia" w:hAnsi="Georgia"/>
          <w:sz w:val="24"/>
          <w:szCs w:val="24"/>
        </w:rPr>
        <w:t xml:space="preserve"> and analysis (Chicano Park mural)</w:t>
      </w:r>
    </w:p>
    <w:p w14:paraId="17B854E2" w14:textId="77777777" w:rsidR="00433F7C" w:rsidRPr="00C05FC6" w:rsidRDefault="00433F7C" w:rsidP="00433F7C">
      <w:pPr>
        <w:pStyle w:val="ListParagraph"/>
        <w:numPr>
          <w:ilvl w:val="0"/>
          <w:numId w:val="18"/>
        </w:numPr>
        <w:spacing w:after="0"/>
        <w:rPr>
          <w:rFonts w:ascii="Georgia" w:hAnsi="Georgia"/>
          <w:sz w:val="24"/>
          <w:szCs w:val="24"/>
        </w:rPr>
      </w:pPr>
      <w:r w:rsidRPr="00C05FC6">
        <w:rPr>
          <w:rFonts w:ascii="Georgia" w:hAnsi="Georgia"/>
          <w:b/>
          <w:sz w:val="24"/>
          <w:szCs w:val="24"/>
        </w:rPr>
        <w:t>Evidence #2</w:t>
      </w:r>
      <w:r w:rsidRPr="00C05FC6">
        <w:rPr>
          <w:rFonts w:ascii="Georgia" w:hAnsi="Georgia"/>
          <w:sz w:val="24"/>
          <w:szCs w:val="24"/>
        </w:rPr>
        <w:t xml:space="preserve"> and analysis (source on Chicano Movement)</w:t>
      </w:r>
    </w:p>
    <w:p w14:paraId="159D0F83" w14:textId="77777777" w:rsidR="00433F7C" w:rsidRPr="00C05FC6" w:rsidRDefault="00433F7C" w:rsidP="00433F7C">
      <w:pPr>
        <w:pStyle w:val="ListParagraph"/>
        <w:numPr>
          <w:ilvl w:val="0"/>
          <w:numId w:val="18"/>
        </w:numPr>
        <w:spacing w:after="0"/>
        <w:rPr>
          <w:rFonts w:ascii="Georgia" w:hAnsi="Georgia"/>
          <w:sz w:val="24"/>
          <w:szCs w:val="24"/>
        </w:rPr>
      </w:pPr>
      <w:r w:rsidRPr="00C05FC6">
        <w:rPr>
          <w:rFonts w:ascii="Georgia" w:hAnsi="Georgia"/>
          <w:b/>
          <w:sz w:val="24"/>
          <w:szCs w:val="24"/>
        </w:rPr>
        <w:t>Evidence #3</w:t>
      </w:r>
      <w:r w:rsidRPr="00C05FC6">
        <w:rPr>
          <w:rFonts w:ascii="Georgia" w:hAnsi="Georgia"/>
          <w:sz w:val="24"/>
          <w:szCs w:val="24"/>
        </w:rPr>
        <w:t xml:space="preserve"> and analysis (source on Chicano Movement)</w:t>
      </w:r>
    </w:p>
    <w:p w14:paraId="4568CAEA" w14:textId="77777777" w:rsidR="00433F7C" w:rsidRPr="004C4BA1" w:rsidRDefault="00433F7C" w:rsidP="00433F7C">
      <w:pPr>
        <w:pStyle w:val="ListParagraph"/>
        <w:numPr>
          <w:ilvl w:val="0"/>
          <w:numId w:val="18"/>
        </w:numPr>
        <w:spacing w:after="0"/>
      </w:pPr>
      <w:r w:rsidRPr="00C05FC6">
        <w:rPr>
          <w:rFonts w:ascii="Georgia" w:hAnsi="Georgia"/>
          <w:b/>
          <w:sz w:val="24"/>
          <w:szCs w:val="24"/>
        </w:rPr>
        <w:t>Concluding</w:t>
      </w:r>
      <w:r w:rsidRPr="00C05FC6">
        <w:rPr>
          <w:rFonts w:ascii="Georgia" w:hAnsi="Georgia"/>
          <w:sz w:val="24"/>
          <w:szCs w:val="24"/>
        </w:rPr>
        <w:t xml:space="preserve"> sentence restating your claim</w:t>
      </w:r>
    </w:p>
    <w:p w14:paraId="603D40EE" w14:textId="77777777" w:rsidR="00433F7C" w:rsidRPr="00CD1E9E" w:rsidRDefault="00433F7C" w:rsidP="00433F7C">
      <w:pPr>
        <w:contextualSpacing/>
        <w:rPr>
          <w:rFonts w:ascii="Georgia" w:hAnsi="Georgia"/>
        </w:rPr>
      </w:pPr>
    </w:p>
    <w:p w14:paraId="25738079" w14:textId="3B190B17" w:rsidR="00DC10C4" w:rsidRDefault="00DC10C4" w:rsidP="00433F7C">
      <w:pPr>
        <w:rPr>
          <w:rFonts w:ascii="Georgia" w:hAnsi="Georgia"/>
          <w:b/>
        </w:rPr>
      </w:pPr>
    </w:p>
    <w:sectPr w:rsidR="00DC10C4" w:rsidSect="002060EC">
      <w:pgSz w:w="12240" w:h="15840"/>
      <w:pgMar w:top="810" w:right="1170" w:bottom="810" w:left="990" w:header="720" w:footer="288" w:gutter="0"/>
      <w:cols w:space="720"/>
      <w:docGrid w:linePitch="326"/>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0BA5E48" w14:textId="77777777" w:rsidR="00B745E5" w:rsidRDefault="00B745E5" w:rsidP="0019790E">
      <w:r>
        <w:separator/>
      </w:r>
    </w:p>
  </w:endnote>
  <w:endnote w:type="continuationSeparator" w:id="0">
    <w:p w14:paraId="11504654" w14:textId="77777777" w:rsidR="00B745E5" w:rsidRDefault="00B745E5" w:rsidP="001979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auto"/>
    <w:pitch w:val="variable"/>
    <w:sig w:usb0="00000287" w:usb1="00000000" w:usb2="00000000" w:usb3="00000000" w:csb0="0000009F" w:csb1="00000000"/>
  </w:font>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 w:name="ＭＳ ゴシック">
    <w:charset w:val="80"/>
    <w:family w:val="auto"/>
    <w:pitch w:val="variable"/>
    <w:sig w:usb0="E00002FF" w:usb1="6AC7FDFB" w:usb2="08000012" w:usb3="00000000" w:csb0="0002009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Palatino">
    <w:panose1 w:val="00000000000000000000"/>
    <w:charset w:val="00"/>
    <w:family w:val="auto"/>
    <w:pitch w:val="variable"/>
    <w:sig w:usb0="A00002FF" w:usb1="7800205A" w:usb2="14600000" w:usb3="00000000" w:csb0="00000193"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DDF11F" w14:textId="77777777" w:rsidR="00274777" w:rsidRDefault="00274777" w:rsidP="00F75A44">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B03B906" w14:textId="77777777" w:rsidR="00274777" w:rsidRDefault="00274777" w:rsidP="00D6240D">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781937" w14:textId="77777777" w:rsidR="00274777" w:rsidRDefault="00274777" w:rsidP="00D6240D">
    <w:pPr>
      <w:pStyle w:val="Footer"/>
      <w:framePr w:wrap="none" w:vAnchor="text" w:hAnchor="page" w:x="10942" w:y="499"/>
      <w:rPr>
        <w:rStyle w:val="PageNumber"/>
      </w:rPr>
    </w:pPr>
    <w:r>
      <w:rPr>
        <w:rStyle w:val="PageNumber"/>
      </w:rPr>
      <w:fldChar w:fldCharType="begin"/>
    </w:r>
    <w:r>
      <w:rPr>
        <w:rStyle w:val="PageNumber"/>
      </w:rPr>
      <w:instrText xml:space="preserve">PAGE  </w:instrText>
    </w:r>
    <w:r>
      <w:rPr>
        <w:rStyle w:val="PageNumber"/>
      </w:rPr>
      <w:fldChar w:fldCharType="separate"/>
    </w:r>
    <w:r w:rsidR="00C05FC6">
      <w:rPr>
        <w:rStyle w:val="PageNumber"/>
        <w:noProof/>
      </w:rPr>
      <w:t>6</w:t>
    </w:r>
    <w:r>
      <w:rPr>
        <w:rStyle w:val="PageNumber"/>
      </w:rPr>
      <w:fldChar w:fldCharType="end"/>
    </w:r>
  </w:p>
  <w:p w14:paraId="6E518108" w14:textId="33770C22" w:rsidR="00274777" w:rsidRDefault="00274777" w:rsidP="00D6240D">
    <w:pPr>
      <w:pStyle w:val="Footer"/>
      <w:ind w:right="360"/>
    </w:pPr>
    <w:r>
      <w:rPr>
        <w:noProof/>
      </w:rPr>
      <w:drawing>
        <wp:inline distT="0" distB="0" distL="0" distR="0" wp14:anchorId="2D5FE2EB" wp14:editId="37F7D423">
          <wp:extent cx="1656665" cy="78080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UCI_Black.png"/>
                  <pic:cNvPicPr/>
                </pic:nvPicPr>
                <pic:blipFill>
                  <a:blip r:embed="rId1">
                    <a:extLst>
                      <a:ext uri="{28A0092B-C50C-407E-A947-70E740481C1C}">
                        <a14:useLocalDpi xmlns:a14="http://schemas.microsoft.com/office/drawing/2010/main" val="0"/>
                      </a:ext>
                    </a:extLst>
                  </a:blip>
                  <a:stretch>
                    <a:fillRect/>
                  </a:stretch>
                </pic:blipFill>
                <pic:spPr>
                  <a:xfrm>
                    <a:off x="0" y="0"/>
                    <a:ext cx="1700025" cy="801242"/>
                  </a:xfrm>
                  <a:prstGeom prst="rect">
                    <a:avLst/>
                  </a:prstGeom>
                </pic:spPr>
              </pic:pic>
            </a:graphicData>
          </a:graphic>
        </wp:inline>
      </w:drawing>
    </w:r>
  </w:p>
  <w:p w14:paraId="5914DEDF" w14:textId="63DA180C" w:rsidR="00274777" w:rsidRDefault="00274777">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F0E712" w14:textId="77777777" w:rsidR="00433F7C" w:rsidRDefault="00433F7C" w:rsidP="008C2856">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CDD53A3" w14:textId="77777777" w:rsidR="00433F7C" w:rsidRDefault="00433F7C" w:rsidP="00251CE4">
    <w:pPr>
      <w:pStyle w:val="Footer"/>
      <w:ind w:right="360"/>
    </w:pP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059731" w14:textId="77777777" w:rsidR="00433F7C" w:rsidRDefault="00433F7C" w:rsidP="008C2856">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C05FC6">
      <w:rPr>
        <w:rStyle w:val="PageNumber"/>
        <w:noProof/>
      </w:rPr>
      <w:t>13</w:t>
    </w:r>
    <w:r>
      <w:rPr>
        <w:rStyle w:val="PageNumber"/>
      </w:rPr>
      <w:fldChar w:fldCharType="end"/>
    </w:r>
  </w:p>
  <w:p w14:paraId="5785E7C6" w14:textId="77777777" w:rsidR="00433F7C" w:rsidRDefault="00433F7C" w:rsidP="00251CE4">
    <w:pPr>
      <w:pStyle w:val="Footer"/>
      <w:ind w:right="360"/>
    </w:pPr>
    <w:r>
      <w:rPr>
        <w:noProof/>
      </w:rPr>
      <w:drawing>
        <wp:inline distT="0" distB="0" distL="0" distR="0" wp14:anchorId="38720B6F" wp14:editId="0A2D770C">
          <wp:extent cx="1194435" cy="56295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CI_Black.png"/>
                  <pic:cNvPicPr/>
                </pic:nvPicPr>
                <pic:blipFill>
                  <a:blip r:embed="rId1">
                    <a:extLst>
                      <a:ext uri="{28A0092B-C50C-407E-A947-70E740481C1C}">
                        <a14:useLocalDpi xmlns:a14="http://schemas.microsoft.com/office/drawing/2010/main" val="0"/>
                      </a:ext>
                    </a:extLst>
                  </a:blip>
                  <a:stretch>
                    <a:fillRect/>
                  </a:stretch>
                </pic:blipFill>
                <pic:spPr>
                  <a:xfrm>
                    <a:off x="0" y="0"/>
                    <a:ext cx="1194435" cy="562951"/>
                  </a:xfrm>
                  <a:prstGeom prst="rect">
                    <a:avLst/>
                  </a:prstGeom>
                </pic:spPr>
              </pic:pic>
            </a:graphicData>
          </a:graphic>
        </wp:inline>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1AEAB43" w14:textId="77777777" w:rsidR="00B745E5" w:rsidRDefault="00B745E5" w:rsidP="0019790E">
      <w:r>
        <w:separator/>
      </w:r>
    </w:p>
  </w:footnote>
  <w:footnote w:type="continuationSeparator" w:id="0">
    <w:p w14:paraId="611ECA39" w14:textId="77777777" w:rsidR="00B745E5" w:rsidRDefault="00B745E5" w:rsidP="0019790E">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A4769312"/>
    <w:multiLevelType w:val="hybridMultilevel"/>
    <w:tmpl w:val="EED2B4B7"/>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D949F56D"/>
    <w:multiLevelType w:val="hybridMultilevel"/>
    <w:tmpl w:val="BD2B16A2"/>
    <w:lvl w:ilvl="0" w:tplc="FFFFFFFF">
      <w:start w:val="1"/>
      <w:numFmt w:val="ideographDigital"/>
      <w:lvlText w:val=""/>
      <w:lvlJc w:val="left"/>
    </w:lvl>
    <w:lvl w:ilvl="1" w:tplc="FFFFFFFF">
      <w:start w:val="1"/>
      <w:numFmt w:val="ideographDigital"/>
      <w:lvlText w:val=""/>
      <w:lvlJc w:val="left"/>
    </w:lvl>
    <w:lvl w:ilvl="2" w:tplc="7CAD2348">
      <w:start w:val="1"/>
      <w:numFmt w:val="bullet"/>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374229F"/>
    <w:multiLevelType w:val="hybridMultilevel"/>
    <w:tmpl w:val="AD38F280"/>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88627CB"/>
    <w:multiLevelType w:val="multilevel"/>
    <w:tmpl w:val="AF8E82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AB454DD"/>
    <w:multiLevelType w:val="hybridMultilevel"/>
    <w:tmpl w:val="9A4AAE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FBB2C6C"/>
    <w:multiLevelType w:val="hybridMultilevel"/>
    <w:tmpl w:val="1DC207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7A138CE"/>
    <w:multiLevelType w:val="hybridMultilevel"/>
    <w:tmpl w:val="177A09F4"/>
    <w:lvl w:ilvl="0" w:tplc="DD467DAC">
      <w:start w:val="1"/>
      <w:numFmt w:val="upperRoman"/>
      <w:lvlText w:val="%1."/>
      <w:lvlJc w:val="left"/>
      <w:pPr>
        <w:tabs>
          <w:tab w:val="num" w:pos="1080"/>
        </w:tabs>
        <w:ind w:left="1080" w:hanging="720"/>
      </w:pPr>
      <w:rPr>
        <w:rFonts w:hint="default"/>
      </w:rPr>
    </w:lvl>
    <w:lvl w:ilvl="1" w:tplc="9D68162A">
      <w:start w:val="1"/>
      <w:numFmt w:val="upperLetter"/>
      <w:lvlText w:val="%2."/>
      <w:lvlJc w:val="left"/>
      <w:pPr>
        <w:tabs>
          <w:tab w:val="num" w:pos="1440"/>
        </w:tabs>
        <w:ind w:left="1440" w:hanging="360"/>
      </w:pPr>
      <w:rPr>
        <w:rFonts w:hint="default"/>
      </w:rPr>
    </w:lvl>
    <w:lvl w:ilvl="2" w:tplc="4F5E221C">
      <w:start w:val="1"/>
      <w:numFmt w:val="decimal"/>
      <w:lvlText w:val="%3."/>
      <w:lvlJc w:val="left"/>
      <w:pPr>
        <w:tabs>
          <w:tab w:val="num" w:pos="2340"/>
        </w:tabs>
        <w:ind w:left="2340" w:hanging="360"/>
      </w:pPr>
      <w:rPr>
        <w:rFonts w:hint="default"/>
      </w:rPr>
    </w:lvl>
    <w:lvl w:ilvl="3" w:tplc="0409000F">
      <w:start w:val="1"/>
      <w:numFmt w:val="decimal"/>
      <w:lvlText w:val="%4."/>
      <w:lvlJc w:val="left"/>
      <w:pPr>
        <w:tabs>
          <w:tab w:val="num" w:pos="2880"/>
        </w:tabs>
        <w:ind w:left="2880" w:hanging="36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24D24770"/>
    <w:multiLevelType w:val="hybridMultilevel"/>
    <w:tmpl w:val="99B08B4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2514275C"/>
    <w:multiLevelType w:val="hybridMultilevel"/>
    <w:tmpl w:val="9A4AAE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7843CE7"/>
    <w:multiLevelType w:val="hybridMultilevel"/>
    <w:tmpl w:val="6ADCD7A0"/>
    <w:lvl w:ilvl="0" w:tplc="B96635BE">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196563E"/>
    <w:multiLevelType w:val="hybridMultilevel"/>
    <w:tmpl w:val="40AC7AA6"/>
    <w:lvl w:ilvl="0" w:tplc="35D2FF8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48CD1806"/>
    <w:multiLevelType w:val="hybridMultilevel"/>
    <w:tmpl w:val="47143B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FD313FE"/>
    <w:multiLevelType w:val="hybridMultilevel"/>
    <w:tmpl w:val="093EFC9C"/>
    <w:lvl w:ilvl="0" w:tplc="7EB0CE5A">
      <w:start w:val="1"/>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FB87341"/>
    <w:multiLevelType w:val="hybridMultilevel"/>
    <w:tmpl w:val="CE52D75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6230189B"/>
    <w:multiLevelType w:val="hybridMultilevel"/>
    <w:tmpl w:val="6ADCD7A0"/>
    <w:lvl w:ilvl="0" w:tplc="B96635BE">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782C0858"/>
    <w:multiLevelType w:val="hybridMultilevel"/>
    <w:tmpl w:val="593AA374"/>
    <w:lvl w:ilvl="0" w:tplc="04090001">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6">
    <w:nsid w:val="7E1E220C"/>
    <w:multiLevelType w:val="hybridMultilevel"/>
    <w:tmpl w:val="C89EF7F2"/>
    <w:lvl w:ilvl="0" w:tplc="8CAACD12">
      <w:start w:val="1"/>
      <w:numFmt w:val="decimal"/>
      <w:lvlText w:val="%1."/>
      <w:lvlJc w:val="left"/>
      <w:pPr>
        <w:ind w:left="720" w:hanging="360"/>
      </w:pPr>
      <w:rPr>
        <w:rFonts w:ascii="Georgia" w:hAnsi="Georgi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7EA8421E"/>
    <w:multiLevelType w:val="hybridMultilevel"/>
    <w:tmpl w:val="9110BD0A"/>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6"/>
  </w:num>
  <w:num w:numId="3">
    <w:abstractNumId w:val="13"/>
  </w:num>
  <w:num w:numId="4">
    <w:abstractNumId w:val="15"/>
  </w:num>
  <w:num w:numId="5">
    <w:abstractNumId w:val="7"/>
  </w:num>
  <w:num w:numId="6">
    <w:abstractNumId w:val="17"/>
  </w:num>
  <w:num w:numId="7">
    <w:abstractNumId w:val="0"/>
  </w:num>
  <w:num w:numId="8">
    <w:abstractNumId w:val="2"/>
  </w:num>
  <w:num w:numId="9">
    <w:abstractNumId w:val="10"/>
  </w:num>
  <w:num w:numId="10">
    <w:abstractNumId w:val="1"/>
  </w:num>
  <w:num w:numId="11">
    <w:abstractNumId w:val="14"/>
  </w:num>
  <w:num w:numId="12">
    <w:abstractNumId w:val="8"/>
  </w:num>
  <w:num w:numId="13">
    <w:abstractNumId w:val="4"/>
  </w:num>
  <w:num w:numId="14">
    <w:abstractNumId w:val="11"/>
  </w:num>
  <w:num w:numId="15">
    <w:abstractNumId w:val="5"/>
  </w:num>
  <w:num w:numId="16">
    <w:abstractNumId w:val="9"/>
  </w:num>
  <w:num w:numId="17">
    <w:abstractNumId w:val="16"/>
  </w:num>
  <w:num w:numId="1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SystemFonts/>
  <w:proofState w:spelling="clean" w:grammar="clean"/>
  <w:defaultTabStop w:val="720"/>
  <w:drawingGridHorizontalSpacing w:val="120"/>
  <w:drawingGridVerticalSpacing w:val="163"/>
  <w:displayHorizontalDrawingGridEvery w:val="0"/>
  <w:displayVerticalDrawingGridEvery w:val="0"/>
  <w:noPunctuationKerning/>
  <w:characterSpacingControl w:val="doNotCompress"/>
  <w:doNotValidateAgainstSchema/>
  <w:doNotDemarcateInvalidXml/>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0286D"/>
    <w:rsid w:val="00001689"/>
    <w:rsid w:val="000033FD"/>
    <w:rsid w:val="000059AB"/>
    <w:rsid w:val="00006942"/>
    <w:rsid w:val="00006E2D"/>
    <w:rsid w:val="00007813"/>
    <w:rsid w:val="00010642"/>
    <w:rsid w:val="00010A9D"/>
    <w:rsid w:val="00011B27"/>
    <w:rsid w:val="000132D2"/>
    <w:rsid w:val="00013B39"/>
    <w:rsid w:val="000140DA"/>
    <w:rsid w:val="000145B4"/>
    <w:rsid w:val="000169B3"/>
    <w:rsid w:val="00020024"/>
    <w:rsid w:val="0002355F"/>
    <w:rsid w:val="00023EF6"/>
    <w:rsid w:val="00024EC8"/>
    <w:rsid w:val="00024F31"/>
    <w:rsid w:val="000254D0"/>
    <w:rsid w:val="000262F7"/>
    <w:rsid w:val="00027982"/>
    <w:rsid w:val="0003049E"/>
    <w:rsid w:val="000340A6"/>
    <w:rsid w:val="00034EF6"/>
    <w:rsid w:val="000361DC"/>
    <w:rsid w:val="0004043D"/>
    <w:rsid w:val="000469C8"/>
    <w:rsid w:val="00046F61"/>
    <w:rsid w:val="000506D2"/>
    <w:rsid w:val="00050D40"/>
    <w:rsid w:val="00052A27"/>
    <w:rsid w:val="00053179"/>
    <w:rsid w:val="00054A71"/>
    <w:rsid w:val="00054E1C"/>
    <w:rsid w:val="00056F12"/>
    <w:rsid w:val="00057D71"/>
    <w:rsid w:val="00063566"/>
    <w:rsid w:val="00064BA5"/>
    <w:rsid w:val="00065C56"/>
    <w:rsid w:val="000661DE"/>
    <w:rsid w:val="00066571"/>
    <w:rsid w:val="00071180"/>
    <w:rsid w:val="000733B5"/>
    <w:rsid w:val="0007644A"/>
    <w:rsid w:val="0007739D"/>
    <w:rsid w:val="00077B6D"/>
    <w:rsid w:val="000802AC"/>
    <w:rsid w:val="000802CA"/>
    <w:rsid w:val="0008267F"/>
    <w:rsid w:val="00085BEE"/>
    <w:rsid w:val="00086880"/>
    <w:rsid w:val="00086886"/>
    <w:rsid w:val="000907FC"/>
    <w:rsid w:val="00090D5C"/>
    <w:rsid w:val="00092119"/>
    <w:rsid w:val="000932BE"/>
    <w:rsid w:val="000958BC"/>
    <w:rsid w:val="0009657B"/>
    <w:rsid w:val="00096F9A"/>
    <w:rsid w:val="00096FF7"/>
    <w:rsid w:val="0009728C"/>
    <w:rsid w:val="00097924"/>
    <w:rsid w:val="00097CD1"/>
    <w:rsid w:val="000A34D5"/>
    <w:rsid w:val="000A36B0"/>
    <w:rsid w:val="000A3C9B"/>
    <w:rsid w:val="000A45B9"/>
    <w:rsid w:val="000B223B"/>
    <w:rsid w:val="000B252A"/>
    <w:rsid w:val="000B2602"/>
    <w:rsid w:val="000B2928"/>
    <w:rsid w:val="000B2B1A"/>
    <w:rsid w:val="000B366D"/>
    <w:rsid w:val="000B3A32"/>
    <w:rsid w:val="000B59AD"/>
    <w:rsid w:val="000B640E"/>
    <w:rsid w:val="000B6F24"/>
    <w:rsid w:val="000B76CC"/>
    <w:rsid w:val="000B7E30"/>
    <w:rsid w:val="000C0639"/>
    <w:rsid w:val="000C0D1D"/>
    <w:rsid w:val="000C2384"/>
    <w:rsid w:val="000C305D"/>
    <w:rsid w:val="000C35AF"/>
    <w:rsid w:val="000C4297"/>
    <w:rsid w:val="000C430A"/>
    <w:rsid w:val="000C4DEF"/>
    <w:rsid w:val="000C5FD6"/>
    <w:rsid w:val="000D1260"/>
    <w:rsid w:val="000D295E"/>
    <w:rsid w:val="000D4B9F"/>
    <w:rsid w:val="000D75A4"/>
    <w:rsid w:val="000D7725"/>
    <w:rsid w:val="000D7F22"/>
    <w:rsid w:val="000E1F50"/>
    <w:rsid w:val="000E2A3A"/>
    <w:rsid w:val="000E3455"/>
    <w:rsid w:val="000E428D"/>
    <w:rsid w:val="000E65DB"/>
    <w:rsid w:val="000F1968"/>
    <w:rsid w:val="000F1D35"/>
    <w:rsid w:val="000F31D0"/>
    <w:rsid w:val="000F4381"/>
    <w:rsid w:val="000F4481"/>
    <w:rsid w:val="000F6345"/>
    <w:rsid w:val="00101736"/>
    <w:rsid w:val="00101770"/>
    <w:rsid w:val="00103125"/>
    <w:rsid w:val="001032F7"/>
    <w:rsid w:val="00103CF8"/>
    <w:rsid w:val="0010464A"/>
    <w:rsid w:val="001122DB"/>
    <w:rsid w:val="00112E7F"/>
    <w:rsid w:val="001149A3"/>
    <w:rsid w:val="00117933"/>
    <w:rsid w:val="00120788"/>
    <w:rsid w:val="001220C0"/>
    <w:rsid w:val="0012503B"/>
    <w:rsid w:val="00125792"/>
    <w:rsid w:val="00133301"/>
    <w:rsid w:val="00136FEA"/>
    <w:rsid w:val="001410F5"/>
    <w:rsid w:val="00142733"/>
    <w:rsid w:val="00146090"/>
    <w:rsid w:val="00152494"/>
    <w:rsid w:val="001557AE"/>
    <w:rsid w:val="001564BF"/>
    <w:rsid w:val="00160368"/>
    <w:rsid w:val="0016187F"/>
    <w:rsid w:val="00162459"/>
    <w:rsid w:val="001643A7"/>
    <w:rsid w:val="00166B81"/>
    <w:rsid w:val="00167012"/>
    <w:rsid w:val="00167546"/>
    <w:rsid w:val="001725EF"/>
    <w:rsid w:val="001730EB"/>
    <w:rsid w:val="00174E85"/>
    <w:rsid w:val="001755A3"/>
    <w:rsid w:val="00175DD3"/>
    <w:rsid w:val="00175ED4"/>
    <w:rsid w:val="00176F27"/>
    <w:rsid w:val="001803DC"/>
    <w:rsid w:val="00180983"/>
    <w:rsid w:val="00181096"/>
    <w:rsid w:val="00182DEB"/>
    <w:rsid w:val="0018406B"/>
    <w:rsid w:val="001844E9"/>
    <w:rsid w:val="001846E1"/>
    <w:rsid w:val="0018537C"/>
    <w:rsid w:val="001872A0"/>
    <w:rsid w:val="00190CF8"/>
    <w:rsid w:val="00194170"/>
    <w:rsid w:val="0019496D"/>
    <w:rsid w:val="00195641"/>
    <w:rsid w:val="001957E9"/>
    <w:rsid w:val="00195FCF"/>
    <w:rsid w:val="001967E8"/>
    <w:rsid w:val="0019790E"/>
    <w:rsid w:val="001A0DC8"/>
    <w:rsid w:val="001A10F3"/>
    <w:rsid w:val="001A2159"/>
    <w:rsid w:val="001A21A7"/>
    <w:rsid w:val="001A36C8"/>
    <w:rsid w:val="001A511A"/>
    <w:rsid w:val="001B109E"/>
    <w:rsid w:val="001B50CF"/>
    <w:rsid w:val="001C2781"/>
    <w:rsid w:val="001C5B53"/>
    <w:rsid w:val="001C5CD2"/>
    <w:rsid w:val="001D3062"/>
    <w:rsid w:val="001D3442"/>
    <w:rsid w:val="001D5CC9"/>
    <w:rsid w:val="001D74DD"/>
    <w:rsid w:val="001E6D8D"/>
    <w:rsid w:val="001F0B7B"/>
    <w:rsid w:val="001F21DE"/>
    <w:rsid w:val="001F3EC9"/>
    <w:rsid w:val="001F45B4"/>
    <w:rsid w:val="001F4A8C"/>
    <w:rsid w:val="001F5ED1"/>
    <w:rsid w:val="00200EC6"/>
    <w:rsid w:val="002060EC"/>
    <w:rsid w:val="00213BBB"/>
    <w:rsid w:val="00214309"/>
    <w:rsid w:val="00214555"/>
    <w:rsid w:val="00214ACE"/>
    <w:rsid w:val="00217A34"/>
    <w:rsid w:val="00217C60"/>
    <w:rsid w:val="00220C6D"/>
    <w:rsid w:val="002228A7"/>
    <w:rsid w:val="00222EE6"/>
    <w:rsid w:val="0022322D"/>
    <w:rsid w:val="00223A85"/>
    <w:rsid w:val="00223F58"/>
    <w:rsid w:val="00225560"/>
    <w:rsid w:val="002260F5"/>
    <w:rsid w:val="002302D7"/>
    <w:rsid w:val="0023066D"/>
    <w:rsid w:val="002319EC"/>
    <w:rsid w:val="00233048"/>
    <w:rsid w:val="002358E8"/>
    <w:rsid w:val="002359F2"/>
    <w:rsid w:val="00235B68"/>
    <w:rsid w:val="002374F5"/>
    <w:rsid w:val="00243DDD"/>
    <w:rsid w:val="0025254E"/>
    <w:rsid w:val="00255AAC"/>
    <w:rsid w:val="00260F84"/>
    <w:rsid w:val="00261AB0"/>
    <w:rsid w:val="00264373"/>
    <w:rsid w:val="002649DA"/>
    <w:rsid w:val="00266C1B"/>
    <w:rsid w:val="002713A7"/>
    <w:rsid w:val="00271CFF"/>
    <w:rsid w:val="00274777"/>
    <w:rsid w:val="002765B0"/>
    <w:rsid w:val="00276B9A"/>
    <w:rsid w:val="00281952"/>
    <w:rsid w:val="002819FD"/>
    <w:rsid w:val="0028306E"/>
    <w:rsid w:val="00284926"/>
    <w:rsid w:val="002864B6"/>
    <w:rsid w:val="00286C2B"/>
    <w:rsid w:val="00291396"/>
    <w:rsid w:val="00292DD8"/>
    <w:rsid w:val="0029537D"/>
    <w:rsid w:val="00296965"/>
    <w:rsid w:val="00297331"/>
    <w:rsid w:val="002A171A"/>
    <w:rsid w:val="002A1A58"/>
    <w:rsid w:val="002A34B5"/>
    <w:rsid w:val="002A3893"/>
    <w:rsid w:val="002A4136"/>
    <w:rsid w:val="002A52A7"/>
    <w:rsid w:val="002A595D"/>
    <w:rsid w:val="002A5976"/>
    <w:rsid w:val="002A689B"/>
    <w:rsid w:val="002A6EE1"/>
    <w:rsid w:val="002B08B3"/>
    <w:rsid w:val="002B3523"/>
    <w:rsid w:val="002B395A"/>
    <w:rsid w:val="002B420D"/>
    <w:rsid w:val="002B7FEF"/>
    <w:rsid w:val="002C2E0E"/>
    <w:rsid w:val="002C38B4"/>
    <w:rsid w:val="002C5DBD"/>
    <w:rsid w:val="002D252C"/>
    <w:rsid w:val="002D3A84"/>
    <w:rsid w:val="002D4A5B"/>
    <w:rsid w:val="002D4CD9"/>
    <w:rsid w:val="002D5300"/>
    <w:rsid w:val="002D625B"/>
    <w:rsid w:val="002E08B2"/>
    <w:rsid w:val="002E0B87"/>
    <w:rsid w:val="002E0D63"/>
    <w:rsid w:val="002E12C3"/>
    <w:rsid w:val="002E28E0"/>
    <w:rsid w:val="002E6F0F"/>
    <w:rsid w:val="002E7175"/>
    <w:rsid w:val="002E7E39"/>
    <w:rsid w:val="002F08AD"/>
    <w:rsid w:val="002F182A"/>
    <w:rsid w:val="002F242A"/>
    <w:rsid w:val="002F34A4"/>
    <w:rsid w:val="002F42EF"/>
    <w:rsid w:val="002F5A13"/>
    <w:rsid w:val="002F68F1"/>
    <w:rsid w:val="002F7F90"/>
    <w:rsid w:val="00300344"/>
    <w:rsid w:val="003078BC"/>
    <w:rsid w:val="00311AB3"/>
    <w:rsid w:val="00311DC3"/>
    <w:rsid w:val="00311FC3"/>
    <w:rsid w:val="0031256D"/>
    <w:rsid w:val="00312E63"/>
    <w:rsid w:val="00312EBA"/>
    <w:rsid w:val="00313DA2"/>
    <w:rsid w:val="003143D3"/>
    <w:rsid w:val="003143F7"/>
    <w:rsid w:val="00314948"/>
    <w:rsid w:val="00315CFF"/>
    <w:rsid w:val="00315DE5"/>
    <w:rsid w:val="00321197"/>
    <w:rsid w:val="00321242"/>
    <w:rsid w:val="003213DD"/>
    <w:rsid w:val="00321643"/>
    <w:rsid w:val="0032395D"/>
    <w:rsid w:val="00324DFA"/>
    <w:rsid w:val="003315E5"/>
    <w:rsid w:val="00333964"/>
    <w:rsid w:val="00334322"/>
    <w:rsid w:val="00334743"/>
    <w:rsid w:val="0033524C"/>
    <w:rsid w:val="00335937"/>
    <w:rsid w:val="00340B68"/>
    <w:rsid w:val="00350249"/>
    <w:rsid w:val="00355BA2"/>
    <w:rsid w:val="00361642"/>
    <w:rsid w:val="0036326F"/>
    <w:rsid w:val="003670E9"/>
    <w:rsid w:val="00367787"/>
    <w:rsid w:val="0037356A"/>
    <w:rsid w:val="0037391C"/>
    <w:rsid w:val="00374F95"/>
    <w:rsid w:val="0037765A"/>
    <w:rsid w:val="003829C9"/>
    <w:rsid w:val="0038373D"/>
    <w:rsid w:val="003842EB"/>
    <w:rsid w:val="00386A7A"/>
    <w:rsid w:val="00387F2A"/>
    <w:rsid w:val="00391902"/>
    <w:rsid w:val="00391B1D"/>
    <w:rsid w:val="00391CF9"/>
    <w:rsid w:val="003959CE"/>
    <w:rsid w:val="00397AF2"/>
    <w:rsid w:val="003A098B"/>
    <w:rsid w:val="003A3578"/>
    <w:rsid w:val="003A4964"/>
    <w:rsid w:val="003A4B4F"/>
    <w:rsid w:val="003A58E0"/>
    <w:rsid w:val="003A6B04"/>
    <w:rsid w:val="003A70DE"/>
    <w:rsid w:val="003A7615"/>
    <w:rsid w:val="003A77E5"/>
    <w:rsid w:val="003B1C1F"/>
    <w:rsid w:val="003B5D7C"/>
    <w:rsid w:val="003B5F9F"/>
    <w:rsid w:val="003B7929"/>
    <w:rsid w:val="003C440E"/>
    <w:rsid w:val="003C470E"/>
    <w:rsid w:val="003C4A2A"/>
    <w:rsid w:val="003C5BB5"/>
    <w:rsid w:val="003C663D"/>
    <w:rsid w:val="003C68EB"/>
    <w:rsid w:val="003D012A"/>
    <w:rsid w:val="003D09A5"/>
    <w:rsid w:val="003D0E02"/>
    <w:rsid w:val="003D1E0B"/>
    <w:rsid w:val="003D26A6"/>
    <w:rsid w:val="003D52C6"/>
    <w:rsid w:val="003D58F9"/>
    <w:rsid w:val="003D6860"/>
    <w:rsid w:val="003E0347"/>
    <w:rsid w:val="003E0FF2"/>
    <w:rsid w:val="003E204A"/>
    <w:rsid w:val="003F04B1"/>
    <w:rsid w:val="003F07CD"/>
    <w:rsid w:val="003F39CB"/>
    <w:rsid w:val="003F536F"/>
    <w:rsid w:val="003F6AD3"/>
    <w:rsid w:val="00400AE6"/>
    <w:rsid w:val="00402D33"/>
    <w:rsid w:val="004055E8"/>
    <w:rsid w:val="00406471"/>
    <w:rsid w:val="00406732"/>
    <w:rsid w:val="00406C46"/>
    <w:rsid w:val="00406F1E"/>
    <w:rsid w:val="004145FD"/>
    <w:rsid w:val="00416FDA"/>
    <w:rsid w:val="00417414"/>
    <w:rsid w:val="00420DA7"/>
    <w:rsid w:val="00423D03"/>
    <w:rsid w:val="004240E7"/>
    <w:rsid w:val="00426B0B"/>
    <w:rsid w:val="00427ADB"/>
    <w:rsid w:val="00430E94"/>
    <w:rsid w:val="004311F5"/>
    <w:rsid w:val="00433F7C"/>
    <w:rsid w:val="004341B2"/>
    <w:rsid w:val="00436FC7"/>
    <w:rsid w:val="004378CA"/>
    <w:rsid w:val="00437B79"/>
    <w:rsid w:val="00440750"/>
    <w:rsid w:val="00440AE0"/>
    <w:rsid w:val="0044263F"/>
    <w:rsid w:val="00442E09"/>
    <w:rsid w:val="00445F02"/>
    <w:rsid w:val="00446E1E"/>
    <w:rsid w:val="0044759B"/>
    <w:rsid w:val="00451316"/>
    <w:rsid w:val="00451683"/>
    <w:rsid w:val="00451A05"/>
    <w:rsid w:val="004549E1"/>
    <w:rsid w:val="0045693D"/>
    <w:rsid w:val="00465253"/>
    <w:rsid w:val="004702F3"/>
    <w:rsid w:val="004707D8"/>
    <w:rsid w:val="00472F05"/>
    <w:rsid w:val="0047453A"/>
    <w:rsid w:val="004747EB"/>
    <w:rsid w:val="0047480D"/>
    <w:rsid w:val="004756A5"/>
    <w:rsid w:val="00475D0B"/>
    <w:rsid w:val="00475E41"/>
    <w:rsid w:val="00477A5D"/>
    <w:rsid w:val="00477DE5"/>
    <w:rsid w:val="004804E0"/>
    <w:rsid w:val="00480FCA"/>
    <w:rsid w:val="00481D55"/>
    <w:rsid w:val="00483CEB"/>
    <w:rsid w:val="004844A1"/>
    <w:rsid w:val="00485305"/>
    <w:rsid w:val="0048586E"/>
    <w:rsid w:val="004874A8"/>
    <w:rsid w:val="00487DC0"/>
    <w:rsid w:val="0049043E"/>
    <w:rsid w:val="004936D2"/>
    <w:rsid w:val="00494E00"/>
    <w:rsid w:val="00496660"/>
    <w:rsid w:val="00497289"/>
    <w:rsid w:val="00497AF3"/>
    <w:rsid w:val="004A07C5"/>
    <w:rsid w:val="004A08C1"/>
    <w:rsid w:val="004A38C9"/>
    <w:rsid w:val="004A68F6"/>
    <w:rsid w:val="004B09D8"/>
    <w:rsid w:val="004B4130"/>
    <w:rsid w:val="004B63AD"/>
    <w:rsid w:val="004B69EA"/>
    <w:rsid w:val="004C0D6A"/>
    <w:rsid w:val="004C16F6"/>
    <w:rsid w:val="004C1F76"/>
    <w:rsid w:val="004C36CF"/>
    <w:rsid w:val="004C769E"/>
    <w:rsid w:val="004D15F7"/>
    <w:rsid w:val="004D3741"/>
    <w:rsid w:val="004D56C9"/>
    <w:rsid w:val="004E2226"/>
    <w:rsid w:val="004E3B58"/>
    <w:rsid w:val="004E46FB"/>
    <w:rsid w:val="004E4725"/>
    <w:rsid w:val="004E7968"/>
    <w:rsid w:val="004E7A2B"/>
    <w:rsid w:val="004E7A8C"/>
    <w:rsid w:val="004F46AE"/>
    <w:rsid w:val="004F7713"/>
    <w:rsid w:val="004F7E1E"/>
    <w:rsid w:val="00500351"/>
    <w:rsid w:val="00500399"/>
    <w:rsid w:val="00500B6E"/>
    <w:rsid w:val="00500C05"/>
    <w:rsid w:val="00501930"/>
    <w:rsid w:val="00501BA6"/>
    <w:rsid w:val="00505A11"/>
    <w:rsid w:val="0050769F"/>
    <w:rsid w:val="0050798B"/>
    <w:rsid w:val="00510572"/>
    <w:rsid w:val="005119D8"/>
    <w:rsid w:val="005139B9"/>
    <w:rsid w:val="0051473A"/>
    <w:rsid w:val="00514B73"/>
    <w:rsid w:val="00515D70"/>
    <w:rsid w:val="00515F7F"/>
    <w:rsid w:val="00516D25"/>
    <w:rsid w:val="005209AA"/>
    <w:rsid w:val="00521984"/>
    <w:rsid w:val="00522071"/>
    <w:rsid w:val="00522DB0"/>
    <w:rsid w:val="0052340D"/>
    <w:rsid w:val="00526B0B"/>
    <w:rsid w:val="00527BF8"/>
    <w:rsid w:val="00527D9B"/>
    <w:rsid w:val="00530F15"/>
    <w:rsid w:val="005311A6"/>
    <w:rsid w:val="00534FC1"/>
    <w:rsid w:val="005422D0"/>
    <w:rsid w:val="00542609"/>
    <w:rsid w:val="00544BE8"/>
    <w:rsid w:val="00544F85"/>
    <w:rsid w:val="00546122"/>
    <w:rsid w:val="00546EA8"/>
    <w:rsid w:val="00550A23"/>
    <w:rsid w:val="005542BF"/>
    <w:rsid w:val="00554AC3"/>
    <w:rsid w:val="00556BC4"/>
    <w:rsid w:val="00557D62"/>
    <w:rsid w:val="005628C4"/>
    <w:rsid w:val="005638EE"/>
    <w:rsid w:val="00570E6A"/>
    <w:rsid w:val="00571F0B"/>
    <w:rsid w:val="00572899"/>
    <w:rsid w:val="00573559"/>
    <w:rsid w:val="0057356C"/>
    <w:rsid w:val="005741A5"/>
    <w:rsid w:val="00574A0F"/>
    <w:rsid w:val="00576BC1"/>
    <w:rsid w:val="005803FA"/>
    <w:rsid w:val="00580883"/>
    <w:rsid w:val="00581F36"/>
    <w:rsid w:val="00582438"/>
    <w:rsid w:val="0058489A"/>
    <w:rsid w:val="00584B43"/>
    <w:rsid w:val="00585B02"/>
    <w:rsid w:val="0058798B"/>
    <w:rsid w:val="005958B3"/>
    <w:rsid w:val="00595CCC"/>
    <w:rsid w:val="00597617"/>
    <w:rsid w:val="005A01B0"/>
    <w:rsid w:val="005A0ADD"/>
    <w:rsid w:val="005A0B8F"/>
    <w:rsid w:val="005A2AB5"/>
    <w:rsid w:val="005A42AC"/>
    <w:rsid w:val="005A4A74"/>
    <w:rsid w:val="005A61DC"/>
    <w:rsid w:val="005A756B"/>
    <w:rsid w:val="005A793B"/>
    <w:rsid w:val="005B026A"/>
    <w:rsid w:val="005B0307"/>
    <w:rsid w:val="005B2B9C"/>
    <w:rsid w:val="005B321F"/>
    <w:rsid w:val="005B37A5"/>
    <w:rsid w:val="005B4274"/>
    <w:rsid w:val="005B58A5"/>
    <w:rsid w:val="005B613E"/>
    <w:rsid w:val="005C0B2B"/>
    <w:rsid w:val="005C156B"/>
    <w:rsid w:val="005C1A36"/>
    <w:rsid w:val="005C3A94"/>
    <w:rsid w:val="005C54B9"/>
    <w:rsid w:val="005D0992"/>
    <w:rsid w:val="005D3BF1"/>
    <w:rsid w:val="005E1819"/>
    <w:rsid w:val="005E224C"/>
    <w:rsid w:val="005E4318"/>
    <w:rsid w:val="005E552C"/>
    <w:rsid w:val="005E5E04"/>
    <w:rsid w:val="005E675A"/>
    <w:rsid w:val="005F26FA"/>
    <w:rsid w:val="005F364C"/>
    <w:rsid w:val="005F40F7"/>
    <w:rsid w:val="005F519B"/>
    <w:rsid w:val="005F5244"/>
    <w:rsid w:val="005F66CF"/>
    <w:rsid w:val="005F6951"/>
    <w:rsid w:val="005F7F04"/>
    <w:rsid w:val="00601B4D"/>
    <w:rsid w:val="00601CBE"/>
    <w:rsid w:val="006021D9"/>
    <w:rsid w:val="006047D1"/>
    <w:rsid w:val="00606485"/>
    <w:rsid w:val="006069AC"/>
    <w:rsid w:val="00610A3F"/>
    <w:rsid w:val="00611598"/>
    <w:rsid w:val="00613C3D"/>
    <w:rsid w:val="00615918"/>
    <w:rsid w:val="0061669B"/>
    <w:rsid w:val="006175C2"/>
    <w:rsid w:val="00617B1C"/>
    <w:rsid w:val="00622884"/>
    <w:rsid w:val="0062358C"/>
    <w:rsid w:val="00624839"/>
    <w:rsid w:val="00625839"/>
    <w:rsid w:val="00626EFF"/>
    <w:rsid w:val="00634B65"/>
    <w:rsid w:val="0063656E"/>
    <w:rsid w:val="00637A7F"/>
    <w:rsid w:val="00637ED7"/>
    <w:rsid w:val="00641AE9"/>
    <w:rsid w:val="00646BBC"/>
    <w:rsid w:val="0064745B"/>
    <w:rsid w:val="0065034D"/>
    <w:rsid w:val="0065242A"/>
    <w:rsid w:val="00653528"/>
    <w:rsid w:val="00656C68"/>
    <w:rsid w:val="0066049C"/>
    <w:rsid w:val="006606F4"/>
    <w:rsid w:val="00664BB9"/>
    <w:rsid w:val="00670451"/>
    <w:rsid w:val="00671469"/>
    <w:rsid w:val="00671FE8"/>
    <w:rsid w:val="00672295"/>
    <w:rsid w:val="0067268D"/>
    <w:rsid w:val="00672A7A"/>
    <w:rsid w:val="0067325E"/>
    <w:rsid w:val="00673A8C"/>
    <w:rsid w:val="00674533"/>
    <w:rsid w:val="00675771"/>
    <w:rsid w:val="0068334F"/>
    <w:rsid w:val="00683BA3"/>
    <w:rsid w:val="006848FA"/>
    <w:rsid w:val="00684FF6"/>
    <w:rsid w:val="006904D2"/>
    <w:rsid w:val="006957BE"/>
    <w:rsid w:val="0069642D"/>
    <w:rsid w:val="006A0E29"/>
    <w:rsid w:val="006A22ED"/>
    <w:rsid w:val="006A37FE"/>
    <w:rsid w:val="006A6814"/>
    <w:rsid w:val="006A6E56"/>
    <w:rsid w:val="006A7567"/>
    <w:rsid w:val="006A779D"/>
    <w:rsid w:val="006A77E3"/>
    <w:rsid w:val="006B1988"/>
    <w:rsid w:val="006B23B6"/>
    <w:rsid w:val="006B277D"/>
    <w:rsid w:val="006B3506"/>
    <w:rsid w:val="006B5075"/>
    <w:rsid w:val="006B552C"/>
    <w:rsid w:val="006C195C"/>
    <w:rsid w:val="006C26BD"/>
    <w:rsid w:val="006C34B7"/>
    <w:rsid w:val="006C5525"/>
    <w:rsid w:val="006C5E66"/>
    <w:rsid w:val="006C6A71"/>
    <w:rsid w:val="006C734F"/>
    <w:rsid w:val="006C7590"/>
    <w:rsid w:val="006D1D64"/>
    <w:rsid w:val="006D4A58"/>
    <w:rsid w:val="006D4ED2"/>
    <w:rsid w:val="006D6289"/>
    <w:rsid w:val="006D7754"/>
    <w:rsid w:val="006E0478"/>
    <w:rsid w:val="006E20D8"/>
    <w:rsid w:val="006E6319"/>
    <w:rsid w:val="006E793A"/>
    <w:rsid w:val="006F0A58"/>
    <w:rsid w:val="006F16EE"/>
    <w:rsid w:val="006F3033"/>
    <w:rsid w:val="006F4B25"/>
    <w:rsid w:val="006F5575"/>
    <w:rsid w:val="006F650E"/>
    <w:rsid w:val="006F7CCC"/>
    <w:rsid w:val="00702FBE"/>
    <w:rsid w:val="00704E83"/>
    <w:rsid w:val="0070514C"/>
    <w:rsid w:val="00705971"/>
    <w:rsid w:val="00705C71"/>
    <w:rsid w:val="00706A4F"/>
    <w:rsid w:val="00707E13"/>
    <w:rsid w:val="00710152"/>
    <w:rsid w:val="007111CC"/>
    <w:rsid w:val="007126C3"/>
    <w:rsid w:val="00712AEB"/>
    <w:rsid w:val="00712E91"/>
    <w:rsid w:val="00713BCD"/>
    <w:rsid w:val="00713E9F"/>
    <w:rsid w:val="007140FB"/>
    <w:rsid w:val="0071633F"/>
    <w:rsid w:val="007169F4"/>
    <w:rsid w:val="007175C2"/>
    <w:rsid w:val="00722400"/>
    <w:rsid w:val="00724283"/>
    <w:rsid w:val="007268A9"/>
    <w:rsid w:val="00726C30"/>
    <w:rsid w:val="0072704D"/>
    <w:rsid w:val="007276E2"/>
    <w:rsid w:val="00730FD9"/>
    <w:rsid w:val="007312DD"/>
    <w:rsid w:val="00731FBC"/>
    <w:rsid w:val="00733587"/>
    <w:rsid w:val="007337F4"/>
    <w:rsid w:val="007349C8"/>
    <w:rsid w:val="00735ABB"/>
    <w:rsid w:val="00737469"/>
    <w:rsid w:val="0073758C"/>
    <w:rsid w:val="007404DF"/>
    <w:rsid w:val="0074214F"/>
    <w:rsid w:val="00743AFD"/>
    <w:rsid w:val="007453AC"/>
    <w:rsid w:val="00745A5C"/>
    <w:rsid w:val="00746ED5"/>
    <w:rsid w:val="00750601"/>
    <w:rsid w:val="00752759"/>
    <w:rsid w:val="00752EB5"/>
    <w:rsid w:val="0075423C"/>
    <w:rsid w:val="00757D41"/>
    <w:rsid w:val="00760557"/>
    <w:rsid w:val="007612EB"/>
    <w:rsid w:val="00761934"/>
    <w:rsid w:val="00761E05"/>
    <w:rsid w:val="00762475"/>
    <w:rsid w:val="00762E11"/>
    <w:rsid w:val="0076771C"/>
    <w:rsid w:val="007678B1"/>
    <w:rsid w:val="00767A62"/>
    <w:rsid w:val="007704A7"/>
    <w:rsid w:val="00770818"/>
    <w:rsid w:val="0077111D"/>
    <w:rsid w:val="00771F7F"/>
    <w:rsid w:val="007721C9"/>
    <w:rsid w:val="0077241B"/>
    <w:rsid w:val="00774206"/>
    <w:rsid w:val="00774C97"/>
    <w:rsid w:val="00782D1E"/>
    <w:rsid w:val="00782D8A"/>
    <w:rsid w:val="0078394A"/>
    <w:rsid w:val="0078591F"/>
    <w:rsid w:val="00786D26"/>
    <w:rsid w:val="007903CF"/>
    <w:rsid w:val="00792C93"/>
    <w:rsid w:val="0079347E"/>
    <w:rsid w:val="00793F50"/>
    <w:rsid w:val="007941F7"/>
    <w:rsid w:val="00795732"/>
    <w:rsid w:val="00796164"/>
    <w:rsid w:val="00796715"/>
    <w:rsid w:val="00796B31"/>
    <w:rsid w:val="007A0116"/>
    <w:rsid w:val="007A204C"/>
    <w:rsid w:val="007A5576"/>
    <w:rsid w:val="007A5D2F"/>
    <w:rsid w:val="007A7B68"/>
    <w:rsid w:val="007B1651"/>
    <w:rsid w:val="007B4482"/>
    <w:rsid w:val="007B557F"/>
    <w:rsid w:val="007B5894"/>
    <w:rsid w:val="007B5B12"/>
    <w:rsid w:val="007C2BA6"/>
    <w:rsid w:val="007C30B8"/>
    <w:rsid w:val="007C3F55"/>
    <w:rsid w:val="007C5341"/>
    <w:rsid w:val="007C6E16"/>
    <w:rsid w:val="007D039A"/>
    <w:rsid w:val="007D11DE"/>
    <w:rsid w:val="007D1F41"/>
    <w:rsid w:val="007D3109"/>
    <w:rsid w:val="007D371E"/>
    <w:rsid w:val="007D38BF"/>
    <w:rsid w:val="007D3CF7"/>
    <w:rsid w:val="007E00A0"/>
    <w:rsid w:val="007E05A5"/>
    <w:rsid w:val="007E0BD5"/>
    <w:rsid w:val="007E222F"/>
    <w:rsid w:val="007E2CA2"/>
    <w:rsid w:val="007E4D1C"/>
    <w:rsid w:val="007E6734"/>
    <w:rsid w:val="007E79B1"/>
    <w:rsid w:val="007F0756"/>
    <w:rsid w:val="007F0F8B"/>
    <w:rsid w:val="007F4D60"/>
    <w:rsid w:val="007F7100"/>
    <w:rsid w:val="008029DE"/>
    <w:rsid w:val="008032B8"/>
    <w:rsid w:val="00804CB7"/>
    <w:rsid w:val="0080515C"/>
    <w:rsid w:val="0080529C"/>
    <w:rsid w:val="00805E2A"/>
    <w:rsid w:val="008062FD"/>
    <w:rsid w:val="00806A78"/>
    <w:rsid w:val="008074EB"/>
    <w:rsid w:val="00807C1C"/>
    <w:rsid w:val="00811D8B"/>
    <w:rsid w:val="00813912"/>
    <w:rsid w:val="00813C76"/>
    <w:rsid w:val="0081737D"/>
    <w:rsid w:val="00820ECE"/>
    <w:rsid w:val="00823886"/>
    <w:rsid w:val="008252F1"/>
    <w:rsid w:val="0082656F"/>
    <w:rsid w:val="0082719D"/>
    <w:rsid w:val="00830408"/>
    <w:rsid w:val="0083332A"/>
    <w:rsid w:val="0083440E"/>
    <w:rsid w:val="00834F98"/>
    <w:rsid w:val="008369A9"/>
    <w:rsid w:val="00842DC2"/>
    <w:rsid w:val="00845D52"/>
    <w:rsid w:val="008469FE"/>
    <w:rsid w:val="008514DB"/>
    <w:rsid w:val="00853B76"/>
    <w:rsid w:val="0085419E"/>
    <w:rsid w:val="00856060"/>
    <w:rsid w:val="00857B39"/>
    <w:rsid w:val="008627B8"/>
    <w:rsid w:val="00863D2A"/>
    <w:rsid w:val="00864357"/>
    <w:rsid w:val="008650EB"/>
    <w:rsid w:val="008700E1"/>
    <w:rsid w:val="008705EC"/>
    <w:rsid w:val="00870FDA"/>
    <w:rsid w:val="0087508A"/>
    <w:rsid w:val="008763FB"/>
    <w:rsid w:val="00877807"/>
    <w:rsid w:val="0088195C"/>
    <w:rsid w:val="00882B8F"/>
    <w:rsid w:val="00884A4B"/>
    <w:rsid w:val="0088626A"/>
    <w:rsid w:val="00887949"/>
    <w:rsid w:val="00893FA6"/>
    <w:rsid w:val="00894393"/>
    <w:rsid w:val="008943BA"/>
    <w:rsid w:val="0089504C"/>
    <w:rsid w:val="00897536"/>
    <w:rsid w:val="008976AE"/>
    <w:rsid w:val="00897FED"/>
    <w:rsid w:val="008A1157"/>
    <w:rsid w:val="008A3630"/>
    <w:rsid w:val="008A7838"/>
    <w:rsid w:val="008B042B"/>
    <w:rsid w:val="008B24C2"/>
    <w:rsid w:val="008B2914"/>
    <w:rsid w:val="008B7A27"/>
    <w:rsid w:val="008C430F"/>
    <w:rsid w:val="008C4487"/>
    <w:rsid w:val="008C4586"/>
    <w:rsid w:val="008C4723"/>
    <w:rsid w:val="008C73EA"/>
    <w:rsid w:val="008C7B44"/>
    <w:rsid w:val="008C7F51"/>
    <w:rsid w:val="008D1D76"/>
    <w:rsid w:val="008D361F"/>
    <w:rsid w:val="008D4C6F"/>
    <w:rsid w:val="008D5604"/>
    <w:rsid w:val="008D7168"/>
    <w:rsid w:val="008D78E8"/>
    <w:rsid w:val="008E1C24"/>
    <w:rsid w:val="008E1C9E"/>
    <w:rsid w:val="008E3095"/>
    <w:rsid w:val="008E562F"/>
    <w:rsid w:val="008E6821"/>
    <w:rsid w:val="008F11AB"/>
    <w:rsid w:val="008F1B69"/>
    <w:rsid w:val="008F2CAA"/>
    <w:rsid w:val="008F6208"/>
    <w:rsid w:val="0090196A"/>
    <w:rsid w:val="009023E5"/>
    <w:rsid w:val="00902EAD"/>
    <w:rsid w:val="009032B2"/>
    <w:rsid w:val="009053CF"/>
    <w:rsid w:val="00910DFB"/>
    <w:rsid w:val="009110BC"/>
    <w:rsid w:val="00913008"/>
    <w:rsid w:val="009154EA"/>
    <w:rsid w:val="00922AD2"/>
    <w:rsid w:val="00922D46"/>
    <w:rsid w:val="009236FA"/>
    <w:rsid w:val="0092674E"/>
    <w:rsid w:val="009304BB"/>
    <w:rsid w:val="00930766"/>
    <w:rsid w:val="009351C7"/>
    <w:rsid w:val="009353FA"/>
    <w:rsid w:val="009379C5"/>
    <w:rsid w:val="0094059A"/>
    <w:rsid w:val="00944C81"/>
    <w:rsid w:val="0095015D"/>
    <w:rsid w:val="00950FBF"/>
    <w:rsid w:val="0095167A"/>
    <w:rsid w:val="00951A2D"/>
    <w:rsid w:val="00951FBB"/>
    <w:rsid w:val="00953CEF"/>
    <w:rsid w:val="00953DDA"/>
    <w:rsid w:val="009541BA"/>
    <w:rsid w:val="00955A67"/>
    <w:rsid w:val="00956ADB"/>
    <w:rsid w:val="00957164"/>
    <w:rsid w:val="00962DCB"/>
    <w:rsid w:val="00964A3C"/>
    <w:rsid w:val="00966539"/>
    <w:rsid w:val="00966A98"/>
    <w:rsid w:val="00971BF1"/>
    <w:rsid w:val="00971D7F"/>
    <w:rsid w:val="009737E8"/>
    <w:rsid w:val="00973B79"/>
    <w:rsid w:val="009769C2"/>
    <w:rsid w:val="00981B9D"/>
    <w:rsid w:val="009820E7"/>
    <w:rsid w:val="009833BC"/>
    <w:rsid w:val="00983F4A"/>
    <w:rsid w:val="009862DF"/>
    <w:rsid w:val="00987DE8"/>
    <w:rsid w:val="009932F9"/>
    <w:rsid w:val="0099395B"/>
    <w:rsid w:val="009955D8"/>
    <w:rsid w:val="0099715A"/>
    <w:rsid w:val="0099722F"/>
    <w:rsid w:val="0099747C"/>
    <w:rsid w:val="00997D26"/>
    <w:rsid w:val="009A1C47"/>
    <w:rsid w:val="009A4248"/>
    <w:rsid w:val="009A4F45"/>
    <w:rsid w:val="009A6A05"/>
    <w:rsid w:val="009B0516"/>
    <w:rsid w:val="009B1623"/>
    <w:rsid w:val="009B1F45"/>
    <w:rsid w:val="009B2185"/>
    <w:rsid w:val="009B3BF2"/>
    <w:rsid w:val="009B3D21"/>
    <w:rsid w:val="009B448C"/>
    <w:rsid w:val="009B5549"/>
    <w:rsid w:val="009B6E5E"/>
    <w:rsid w:val="009B7117"/>
    <w:rsid w:val="009C2A92"/>
    <w:rsid w:val="009C3811"/>
    <w:rsid w:val="009C4EAA"/>
    <w:rsid w:val="009C64C8"/>
    <w:rsid w:val="009D3082"/>
    <w:rsid w:val="009D3152"/>
    <w:rsid w:val="009D6912"/>
    <w:rsid w:val="009D7C41"/>
    <w:rsid w:val="009E2475"/>
    <w:rsid w:val="009E26CF"/>
    <w:rsid w:val="009E2955"/>
    <w:rsid w:val="009E3E9A"/>
    <w:rsid w:val="009E51E2"/>
    <w:rsid w:val="009E56FC"/>
    <w:rsid w:val="009F19DD"/>
    <w:rsid w:val="00A00250"/>
    <w:rsid w:val="00A02A13"/>
    <w:rsid w:val="00A03A5B"/>
    <w:rsid w:val="00A04452"/>
    <w:rsid w:val="00A057AB"/>
    <w:rsid w:val="00A1097E"/>
    <w:rsid w:val="00A109FB"/>
    <w:rsid w:val="00A10ACC"/>
    <w:rsid w:val="00A10FBE"/>
    <w:rsid w:val="00A1108E"/>
    <w:rsid w:val="00A130B2"/>
    <w:rsid w:val="00A14610"/>
    <w:rsid w:val="00A14B51"/>
    <w:rsid w:val="00A14EF8"/>
    <w:rsid w:val="00A15172"/>
    <w:rsid w:val="00A16F69"/>
    <w:rsid w:val="00A17A91"/>
    <w:rsid w:val="00A237DD"/>
    <w:rsid w:val="00A26290"/>
    <w:rsid w:val="00A30496"/>
    <w:rsid w:val="00A30B04"/>
    <w:rsid w:val="00A31167"/>
    <w:rsid w:val="00A3127F"/>
    <w:rsid w:val="00A31B2A"/>
    <w:rsid w:val="00A3446E"/>
    <w:rsid w:val="00A34A39"/>
    <w:rsid w:val="00A36700"/>
    <w:rsid w:val="00A40CF1"/>
    <w:rsid w:val="00A416ED"/>
    <w:rsid w:val="00A41CAC"/>
    <w:rsid w:val="00A426EA"/>
    <w:rsid w:val="00A437FB"/>
    <w:rsid w:val="00A44A7E"/>
    <w:rsid w:val="00A46CBA"/>
    <w:rsid w:val="00A475AC"/>
    <w:rsid w:val="00A50B2A"/>
    <w:rsid w:val="00A50B82"/>
    <w:rsid w:val="00A52A80"/>
    <w:rsid w:val="00A53D98"/>
    <w:rsid w:val="00A5765D"/>
    <w:rsid w:val="00A57921"/>
    <w:rsid w:val="00A613B1"/>
    <w:rsid w:val="00A61AA2"/>
    <w:rsid w:val="00A64D0D"/>
    <w:rsid w:val="00A65110"/>
    <w:rsid w:val="00A667BC"/>
    <w:rsid w:val="00A702C5"/>
    <w:rsid w:val="00A70A55"/>
    <w:rsid w:val="00A70B19"/>
    <w:rsid w:val="00A710A1"/>
    <w:rsid w:val="00A73973"/>
    <w:rsid w:val="00A7577A"/>
    <w:rsid w:val="00A778F2"/>
    <w:rsid w:val="00A8158E"/>
    <w:rsid w:val="00A8164D"/>
    <w:rsid w:val="00A81D73"/>
    <w:rsid w:val="00A82D58"/>
    <w:rsid w:val="00A84CEB"/>
    <w:rsid w:val="00A8726B"/>
    <w:rsid w:val="00A90054"/>
    <w:rsid w:val="00A90A0F"/>
    <w:rsid w:val="00A913AC"/>
    <w:rsid w:val="00A933B4"/>
    <w:rsid w:val="00A94408"/>
    <w:rsid w:val="00A9659A"/>
    <w:rsid w:val="00AA12F9"/>
    <w:rsid w:val="00AA27AC"/>
    <w:rsid w:val="00AA4146"/>
    <w:rsid w:val="00AA4DB9"/>
    <w:rsid w:val="00AA6667"/>
    <w:rsid w:val="00AB033E"/>
    <w:rsid w:val="00AB5B7B"/>
    <w:rsid w:val="00AB6CCA"/>
    <w:rsid w:val="00AC0249"/>
    <w:rsid w:val="00AC465D"/>
    <w:rsid w:val="00AD034C"/>
    <w:rsid w:val="00AD09AE"/>
    <w:rsid w:val="00AD48FC"/>
    <w:rsid w:val="00AD7C60"/>
    <w:rsid w:val="00AE0030"/>
    <w:rsid w:val="00AE0F1E"/>
    <w:rsid w:val="00AE1A4C"/>
    <w:rsid w:val="00AE2E9C"/>
    <w:rsid w:val="00AE4BB5"/>
    <w:rsid w:val="00AE6784"/>
    <w:rsid w:val="00AF0E7C"/>
    <w:rsid w:val="00AF2386"/>
    <w:rsid w:val="00AF2D9F"/>
    <w:rsid w:val="00AF3FC1"/>
    <w:rsid w:val="00B0241A"/>
    <w:rsid w:val="00B05141"/>
    <w:rsid w:val="00B05324"/>
    <w:rsid w:val="00B0556F"/>
    <w:rsid w:val="00B05884"/>
    <w:rsid w:val="00B06A93"/>
    <w:rsid w:val="00B07531"/>
    <w:rsid w:val="00B103A1"/>
    <w:rsid w:val="00B127F1"/>
    <w:rsid w:val="00B12C01"/>
    <w:rsid w:val="00B13FDC"/>
    <w:rsid w:val="00B152DC"/>
    <w:rsid w:val="00B21C1D"/>
    <w:rsid w:val="00B222F6"/>
    <w:rsid w:val="00B22D08"/>
    <w:rsid w:val="00B24486"/>
    <w:rsid w:val="00B27CBE"/>
    <w:rsid w:val="00B30C22"/>
    <w:rsid w:val="00B3266E"/>
    <w:rsid w:val="00B3374D"/>
    <w:rsid w:val="00B35FCC"/>
    <w:rsid w:val="00B3677D"/>
    <w:rsid w:val="00B3727A"/>
    <w:rsid w:val="00B37462"/>
    <w:rsid w:val="00B40064"/>
    <w:rsid w:val="00B4116D"/>
    <w:rsid w:val="00B42DB2"/>
    <w:rsid w:val="00B44A29"/>
    <w:rsid w:val="00B455F0"/>
    <w:rsid w:val="00B46CCF"/>
    <w:rsid w:val="00B50DCC"/>
    <w:rsid w:val="00B5257A"/>
    <w:rsid w:val="00B53F59"/>
    <w:rsid w:val="00B54B75"/>
    <w:rsid w:val="00B555EA"/>
    <w:rsid w:val="00B601D7"/>
    <w:rsid w:val="00B60DFF"/>
    <w:rsid w:val="00B61449"/>
    <w:rsid w:val="00B63DB0"/>
    <w:rsid w:val="00B640B2"/>
    <w:rsid w:val="00B64C9C"/>
    <w:rsid w:val="00B6657E"/>
    <w:rsid w:val="00B66DBA"/>
    <w:rsid w:val="00B70741"/>
    <w:rsid w:val="00B70903"/>
    <w:rsid w:val="00B70E22"/>
    <w:rsid w:val="00B71748"/>
    <w:rsid w:val="00B740E3"/>
    <w:rsid w:val="00B745E5"/>
    <w:rsid w:val="00B808FA"/>
    <w:rsid w:val="00B8133E"/>
    <w:rsid w:val="00B8152C"/>
    <w:rsid w:val="00B82A8A"/>
    <w:rsid w:val="00B872D2"/>
    <w:rsid w:val="00B87875"/>
    <w:rsid w:val="00B9078B"/>
    <w:rsid w:val="00B907B6"/>
    <w:rsid w:val="00B907D7"/>
    <w:rsid w:val="00B923BE"/>
    <w:rsid w:val="00B932D7"/>
    <w:rsid w:val="00B9358C"/>
    <w:rsid w:val="00B939DB"/>
    <w:rsid w:val="00B94A3D"/>
    <w:rsid w:val="00B95422"/>
    <w:rsid w:val="00B96776"/>
    <w:rsid w:val="00B979D3"/>
    <w:rsid w:val="00BA1932"/>
    <w:rsid w:val="00BA43C7"/>
    <w:rsid w:val="00BB108C"/>
    <w:rsid w:val="00BB18FF"/>
    <w:rsid w:val="00BB3A62"/>
    <w:rsid w:val="00BB55BA"/>
    <w:rsid w:val="00BB5B6E"/>
    <w:rsid w:val="00BB5DB5"/>
    <w:rsid w:val="00BB6CA1"/>
    <w:rsid w:val="00BB6E86"/>
    <w:rsid w:val="00BC438C"/>
    <w:rsid w:val="00BC494F"/>
    <w:rsid w:val="00BC7F4D"/>
    <w:rsid w:val="00BD2CD3"/>
    <w:rsid w:val="00BD35B1"/>
    <w:rsid w:val="00BD49A6"/>
    <w:rsid w:val="00BD4ABC"/>
    <w:rsid w:val="00BD5C3D"/>
    <w:rsid w:val="00BE154C"/>
    <w:rsid w:val="00BE1CEA"/>
    <w:rsid w:val="00BE2B43"/>
    <w:rsid w:val="00BE309D"/>
    <w:rsid w:val="00BE562C"/>
    <w:rsid w:val="00BE6053"/>
    <w:rsid w:val="00BE72B5"/>
    <w:rsid w:val="00BF05A3"/>
    <w:rsid w:val="00BF2BDF"/>
    <w:rsid w:val="00BF3EE6"/>
    <w:rsid w:val="00BF7861"/>
    <w:rsid w:val="00C0133A"/>
    <w:rsid w:val="00C01EE5"/>
    <w:rsid w:val="00C0254B"/>
    <w:rsid w:val="00C0286D"/>
    <w:rsid w:val="00C03192"/>
    <w:rsid w:val="00C03681"/>
    <w:rsid w:val="00C03CB7"/>
    <w:rsid w:val="00C05FC6"/>
    <w:rsid w:val="00C10A72"/>
    <w:rsid w:val="00C13159"/>
    <w:rsid w:val="00C15F43"/>
    <w:rsid w:val="00C22D73"/>
    <w:rsid w:val="00C234E9"/>
    <w:rsid w:val="00C24F2A"/>
    <w:rsid w:val="00C2626F"/>
    <w:rsid w:val="00C27134"/>
    <w:rsid w:val="00C30A4D"/>
    <w:rsid w:val="00C36837"/>
    <w:rsid w:val="00C37685"/>
    <w:rsid w:val="00C37710"/>
    <w:rsid w:val="00C42CE3"/>
    <w:rsid w:val="00C44874"/>
    <w:rsid w:val="00C45A5F"/>
    <w:rsid w:val="00C52AA9"/>
    <w:rsid w:val="00C5302C"/>
    <w:rsid w:val="00C544CC"/>
    <w:rsid w:val="00C5633E"/>
    <w:rsid w:val="00C60503"/>
    <w:rsid w:val="00C61083"/>
    <w:rsid w:val="00C635F5"/>
    <w:rsid w:val="00C63D72"/>
    <w:rsid w:val="00C6495A"/>
    <w:rsid w:val="00C649B9"/>
    <w:rsid w:val="00C70764"/>
    <w:rsid w:val="00C713F9"/>
    <w:rsid w:val="00C73F8D"/>
    <w:rsid w:val="00C75FBB"/>
    <w:rsid w:val="00C77D59"/>
    <w:rsid w:val="00C80463"/>
    <w:rsid w:val="00C85CDA"/>
    <w:rsid w:val="00C85DEE"/>
    <w:rsid w:val="00C93301"/>
    <w:rsid w:val="00C94554"/>
    <w:rsid w:val="00C9595A"/>
    <w:rsid w:val="00C96652"/>
    <w:rsid w:val="00C97CD7"/>
    <w:rsid w:val="00CA1BBD"/>
    <w:rsid w:val="00CA227D"/>
    <w:rsid w:val="00CA2358"/>
    <w:rsid w:val="00CA31FC"/>
    <w:rsid w:val="00CA5DA4"/>
    <w:rsid w:val="00CA76E2"/>
    <w:rsid w:val="00CB0504"/>
    <w:rsid w:val="00CB2335"/>
    <w:rsid w:val="00CB3F1B"/>
    <w:rsid w:val="00CB6BD4"/>
    <w:rsid w:val="00CB6C45"/>
    <w:rsid w:val="00CB7A07"/>
    <w:rsid w:val="00CC006C"/>
    <w:rsid w:val="00CC20A9"/>
    <w:rsid w:val="00CC2AED"/>
    <w:rsid w:val="00CC5F1D"/>
    <w:rsid w:val="00CC7A21"/>
    <w:rsid w:val="00CD11EC"/>
    <w:rsid w:val="00CD2ED3"/>
    <w:rsid w:val="00CD341C"/>
    <w:rsid w:val="00CD3E0F"/>
    <w:rsid w:val="00CD7D3E"/>
    <w:rsid w:val="00CE0D46"/>
    <w:rsid w:val="00CE169B"/>
    <w:rsid w:val="00CE41A1"/>
    <w:rsid w:val="00CE52E9"/>
    <w:rsid w:val="00CE54C9"/>
    <w:rsid w:val="00CF0299"/>
    <w:rsid w:val="00CF04C9"/>
    <w:rsid w:val="00CF055F"/>
    <w:rsid w:val="00CF53DF"/>
    <w:rsid w:val="00CF7247"/>
    <w:rsid w:val="00D018A0"/>
    <w:rsid w:val="00D01A98"/>
    <w:rsid w:val="00D02C8F"/>
    <w:rsid w:val="00D02FC8"/>
    <w:rsid w:val="00D04C1F"/>
    <w:rsid w:val="00D06337"/>
    <w:rsid w:val="00D102BB"/>
    <w:rsid w:val="00D11F5B"/>
    <w:rsid w:val="00D12D24"/>
    <w:rsid w:val="00D1747F"/>
    <w:rsid w:val="00D17F5F"/>
    <w:rsid w:val="00D216EB"/>
    <w:rsid w:val="00D22B9F"/>
    <w:rsid w:val="00D24186"/>
    <w:rsid w:val="00D2580B"/>
    <w:rsid w:val="00D30ADF"/>
    <w:rsid w:val="00D31C23"/>
    <w:rsid w:val="00D40750"/>
    <w:rsid w:val="00D40A90"/>
    <w:rsid w:val="00D4315D"/>
    <w:rsid w:val="00D46AB3"/>
    <w:rsid w:val="00D479CB"/>
    <w:rsid w:val="00D5029D"/>
    <w:rsid w:val="00D53FB4"/>
    <w:rsid w:val="00D55206"/>
    <w:rsid w:val="00D55F4F"/>
    <w:rsid w:val="00D57B2C"/>
    <w:rsid w:val="00D60240"/>
    <w:rsid w:val="00D6240D"/>
    <w:rsid w:val="00D62FE9"/>
    <w:rsid w:val="00D6576B"/>
    <w:rsid w:val="00D65F6F"/>
    <w:rsid w:val="00D66F24"/>
    <w:rsid w:val="00D67E9B"/>
    <w:rsid w:val="00D704B1"/>
    <w:rsid w:val="00D71D03"/>
    <w:rsid w:val="00D71D19"/>
    <w:rsid w:val="00D71F7B"/>
    <w:rsid w:val="00D72C87"/>
    <w:rsid w:val="00D74B35"/>
    <w:rsid w:val="00D7513E"/>
    <w:rsid w:val="00D7600B"/>
    <w:rsid w:val="00D765CD"/>
    <w:rsid w:val="00D76BD9"/>
    <w:rsid w:val="00D82A3B"/>
    <w:rsid w:val="00D8311D"/>
    <w:rsid w:val="00D85E04"/>
    <w:rsid w:val="00D868BB"/>
    <w:rsid w:val="00D920FD"/>
    <w:rsid w:val="00D9260A"/>
    <w:rsid w:val="00D93749"/>
    <w:rsid w:val="00D93B09"/>
    <w:rsid w:val="00D946B3"/>
    <w:rsid w:val="00D96B96"/>
    <w:rsid w:val="00D97757"/>
    <w:rsid w:val="00DA0831"/>
    <w:rsid w:val="00DA259D"/>
    <w:rsid w:val="00DA52C4"/>
    <w:rsid w:val="00DA5D26"/>
    <w:rsid w:val="00DA7643"/>
    <w:rsid w:val="00DB0963"/>
    <w:rsid w:val="00DB097F"/>
    <w:rsid w:val="00DB18A6"/>
    <w:rsid w:val="00DB38F9"/>
    <w:rsid w:val="00DB3AA3"/>
    <w:rsid w:val="00DB542C"/>
    <w:rsid w:val="00DB6360"/>
    <w:rsid w:val="00DB68B7"/>
    <w:rsid w:val="00DB70C0"/>
    <w:rsid w:val="00DC10C4"/>
    <w:rsid w:val="00DC10E3"/>
    <w:rsid w:val="00DC1F13"/>
    <w:rsid w:val="00DC42D8"/>
    <w:rsid w:val="00DC48B8"/>
    <w:rsid w:val="00DC68E1"/>
    <w:rsid w:val="00DC7D24"/>
    <w:rsid w:val="00DD4E41"/>
    <w:rsid w:val="00DD4FA7"/>
    <w:rsid w:val="00DD5898"/>
    <w:rsid w:val="00DE0FBD"/>
    <w:rsid w:val="00DE11F5"/>
    <w:rsid w:val="00DE2435"/>
    <w:rsid w:val="00DE43D5"/>
    <w:rsid w:val="00DE5BB6"/>
    <w:rsid w:val="00DE7198"/>
    <w:rsid w:val="00DF3FD7"/>
    <w:rsid w:val="00DF4716"/>
    <w:rsid w:val="00E00B1C"/>
    <w:rsid w:val="00E0252C"/>
    <w:rsid w:val="00E100DC"/>
    <w:rsid w:val="00E11641"/>
    <w:rsid w:val="00E11AAF"/>
    <w:rsid w:val="00E124A2"/>
    <w:rsid w:val="00E1338B"/>
    <w:rsid w:val="00E20B18"/>
    <w:rsid w:val="00E21482"/>
    <w:rsid w:val="00E2187E"/>
    <w:rsid w:val="00E227E5"/>
    <w:rsid w:val="00E22CA4"/>
    <w:rsid w:val="00E24245"/>
    <w:rsid w:val="00E25620"/>
    <w:rsid w:val="00E26321"/>
    <w:rsid w:val="00E32EA3"/>
    <w:rsid w:val="00E33C18"/>
    <w:rsid w:val="00E4137D"/>
    <w:rsid w:val="00E42A5B"/>
    <w:rsid w:val="00E42ADA"/>
    <w:rsid w:val="00E44076"/>
    <w:rsid w:val="00E4524B"/>
    <w:rsid w:val="00E4705B"/>
    <w:rsid w:val="00E52E4B"/>
    <w:rsid w:val="00E603C6"/>
    <w:rsid w:val="00E6100F"/>
    <w:rsid w:val="00E6234F"/>
    <w:rsid w:val="00E6246D"/>
    <w:rsid w:val="00E62A47"/>
    <w:rsid w:val="00E63F02"/>
    <w:rsid w:val="00E654D9"/>
    <w:rsid w:val="00E671A1"/>
    <w:rsid w:val="00E75F81"/>
    <w:rsid w:val="00E847D1"/>
    <w:rsid w:val="00E84C2C"/>
    <w:rsid w:val="00E87EDF"/>
    <w:rsid w:val="00E90A1F"/>
    <w:rsid w:val="00E9153C"/>
    <w:rsid w:val="00E915A1"/>
    <w:rsid w:val="00E918F1"/>
    <w:rsid w:val="00E91A49"/>
    <w:rsid w:val="00E91FBC"/>
    <w:rsid w:val="00E97FAD"/>
    <w:rsid w:val="00EA0220"/>
    <w:rsid w:val="00EA2E58"/>
    <w:rsid w:val="00EA37A7"/>
    <w:rsid w:val="00EA5F8D"/>
    <w:rsid w:val="00EB138A"/>
    <w:rsid w:val="00EB26D4"/>
    <w:rsid w:val="00EB5795"/>
    <w:rsid w:val="00EB61A8"/>
    <w:rsid w:val="00EB6EFE"/>
    <w:rsid w:val="00EB786C"/>
    <w:rsid w:val="00EC0E4C"/>
    <w:rsid w:val="00EC59AB"/>
    <w:rsid w:val="00ED0440"/>
    <w:rsid w:val="00ED1C92"/>
    <w:rsid w:val="00ED297B"/>
    <w:rsid w:val="00ED54A8"/>
    <w:rsid w:val="00ED6C22"/>
    <w:rsid w:val="00EE2C27"/>
    <w:rsid w:val="00EE318B"/>
    <w:rsid w:val="00EE3B47"/>
    <w:rsid w:val="00EE4564"/>
    <w:rsid w:val="00EE516F"/>
    <w:rsid w:val="00EE51A9"/>
    <w:rsid w:val="00EE5699"/>
    <w:rsid w:val="00EE7079"/>
    <w:rsid w:val="00EF0010"/>
    <w:rsid w:val="00EF0E66"/>
    <w:rsid w:val="00EF2E2A"/>
    <w:rsid w:val="00EF513E"/>
    <w:rsid w:val="00EF56FC"/>
    <w:rsid w:val="00EF7C84"/>
    <w:rsid w:val="00F00440"/>
    <w:rsid w:val="00F01EE5"/>
    <w:rsid w:val="00F02C17"/>
    <w:rsid w:val="00F02EA6"/>
    <w:rsid w:val="00F02F89"/>
    <w:rsid w:val="00F05231"/>
    <w:rsid w:val="00F07608"/>
    <w:rsid w:val="00F131D2"/>
    <w:rsid w:val="00F14FFC"/>
    <w:rsid w:val="00F15A23"/>
    <w:rsid w:val="00F1636C"/>
    <w:rsid w:val="00F1734F"/>
    <w:rsid w:val="00F20680"/>
    <w:rsid w:val="00F23B6F"/>
    <w:rsid w:val="00F26E31"/>
    <w:rsid w:val="00F27ABD"/>
    <w:rsid w:val="00F27FE6"/>
    <w:rsid w:val="00F30988"/>
    <w:rsid w:val="00F32B95"/>
    <w:rsid w:val="00F33D00"/>
    <w:rsid w:val="00F34345"/>
    <w:rsid w:val="00F379DD"/>
    <w:rsid w:val="00F41395"/>
    <w:rsid w:val="00F424B9"/>
    <w:rsid w:val="00F44D27"/>
    <w:rsid w:val="00F45CF4"/>
    <w:rsid w:val="00F46605"/>
    <w:rsid w:val="00F504CB"/>
    <w:rsid w:val="00F52D7B"/>
    <w:rsid w:val="00F549AC"/>
    <w:rsid w:val="00F55ABF"/>
    <w:rsid w:val="00F577C2"/>
    <w:rsid w:val="00F577FC"/>
    <w:rsid w:val="00F62FF5"/>
    <w:rsid w:val="00F71D1D"/>
    <w:rsid w:val="00F721EB"/>
    <w:rsid w:val="00F74560"/>
    <w:rsid w:val="00F75A44"/>
    <w:rsid w:val="00F772F8"/>
    <w:rsid w:val="00F809E2"/>
    <w:rsid w:val="00F8434F"/>
    <w:rsid w:val="00F86126"/>
    <w:rsid w:val="00F87016"/>
    <w:rsid w:val="00F87311"/>
    <w:rsid w:val="00F900E5"/>
    <w:rsid w:val="00F90A48"/>
    <w:rsid w:val="00F90B2F"/>
    <w:rsid w:val="00F93348"/>
    <w:rsid w:val="00F94682"/>
    <w:rsid w:val="00F95E25"/>
    <w:rsid w:val="00F96EDD"/>
    <w:rsid w:val="00F97FCD"/>
    <w:rsid w:val="00FA070C"/>
    <w:rsid w:val="00FA21EA"/>
    <w:rsid w:val="00FA32F4"/>
    <w:rsid w:val="00FA5A56"/>
    <w:rsid w:val="00FB0AB2"/>
    <w:rsid w:val="00FB1599"/>
    <w:rsid w:val="00FC0D59"/>
    <w:rsid w:val="00FC10B8"/>
    <w:rsid w:val="00FC1D56"/>
    <w:rsid w:val="00FC2CB9"/>
    <w:rsid w:val="00FC2FAE"/>
    <w:rsid w:val="00FC4B9C"/>
    <w:rsid w:val="00FC7DDA"/>
    <w:rsid w:val="00FD0D5D"/>
    <w:rsid w:val="00FD5B85"/>
    <w:rsid w:val="00FD6574"/>
    <w:rsid w:val="00FD65DD"/>
    <w:rsid w:val="00FD6EA9"/>
    <w:rsid w:val="00FD7748"/>
    <w:rsid w:val="00FE247D"/>
    <w:rsid w:val="00FE25DE"/>
    <w:rsid w:val="00FE4031"/>
    <w:rsid w:val="00FE4394"/>
    <w:rsid w:val="00FE45A7"/>
    <w:rsid w:val="00FE5973"/>
    <w:rsid w:val="00FE7404"/>
    <w:rsid w:val="00FE7A2E"/>
    <w:rsid w:val="00FF1980"/>
    <w:rsid w:val="00FF2F62"/>
    <w:rsid w:val="00FF3A99"/>
    <w:rsid w:val="00FF4A56"/>
    <w:rsid w:val="00FF52A4"/>
    <w:rsid w:val="00FF758C"/>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oNotEmbedSmartTags/>
  <w:decimalSymbol w:val="."/>
  <w:listSeparator w:val=","/>
  <w14:docId w14:val="0B9A60E1"/>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959CE"/>
    <w:rPr>
      <w:rFonts w:ascii="Times New Roman" w:hAnsi="Times New Roman" w:cs="Times New Roman"/>
    </w:rPr>
  </w:style>
  <w:style w:type="paragraph" w:styleId="Heading1">
    <w:name w:val="heading 1"/>
    <w:basedOn w:val="Normal"/>
    <w:link w:val="Heading1Char"/>
    <w:qFormat/>
    <w:rsid w:val="00A15172"/>
    <w:pPr>
      <w:spacing w:before="100" w:beforeAutospacing="1" w:after="100" w:afterAutospacing="1"/>
      <w:outlineLvl w:val="0"/>
    </w:pPr>
    <w:rPr>
      <w:rFonts w:eastAsia="Times New Roman"/>
      <w:b/>
      <w:bCs/>
      <w:kern w:val="36"/>
      <w:sz w:val="48"/>
      <w:szCs w:val="48"/>
    </w:rPr>
  </w:style>
  <w:style w:type="paragraph" w:styleId="Heading2">
    <w:name w:val="heading 2"/>
    <w:basedOn w:val="Normal"/>
    <w:next w:val="Normal"/>
    <w:link w:val="Heading2Char"/>
    <w:uiPriority w:val="9"/>
    <w:semiHidden/>
    <w:unhideWhenUsed/>
    <w:qFormat/>
    <w:rsid w:val="00A15172"/>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qFormat/>
    <w:rsid w:val="00A15172"/>
    <w:pPr>
      <w:spacing w:before="100" w:beforeAutospacing="1" w:after="100" w:afterAutospacing="1"/>
      <w:outlineLvl w:val="2"/>
    </w:pPr>
    <w:rPr>
      <w:rFonts w:eastAsia="Times New Roman"/>
      <w:b/>
      <w:bCs/>
      <w:sz w:val="27"/>
      <w:szCs w:val="27"/>
    </w:rPr>
  </w:style>
  <w:style w:type="paragraph" w:styleId="Heading4">
    <w:name w:val="heading 4"/>
    <w:basedOn w:val="Normal"/>
    <w:next w:val="Normal"/>
    <w:link w:val="Heading4Char"/>
    <w:uiPriority w:val="9"/>
    <w:unhideWhenUsed/>
    <w:qFormat/>
    <w:rsid w:val="00D5029D"/>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9790E"/>
    <w:pPr>
      <w:tabs>
        <w:tab w:val="center" w:pos="4320"/>
        <w:tab w:val="right" w:pos="8640"/>
      </w:tabs>
    </w:pPr>
    <w:rPr>
      <w:rFonts w:asciiTheme="minorHAnsi" w:hAnsiTheme="minorHAnsi" w:cstheme="minorBidi"/>
    </w:rPr>
  </w:style>
  <w:style w:type="character" w:customStyle="1" w:styleId="HeaderChar">
    <w:name w:val="Header Char"/>
    <w:basedOn w:val="DefaultParagraphFont"/>
    <w:link w:val="Header"/>
    <w:uiPriority w:val="99"/>
    <w:rsid w:val="0019790E"/>
  </w:style>
  <w:style w:type="paragraph" w:styleId="Footer">
    <w:name w:val="footer"/>
    <w:basedOn w:val="Normal"/>
    <w:link w:val="FooterChar"/>
    <w:uiPriority w:val="99"/>
    <w:unhideWhenUsed/>
    <w:rsid w:val="0019790E"/>
    <w:pPr>
      <w:tabs>
        <w:tab w:val="center" w:pos="4320"/>
        <w:tab w:val="right" w:pos="8640"/>
      </w:tabs>
    </w:pPr>
    <w:rPr>
      <w:rFonts w:asciiTheme="minorHAnsi" w:hAnsiTheme="minorHAnsi" w:cstheme="minorBidi"/>
    </w:rPr>
  </w:style>
  <w:style w:type="character" w:customStyle="1" w:styleId="FooterChar">
    <w:name w:val="Footer Char"/>
    <w:basedOn w:val="DefaultParagraphFont"/>
    <w:link w:val="Footer"/>
    <w:uiPriority w:val="99"/>
    <w:rsid w:val="0019790E"/>
  </w:style>
  <w:style w:type="paragraph" w:styleId="BalloonText">
    <w:name w:val="Balloon Text"/>
    <w:basedOn w:val="Normal"/>
    <w:link w:val="BalloonTextChar"/>
    <w:uiPriority w:val="99"/>
    <w:semiHidden/>
    <w:unhideWhenUsed/>
    <w:rsid w:val="0019790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9790E"/>
    <w:rPr>
      <w:rFonts w:ascii="Lucida Grande" w:hAnsi="Lucida Grande" w:cs="Lucida Grande"/>
      <w:sz w:val="18"/>
      <w:szCs w:val="18"/>
    </w:rPr>
  </w:style>
  <w:style w:type="character" w:styleId="Strong">
    <w:name w:val="Strong"/>
    <w:basedOn w:val="DefaultParagraphFont"/>
    <w:qFormat/>
    <w:rsid w:val="00EB138A"/>
    <w:rPr>
      <w:b/>
      <w:bCs/>
    </w:rPr>
  </w:style>
  <w:style w:type="paragraph" w:customStyle="1" w:styleId="head">
    <w:name w:val="head"/>
    <w:basedOn w:val="Normal"/>
    <w:rsid w:val="00EB138A"/>
    <w:pPr>
      <w:spacing w:before="100" w:beforeAutospacing="1" w:after="100" w:afterAutospacing="1"/>
    </w:pPr>
    <w:rPr>
      <w:rFonts w:ascii="Times" w:hAnsi="Times" w:cstheme="minorBidi"/>
      <w:sz w:val="20"/>
      <w:szCs w:val="20"/>
    </w:rPr>
  </w:style>
  <w:style w:type="character" w:styleId="Hyperlink">
    <w:name w:val="Hyperlink"/>
    <w:basedOn w:val="DefaultParagraphFont"/>
    <w:uiPriority w:val="99"/>
    <w:unhideWhenUsed/>
    <w:rsid w:val="00EB138A"/>
    <w:rPr>
      <w:color w:val="0000FF" w:themeColor="hyperlink"/>
      <w:u w:val="single"/>
    </w:rPr>
  </w:style>
  <w:style w:type="table" w:styleId="TableGrid">
    <w:name w:val="Table Grid"/>
    <w:basedOn w:val="TableNormal"/>
    <w:uiPriority w:val="59"/>
    <w:rsid w:val="00C63D7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C63D72"/>
    <w:pPr>
      <w:spacing w:before="100" w:beforeAutospacing="1" w:after="100" w:afterAutospacing="1"/>
    </w:pPr>
    <w:rPr>
      <w:rFonts w:ascii="Times" w:hAnsi="Times"/>
      <w:sz w:val="20"/>
      <w:szCs w:val="20"/>
    </w:rPr>
  </w:style>
  <w:style w:type="character" w:customStyle="1" w:styleId="Heading1Char">
    <w:name w:val="Heading 1 Char"/>
    <w:basedOn w:val="DefaultParagraphFont"/>
    <w:link w:val="Heading1"/>
    <w:rsid w:val="00A1517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rsid w:val="00A15172"/>
    <w:rPr>
      <w:rFonts w:ascii="Times New Roman" w:eastAsia="Times New Roman" w:hAnsi="Times New Roman" w:cs="Times New Roman"/>
      <w:b/>
      <w:bCs/>
      <w:sz w:val="27"/>
      <w:szCs w:val="27"/>
    </w:rPr>
  </w:style>
  <w:style w:type="paragraph" w:customStyle="1" w:styleId="style1">
    <w:name w:val="style1"/>
    <w:basedOn w:val="Normal"/>
    <w:rsid w:val="00A15172"/>
    <w:pPr>
      <w:spacing w:before="100" w:beforeAutospacing="1" w:after="100" w:afterAutospacing="1"/>
    </w:pPr>
    <w:rPr>
      <w:rFonts w:eastAsia="Times New Roman"/>
    </w:rPr>
  </w:style>
  <w:style w:type="character" w:styleId="Emphasis">
    <w:name w:val="Emphasis"/>
    <w:basedOn w:val="DefaultParagraphFont"/>
    <w:qFormat/>
    <w:rsid w:val="00A15172"/>
    <w:rPr>
      <w:i/>
      <w:iCs/>
    </w:rPr>
  </w:style>
  <w:style w:type="character" w:customStyle="1" w:styleId="Heading2Char">
    <w:name w:val="Heading 2 Char"/>
    <w:basedOn w:val="DefaultParagraphFont"/>
    <w:link w:val="Heading2"/>
    <w:uiPriority w:val="9"/>
    <w:semiHidden/>
    <w:rsid w:val="00A15172"/>
    <w:rPr>
      <w:rFonts w:asciiTheme="majorHAnsi" w:eastAsiaTheme="majorEastAsia" w:hAnsiTheme="majorHAnsi" w:cstheme="majorBidi"/>
      <w:b/>
      <w:bCs/>
      <w:color w:val="4F81BD" w:themeColor="accent1"/>
      <w:sz w:val="26"/>
      <w:szCs w:val="26"/>
    </w:rPr>
  </w:style>
  <w:style w:type="paragraph" w:customStyle="1" w:styleId="Default">
    <w:name w:val="Default"/>
    <w:rsid w:val="0012503B"/>
    <w:pPr>
      <w:widowControl w:val="0"/>
      <w:autoSpaceDE w:val="0"/>
      <w:autoSpaceDN w:val="0"/>
      <w:adjustRightInd w:val="0"/>
    </w:pPr>
    <w:rPr>
      <w:rFonts w:ascii="Palatino" w:hAnsi="Palatino" w:cs="Palatino"/>
      <w:color w:val="000000"/>
    </w:rPr>
  </w:style>
  <w:style w:type="paragraph" w:styleId="ListParagraph">
    <w:name w:val="List Paragraph"/>
    <w:basedOn w:val="Normal"/>
    <w:uiPriority w:val="34"/>
    <w:qFormat/>
    <w:rsid w:val="000C305D"/>
    <w:pPr>
      <w:spacing w:after="200"/>
      <w:ind w:left="720"/>
      <w:contextualSpacing/>
    </w:pPr>
    <w:rPr>
      <w:rFonts w:ascii="Calibri" w:eastAsia="Calibri" w:hAnsi="Calibri"/>
      <w:sz w:val="22"/>
      <w:szCs w:val="22"/>
    </w:rPr>
  </w:style>
  <w:style w:type="character" w:styleId="FollowedHyperlink">
    <w:name w:val="FollowedHyperlink"/>
    <w:basedOn w:val="DefaultParagraphFont"/>
    <w:uiPriority w:val="99"/>
    <w:semiHidden/>
    <w:unhideWhenUsed/>
    <w:rsid w:val="00EE51A9"/>
    <w:rPr>
      <w:color w:val="800080" w:themeColor="followedHyperlink"/>
      <w:u w:val="single"/>
    </w:rPr>
  </w:style>
  <w:style w:type="character" w:styleId="PageNumber">
    <w:name w:val="page number"/>
    <w:basedOn w:val="DefaultParagraphFont"/>
    <w:uiPriority w:val="99"/>
    <w:semiHidden/>
    <w:unhideWhenUsed/>
    <w:rsid w:val="00D6240D"/>
  </w:style>
  <w:style w:type="character" w:customStyle="1" w:styleId="Heading4Char">
    <w:name w:val="Heading 4 Char"/>
    <w:basedOn w:val="DefaultParagraphFont"/>
    <w:link w:val="Heading4"/>
    <w:uiPriority w:val="9"/>
    <w:rsid w:val="00D5029D"/>
    <w:rPr>
      <w:rFonts w:asciiTheme="majorHAnsi" w:eastAsiaTheme="majorEastAsia" w:hAnsiTheme="majorHAnsi" w:cstheme="majorBidi"/>
      <w:i/>
      <w:iCs/>
      <w:color w:val="365F91" w:themeColor="accent1" w:themeShade="BF"/>
    </w:rPr>
  </w:style>
  <w:style w:type="character" w:customStyle="1" w:styleId="apple-converted-space">
    <w:name w:val="apple-converted-space"/>
    <w:basedOn w:val="DefaultParagraphFont"/>
    <w:rsid w:val="005B613E"/>
  </w:style>
  <w:style w:type="character" w:customStyle="1" w:styleId="screenreader">
    <w:name w:val="screenreader"/>
    <w:basedOn w:val="DefaultParagraphFont"/>
    <w:rsid w:val="003670E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0359989">
      <w:bodyDiv w:val="1"/>
      <w:marLeft w:val="0"/>
      <w:marRight w:val="0"/>
      <w:marTop w:val="0"/>
      <w:marBottom w:val="0"/>
      <w:divBdr>
        <w:top w:val="none" w:sz="0" w:space="0" w:color="auto"/>
        <w:left w:val="none" w:sz="0" w:space="0" w:color="auto"/>
        <w:bottom w:val="none" w:sz="0" w:space="0" w:color="auto"/>
        <w:right w:val="none" w:sz="0" w:space="0" w:color="auto"/>
      </w:divBdr>
    </w:div>
    <w:div w:id="186212623">
      <w:bodyDiv w:val="1"/>
      <w:marLeft w:val="0"/>
      <w:marRight w:val="0"/>
      <w:marTop w:val="0"/>
      <w:marBottom w:val="0"/>
      <w:divBdr>
        <w:top w:val="none" w:sz="0" w:space="0" w:color="auto"/>
        <w:left w:val="none" w:sz="0" w:space="0" w:color="auto"/>
        <w:bottom w:val="none" w:sz="0" w:space="0" w:color="auto"/>
        <w:right w:val="none" w:sz="0" w:space="0" w:color="auto"/>
      </w:divBdr>
    </w:div>
    <w:div w:id="485052656">
      <w:bodyDiv w:val="1"/>
      <w:marLeft w:val="0"/>
      <w:marRight w:val="0"/>
      <w:marTop w:val="0"/>
      <w:marBottom w:val="0"/>
      <w:divBdr>
        <w:top w:val="none" w:sz="0" w:space="0" w:color="auto"/>
        <w:left w:val="none" w:sz="0" w:space="0" w:color="auto"/>
        <w:bottom w:val="none" w:sz="0" w:space="0" w:color="auto"/>
        <w:right w:val="none" w:sz="0" w:space="0" w:color="auto"/>
      </w:divBdr>
    </w:div>
    <w:div w:id="503982310">
      <w:bodyDiv w:val="1"/>
      <w:marLeft w:val="0"/>
      <w:marRight w:val="0"/>
      <w:marTop w:val="0"/>
      <w:marBottom w:val="0"/>
      <w:divBdr>
        <w:top w:val="none" w:sz="0" w:space="0" w:color="auto"/>
        <w:left w:val="none" w:sz="0" w:space="0" w:color="auto"/>
        <w:bottom w:val="none" w:sz="0" w:space="0" w:color="auto"/>
        <w:right w:val="none" w:sz="0" w:space="0" w:color="auto"/>
      </w:divBdr>
    </w:div>
    <w:div w:id="518786538">
      <w:bodyDiv w:val="1"/>
      <w:marLeft w:val="0"/>
      <w:marRight w:val="0"/>
      <w:marTop w:val="0"/>
      <w:marBottom w:val="0"/>
      <w:divBdr>
        <w:top w:val="none" w:sz="0" w:space="0" w:color="auto"/>
        <w:left w:val="none" w:sz="0" w:space="0" w:color="auto"/>
        <w:bottom w:val="none" w:sz="0" w:space="0" w:color="auto"/>
        <w:right w:val="none" w:sz="0" w:space="0" w:color="auto"/>
      </w:divBdr>
    </w:div>
    <w:div w:id="677929320">
      <w:bodyDiv w:val="1"/>
      <w:marLeft w:val="0"/>
      <w:marRight w:val="0"/>
      <w:marTop w:val="0"/>
      <w:marBottom w:val="0"/>
      <w:divBdr>
        <w:top w:val="none" w:sz="0" w:space="0" w:color="auto"/>
        <w:left w:val="none" w:sz="0" w:space="0" w:color="auto"/>
        <w:bottom w:val="none" w:sz="0" w:space="0" w:color="auto"/>
        <w:right w:val="none" w:sz="0" w:space="0" w:color="auto"/>
      </w:divBdr>
    </w:div>
    <w:div w:id="726149878">
      <w:bodyDiv w:val="1"/>
      <w:marLeft w:val="0"/>
      <w:marRight w:val="0"/>
      <w:marTop w:val="0"/>
      <w:marBottom w:val="0"/>
      <w:divBdr>
        <w:top w:val="none" w:sz="0" w:space="0" w:color="auto"/>
        <w:left w:val="none" w:sz="0" w:space="0" w:color="auto"/>
        <w:bottom w:val="none" w:sz="0" w:space="0" w:color="auto"/>
        <w:right w:val="none" w:sz="0" w:space="0" w:color="auto"/>
      </w:divBdr>
    </w:div>
    <w:div w:id="945501994">
      <w:bodyDiv w:val="1"/>
      <w:marLeft w:val="0"/>
      <w:marRight w:val="0"/>
      <w:marTop w:val="0"/>
      <w:marBottom w:val="0"/>
      <w:divBdr>
        <w:top w:val="none" w:sz="0" w:space="0" w:color="auto"/>
        <w:left w:val="none" w:sz="0" w:space="0" w:color="auto"/>
        <w:bottom w:val="none" w:sz="0" w:space="0" w:color="auto"/>
        <w:right w:val="none" w:sz="0" w:space="0" w:color="auto"/>
      </w:divBdr>
    </w:div>
    <w:div w:id="1095590246">
      <w:bodyDiv w:val="1"/>
      <w:marLeft w:val="0"/>
      <w:marRight w:val="0"/>
      <w:marTop w:val="0"/>
      <w:marBottom w:val="0"/>
      <w:divBdr>
        <w:top w:val="none" w:sz="0" w:space="0" w:color="auto"/>
        <w:left w:val="none" w:sz="0" w:space="0" w:color="auto"/>
        <w:bottom w:val="none" w:sz="0" w:space="0" w:color="auto"/>
        <w:right w:val="none" w:sz="0" w:space="0" w:color="auto"/>
      </w:divBdr>
    </w:div>
    <w:div w:id="1324891423">
      <w:bodyDiv w:val="1"/>
      <w:marLeft w:val="0"/>
      <w:marRight w:val="0"/>
      <w:marTop w:val="0"/>
      <w:marBottom w:val="0"/>
      <w:divBdr>
        <w:top w:val="none" w:sz="0" w:space="0" w:color="auto"/>
        <w:left w:val="none" w:sz="0" w:space="0" w:color="auto"/>
        <w:bottom w:val="none" w:sz="0" w:space="0" w:color="auto"/>
        <w:right w:val="none" w:sz="0" w:space="0" w:color="auto"/>
      </w:divBdr>
    </w:div>
    <w:div w:id="1478691740">
      <w:bodyDiv w:val="1"/>
      <w:marLeft w:val="0"/>
      <w:marRight w:val="0"/>
      <w:marTop w:val="0"/>
      <w:marBottom w:val="0"/>
      <w:divBdr>
        <w:top w:val="none" w:sz="0" w:space="0" w:color="auto"/>
        <w:left w:val="none" w:sz="0" w:space="0" w:color="auto"/>
        <w:bottom w:val="none" w:sz="0" w:space="0" w:color="auto"/>
        <w:right w:val="none" w:sz="0" w:space="0" w:color="auto"/>
      </w:divBdr>
    </w:div>
    <w:div w:id="1536381426">
      <w:bodyDiv w:val="1"/>
      <w:marLeft w:val="0"/>
      <w:marRight w:val="0"/>
      <w:marTop w:val="0"/>
      <w:marBottom w:val="0"/>
      <w:divBdr>
        <w:top w:val="none" w:sz="0" w:space="0" w:color="auto"/>
        <w:left w:val="none" w:sz="0" w:space="0" w:color="auto"/>
        <w:bottom w:val="none" w:sz="0" w:space="0" w:color="auto"/>
        <w:right w:val="none" w:sz="0" w:space="0" w:color="auto"/>
      </w:divBdr>
    </w:div>
    <w:div w:id="1688169165">
      <w:bodyDiv w:val="1"/>
      <w:marLeft w:val="0"/>
      <w:marRight w:val="0"/>
      <w:marTop w:val="0"/>
      <w:marBottom w:val="0"/>
      <w:divBdr>
        <w:top w:val="none" w:sz="0" w:space="0" w:color="auto"/>
        <w:left w:val="none" w:sz="0" w:space="0" w:color="auto"/>
        <w:bottom w:val="none" w:sz="0" w:space="0" w:color="auto"/>
        <w:right w:val="none" w:sz="0" w:space="0" w:color="auto"/>
      </w:divBdr>
    </w:div>
    <w:div w:id="1770587382">
      <w:bodyDiv w:val="1"/>
      <w:marLeft w:val="0"/>
      <w:marRight w:val="0"/>
      <w:marTop w:val="0"/>
      <w:marBottom w:val="0"/>
      <w:divBdr>
        <w:top w:val="none" w:sz="0" w:space="0" w:color="auto"/>
        <w:left w:val="none" w:sz="0" w:space="0" w:color="auto"/>
        <w:bottom w:val="none" w:sz="0" w:space="0" w:color="auto"/>
        <w:right w:val="none" w:sz="0" w:space="0" w:color="auto"/>
      </w:divBdr>
    </w:div>
    <w:div w:id="1854293995">
      <w:bodyDiv w:val="1"/>
      <w:marLeft w:val="0"/>
      <w:marRight w:val="0"/>
      <w:marTop w:val="0"/>
      <w:marBottom w:val="0"/>
      <w:divBdr>
        <w:top w:val="none" w:sz="0" w:space="0" w:color="auto"/>
        <w:left w:val="none" w:sz="0" w:space="0" w:color="auto"/>
        <w:bottom w:val="none" w:sz="0" w:space="0" w:color="auto"/>
        <w:right w:val="none" w:sz="0" w:space="0" w:color="auto"/>
      </w:divBdr>
    </w:div>
    <w:div w:id="1893928702">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s://nationalmap.gov/small_scale/printable/territorialacquisition.html" TargetMode="External"/><Relationship Id="rId12" Type="http://schemas.openxmlformats.org/officeDocument/2006/relationships/image" Target="media/image3.png"/><Relationship Id="rId13" Type="http://schemas.openxmlformats.org/officeDocument/2006/relationships/image" Target="media/image4.png"/><Relationship Id="rId14" Type="http://schemas.openxmlformats.org/officeDocument/2006/relationships/hyperlink" Target="http://mappinghistory.uoregon.edu/english/US/US19-01.html" TargetMode="External"/><Relationship Id="rId15" Type="http://schemas.openxmlformats.org/officeDocument/2006/relationships/image" Target="media/image5.png"/><Relationship Id="rId16" Type="http://schemas.openxmlformats.org/officeDocument/2006/relationships/footer" Target="footer3.xml"/><Relationship Id="rId17" Type="http://schemas.openxmlformats.org/officeDocument/2006/relationships/footer" Target="footer4.xml"/><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yperlink" Target="http://www.pbs.org/opb/historydetectives/feature/causes-of-the-civil-war/" TargetMode="External"/><Relationship Id="rId8" Type="http://schemas.openxmlformats.org/officeDocument/2006/relationships/footer" Target="footer1.xml"/><Relationship Id="rId9" Type="http://schemas.openxmlformats.org/officeDocument/2006/relationships/footer" Target="footer2.xml"/><Relationship Id="rId10"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footer4.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426</TotalTime>
  <Pages>14</Pages>
  <Words>2746</Words>
  <Characters>15655</Characters>
  <Application>Microsoft Macintosh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18365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Nicole Gilbertson</dc:creator>
  <cp:keywords/>
  <dc:description/>
  <cp:lastModifiedBy>Microsoft Office User</cp:lastModifiedBy>
  <cp:revision>169</cp:revision>
  <cp:lastPrinted>2017-05-12T23:06:00Z</cp:lastPrinted>
  <dcterms:created xsi:type="dcterms:W3CDTF">2017-02-13T17:17:00Z</dcterms:created>
  <dcterms:modified xsi:type="dcterms:W3CDTF">2017-05-23T21:22:00Z</dcterms:modified>
</cp:coreProperties>
</file>