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B01C1" w14:textId="77777777" w:rsidR="00781BD8" w:rsidRPr="00781BD8" w:rsidRDefault="00781BD8">
      <w:pPr>
        <w:rPr>
          <w:sz w:val="20"/>
          <w:szCs w:val="20"/>
        </w:rPr>
      </w:pPr>
    </w:p>
    <w:tbl>
      <w:tblPr>
        <w:tblStyle w:val="TableGrid"/>
        <w:tblW w:w="0" w:type="auto"/>
        <w:tblLook w:val="04A0" w:firstRow="1" w:lastRow="0" w:firstColumn="1" w:lastColumn="0" w:noHBand="0" w:noVBand="1"/>
      </w:tblPr>
      <w:tblGrid>
        <w:gridCol w:w="4788"/>
        <w:gridCol w:w="4788"/>
      </w:tblGrid>
      <w:tr w:rsidR="00781BD8" w:rsidRPr="00781BD8" w14:paraId="5D14F67D" w14:textId="77777777" w:rsidTr="00781BD8">
        <w:tc>
          <w:tcPr>
            <w:tcW w:w="4788" w:type="dxa"/>
            <w:tcBorders>
              <w:top w:val="nil"/>
              <w:left w:val="nil"/>
              <w:bottom w:val="nil"/>
              <w:right w:val="nil"/>
            </w:tcBorders>
          </w:tcPr>
          <w:p w14:paraId="3F664739" w14:textId="77777777" w:rsidR="00781BD8" w:rsidRPr="00781BD8" w:rsidRDefault="00781BD8" w:rsidP="00781BD8">
            <w:pPr>
              <w:jc w:val="center"/>
              <w:rPr>
                <w:rFonts w:ascii="Georgia" w:hAnsi="Georgia"/>
                <w:color w:val="A74442"/>
                <w:sz w:val="20"/>
                <w:szCs w:val="20"/>
              </w:rPr>
            </w:pPr>
            <w:r w:rsidRPr="00781BD8">
              <w:rPr>
                <w:rFonts w:ascii="Georgia" w:hAnsi="Georgia"/>
                <w:color w:val="A74442"/>
                <w:sz w:val="20"/>
                <w:szCs w:val="20"/>
              </w:rPr>
              <w:t xml:space="preserve">                                                           </w:t>
            </w:r>
          </w:p>
          <w:p w14:paraId="084106E2" w14:textId="51C727E7" w:rsidR="00781BD8" w:rsidRPr="00781BD8" w:rsidRDefault="00781BD8" w:rsidP="00781BD8">
            <w:pPr>
              <w:jc w:val="center"/>
              <w:rPr>
                <w:rFonts w:ascii="Georgia" w:hAnsi="Georgia"/>
                <w:color w:val="A74442"/>
                <w:sz w:val="28"/>
                <w:szCs w:val="28"/>
              </w:rPr>
            </w:pPr>
            <w:r w:rsidRPr="00781BD8">
              <w:rPr>
                <w:rFonts w:ascii="Georgia" w:hAnsi="Georgia"/>
                <w:color w:val="A74442"/>
                <w:sz w:val="28"/>
                <w:szCs w:val="28"/>
              </w:rPr>
              <w:t>From Divine Right to Natural Rights</w:t>
            </w:r>
          </w:p>
          <w:p w14:paraId="41B1CE0A" w14:textId="77777777" w:rsidR="00781BD8" w:rsidRPr="00781BD8" w:rsidRDefault="00781BD8" w:rsidP="00781BD8">
            <w:pPr>
              <w:jc w:val="center"/>
              <w:rPr>
                <w:rFonts w:ascii="Georgia" w:hAnsi="Georgia"/>
                <w:color w:val="A74442"/>
              </w:rPr>
            </w:pPr>
            <w:r w:rsidRPr="00781BD8">
              <w:rPr>
                <w:rFonts w:ascii="Georgia" w:hAnsi="Georgia"/>
                <w:color w:val="A74442"/>
              </w:rPr>
              <w:t>10</w:t>
            </w:r>
            <w:r w:rsidRPr="00781BD8">
              <w:rPr>
                <w:rFonts w:ascii="Georgia" w:hAnsi="Georgia"/>
                <w:color w:val="A74442"/>
                <w:vertAlign w:val="superscript"/>
              </w:rPr>
              <w:t>th</w:t>
            </w:r>
            <w:r w:rsidRPr="00781BD8">
              <w:rPr>
                <w:rFonts w:ascii="Georgia" w:hAnsi="Georgia"/>
                <w:color w:val="A74442"/>
              </w:rPr>
              <w:t xml:space="preserve"> Grade Summer Institute</w:t>
            </w:r>
          </w:p>
          <w:p w14:paraId="5D3A297A" w14:textId="77777777" w:rsidR="00781BD8" w:rsidRPr="00781BD8" w:rsidRDefault="00781BD8" w:rsidP="00781BD8">
            <w:pPr>
              <w:jc w:val="center"/>
              <w:rPr>
                <w:rFonts w:ascii="Georgia" w:hAnsi="Georgia"/>
                <w:color w:val="A74442"/>
              </w:rPr>
            </w:pPr>
            <w:r w:rsidRPr="00781BD8">
              <w:rPr>
                <w:rFonts w:ascii="Georgia" w:hAnsi="Georgia"/>
                <w:color w:val="A74442"/>
              </w:rPr>
              <w:t>UCI 2017</w:t>
            </w:r>
          </w:p>
          <w:p w14:paraId="4E18CAE7" w14:textId="77777777" w:rsidR="00781BD8" w:rsidRPr="00781BD8" w:rsidRDefault="00781BD8">
            <w:pPr>
              <w:rPr>
                <w:rFonts w:ascii="Georgia" w:hAnsi="Georgia"/>
                <w:sz w:val="20"/>
                <w:szCs w:val="20"/>
              </w:rPr>
            </w:pPr>
          </w:p>
        </w:tc>
        <w:tc>
          <w:tcPr>
            <w:tcW w:w="4788" w:type="dxa"/>
            <w:tcBorders>
              <w:top w:val="nil"/>
              <w:left w:val="nil"/>
              <w:bottom w:val="nil"/>
              <w:right w:val="nil"/>
            </w:tcBorders>
          </w:tcPr>
          <w:p w14:paraId="282CE333" w14:textId="5CA7378D" w:rsidR="00781BD8" w:rsidRPr="00781BD8" w:rsidRDefault="00781BD8" w:rsidP="00781BD8">
            <w:pPr>
              <w:jc w:val="center"/>
              <w:rPr>
                <w:rFonts w:ascii="Georgia" w:hAnsi="Georgia"/>
                <w:sz w:val="20"/>
                <w:szCs w:val="20"/>
              </w:rPr>
            </w:pPr>
            <w:bookmarkStart w:id="0" w:name="_GoBack"/>
            <w:bookmarkEnd w:id="0"/>
            <w:r w:rsidRPr="00781BD8">
              <w:rPr>
                <w:rFonts w:ascii="Georgia" w:hAnsi="Georgia"/>
                <w:noProof/>
                <w:sz w:val="20"/>
                <w:szCs w:val="20"/>
              </w:rPr>
              <w:drawing>
                <wp:inline distT="0" distB="0" distL="0" distR="0" wp14:anchorId="6248A0BE" wp14:editId="5C4ADF52">
                  <wp:extent cx="1341965" cy="99314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02 at 10.40.54 AM.png"/>
                          <pic:cNvPicPr/>
                        </pic:nvPicPr>
                        <pic:blipFill>
                          <a:blip r:embed="rId5">
                            <a:extLst>
                              <a:ext uri="{28A0092B-C50C-407E-A947-70E740481C1C}">
                                <a14:useLocalDpi xmlns:a14="http://schemas.microsoft.com/office/drawing/2010/main" val="0"/>
                              </a:ext>
                            </a:extLst>
                          </a:blip>
                          <a:stretch>
                            <a:fillRect/>
                          </a:stretch>
                        </pic:blipFill>
                        <pic:spPr>
                          <a:xfrm>
                            <a:off x="0" y="0"/>
                            <a:ext cx="1342310" cy="993395"/>
                          </a:xfrm>
                          <a:prstGeom prst="rect">
                            <a:avLst/>
                          </a:prstGeom>
                        </pic:spPr>
                      </pic:pic>
                    </a:graphicData>
                  </a:graphic>
                </wp:inline>
              </w:drawing>
            </w:r>
          </w:p>
        </w:tc>
      </w:tr>
    </w:tbl>
    <w:p w14:paraId="19C871FC" w14:textId="77777777" w:rsidR="00E25A0B" w:rsidRPr="00781BD8" w:rsidRDefault="00E25A0B">
      <w:pPr>
        <w:rPr>
          <w:rFonts w:ascii="Georgia" w:hAnsi="Georgia"/>
          <w:sz w:val="20"/>
          <w:szCs w:val="20"/>
        </w:rPr>
      </w:pPr>
    </w:p>
    <w:p w14:paraId="39C98AEB" w14:textId="40198D15" w:rsidR="00E25A0B" w:rsidRPr="00781BD8" w:rsidRDefault="001908D1">
      <w:pPr>
        <w:rPr>
          <w:rFonts w:ascii="Georgia" w:hAnsi="Georgia"/>
          <w:sz w:val="20"/>
          <w:szCs w:val="20"/>
        </w:rPr>
      </w:pPr>
      <w:r w:rsidRPr="00781BD8">
        <w:rPr>
          <w:rFonts w:ascii="Georgia" w:hAnsi="Georgia"/>
          <w:sz w:val="20"/>
          <w:szCs w:val="20"/>
        </w:rPr>
        <w:t xml:space="preserve">Dates: June </w:t>
      </w:r>
      <w:r w:rsidR="00E77E59" w:rsidRPr="00781BD8">
        <w:rPr>
          <w:rFonts w:ascii="Georgia" w:hAnsi="Georgia"/>
          <w:sz w:val="20"/>
          <w:szCs w:val="20"/>
        </w:rPr>
        <w:t>27</w:t>
      </w:r>
      <w:r w:rsidRPr="00781BD8">
        <w:rPr>
          <w:rFonts w:ascii="Georgia" w:hAnsi="Georgia"/>
          <w:sz w:val="20"/>
          <w:szCs w:val="20"/>
        </w:rPr>
        <w:t>-29</w:t>
      </w:r>
      <w:r w:rsidR="00E77E59" w:rsidRPr="00781BD8">
        <w:rPr>
          <w:rFonts w:ascii="Georgia" w:hAnsi="Georgia"/>
          <w:sz w:val="20"/>
          <w:szCs w:val="20"/>
        </w:rPr>
        <w:t>, 2017</w:t>
      </w:r>
    </w:p>
    <w:p w14:paraId="03E31FF5" w14:textId="77777777" w:rsidR="00E77E59" w:rsidRPr="00781BD8" w:rsidRDefault="00E77E59">
      <w:pPr>
        <w:rPr>
          <w:rFonts w:ascii="Georgia" w:hAnsi="Georgia"/>
          <w:sz w:val="20"/>
          <w:szCs w:val="20"/>
        </w:rPr>
      </w:pPr>
      <w:r w:rsidRPr="00781BD8">
        <w:rPr>
          <w:rFonts w:ascii="Georgia" w:hAnsi="Georgia"/>
          <w:sz w:val="20"/>
          <w:szCs w:val="20"/>
        </w:rPr>
        <w:t>Times: 8:45-3:00</w:t>
      </w:r>
    </w:p>
    <w:p w14:paraId="3B4DB187" w14:textId="77777777" w:rsidR="00E77E59" w:rsidRPr="00781BD8" w:rsidRDefault="00E77E59">
      <w:pPr>
        <w:rPr>
          <w:rFonts w:ascii="Georgia" w:hAnsi="Georgia"/>
          <w:sz w:val="20"/>
          <w:szCs w:val="20"/>
        </w:rPr>
      </w:pPr>
      <w:r w:rsidRPr="00781BD8">
        <w:rPr>
          <w:rFonts w:ascii="Georgia" w:hAnsi="Georgia"/>
          <w:sz w:val="20"/>
          <w:szCs w:val="20"/>
        </w:rPr>
        <w:t>Location: UCI Center for Educational Partnerships</w:t>
      </w:r>
    </w:p>
    <w:p w14:paraId="2EA05260" w14:textId="77777777" w:rsidR="00E77E59" w:rsidRPr="00781BD8" w:rsidRDefault="00E77E59">
      <w:pPr>
        <w:rPr>
          <w:rFonts w:ascii="Georgia" w:hAnsi="Georgia"/>
          <w:sz w:val="20"/>
          <w:szCs w:val="20"/>
        </w:rPr>
      </w:pPr>
      <w:r w:rsidRPr="00781BD8">
        <w:rPr>
          <w:rFonts w:ascii="Georgia" w:hAnsi="Georgia"/>
          <w:sz w:val="20"/>
          <w:szCs w:val="20"/>
        </w:rPr>
        <w:t>Cost: $350</w:t>
      </w:r>
    </w:p>
    <w:p w14:paraId="5784E78B" w14:textId="77777777" w:rsidR="00E77E59" w:rsidRPr="00781BD8" w:rsidRDefault="00E77E59">
      <w:pPr>
        <w:rPr>
          <w:rFonts w:ascii="Georgia" w:hAnsi="Georgia"/>
          <w:sz w:val="20"/>
          <w:szCs w:val="20"/>
        </w:rPr>
      </w:pPr>
      <w:r w:rsidRPr="00781BD8">
        <w:rPr>
          <w:rFonts w:ascii="Georgia" w:hAnsi="Georgia"/>
          <w:sz w:val="20"/>
          <w:szCs w:val="20"/>
        </w:rPr>
        <w:tab/>
        <w:t>For an additional cost, teachers can earn 2 units through UCI Extension.</w:t>
      </w:r>
    </w:p>
    <w:p w14:paraId="20B3A1F4" w14:textId="77777777" w:rsidR="00E77E59" w:rsidRPr="00781BD8" w:rsidRDefault="00E77E59">
      <w:pPr>
        <w:rPr>
          <w:rFonts w:ascii="Georgia" w:hAnsi="Georgia"/>
          <w:sz w:val="20"/>
          <w:szCs w:val="20"/>
        </w:rPr>
      </w:pPr>
    </w:p>
    <w:p w14:paraId="39D800D3" w14:textId="6D5264EC" w:rsidR="00E77E59" w:rsidRPr="00781BD8" w:rsidRDefault="001908D1">
      <w:pPr>
        <w:rPr>
          <w:rFonts w:ascii="Georgia" w:hAnsi="Georgia"/>
          <w:sz w:val="20"/>
          <w:szCs w:val="20"/>
        </w:rPr>
      </w:pPr>
      <w:r w:rsidRPr="00781BD8">
        <w:rPr>
          <w:rFonts w:ascii="Georgia" w:hAnsi="Georgia"/>
          <w:sz w:val="20"/>
          <w:szCs w:val="20"/>
        </w:rPr>
        <w:t>Join the UCI History Project to start the summer </w:t>
      </w:r>
      <w:proofErr w:type="spellStart"/>
      <w:r w:rsidRPr="00781BD8">
        <w:rPr>
          <w:rFonts w:ascii="Georgia" w:hAnsi="Georgia"/>
          <w:sz w:val="20"/>
          <w:szCs w:val="20"/>
        </w:rPr>
        <w:t>reenvisioning</w:t>
      </w:r>
      <w:proofErr w:type="spellEnd"/>
      <w:r w:rsidRPr="00781BD8">
        <w:rPr>
          <w:rFonts w:ascii="Georgia" w:hAnsi="Georgia"/>
          <w:sz w:val="20"/>
          <w:szCs w:val="20"/>
        </w:rPr>
        <w:t>, revamping, and revising the first unit in the 10th Grade World History course. This institute will introduce teachers to the changes in the new California </w:t>
      </w:r>
      <w:proofErr w:type="spellStart"/>
      <w:r w:rsidRPr="00781BD8">
        <w:rPr>
          <w:rFonts w:ascii="Georgia" w:hAnsi="Georgia"/>
          <w:sz w:val="20"/>
          <w:szCs w:val="20"/>
        </w:rPr>
        <w:t>History­Social</w:t>
      </w:r>
      <w:proofErr w:type="spellEnd"/>
      <w:r w:rsidRPr="00781BD8">
        <w:rPr>
          <w:rFonts w:ascii="Georgia" w:hAnsi="Georgia"/>
          <w:sz w:val="20"/>
          <w:szCs w:val="20"/>
        </w:rPr>
        <w:t> Science Framework for 10th grade and link it to the Standards 10.1 and 10.2.  We will offer </w:t>
      </w:r>
      <w:proofErr w:type="gramStart"/>
      <w:r w:rsidRPr="00781BD8">
        <w:rPr>
          <w:rFonts w:ascii="Georgia" w:hAnsi="Georgia"/>
          <w:sz w:val="20"/>
          <w:szCs w:val="20"/>
        </w:rPr>
        <w:t>teachers</w:t>
      </w:r>
      <w:proofErr w:type="gramEnd"/>
      <w:r w:rsidRPr="00781BD8">
        <w:rPr>
          <w:rFonts w:ascii="Georgia" w:hAnsi="Georgia"/>
          <w:sz w:val="20"/>
          <w:szCs w:val="20"/>
        </w:rPr>
        <w:t> resources to contextualize absolutism, consider the importance of Enlightenment thought, and create curriculum on democratic revolutions. The institute will include content presentations by historians, primary and secondary resources, literacy strategies aligned to Common Core, and time to collaborate. Teachers can also earn UCI Extension Credit.</w:t>
      </w:r>
    </w:p>
    <w:p w14:paraId="6F4FBD5F" w14:textId="77777777" w:rsidR="001908D1" w:rsidRPr="00781BD8" w:rsidRDefault="001908D1">
      <w:pPr>
        <w:rPr>
          <w:rFonts w:ascii="Georgia" w:hAnsi="Georgia"/>
          <w:sz w:val="20"/>
          <w:szCs w:val="20"/>
        </w:rPr>
      </w:pPr>
    </w:p>
    <w:p w14:paraId="2EA47199" w14:textId="77777777" w:rsidR="00E77E59" w:rsidRPr="00781BD8" w:rsidRDefault="00E77E59">
      <w:pPr>
        <w:rPr>
          <w:rFonts w:ascii="Georgia" w:hAnsi="Georgia"/>
          <w:sz w:val="20"/>
          <w:szCs w:val="20"/>
        </w:rPr>
      </w:pPr>
      <w:r w:rsidRPr="00781BD8">
        <w:rPr>
          <w:rFonts w:ascii="Georgia" w:hAnsi="Georgia"/>
          <w:sz w:val="20"/>
          <w:szCs w:val="20"/>
        </w:rPr>
        <w:t>Topics:</w:t>
      </w:r>
    </w:p>
    <w:p w14:paraId="75A6D757" w14:textId="0D75ADBE" w:rsidR="00E77E59" w:rsidRPr="00781BD8" w:rsidRDefault="00E77E59">
      <w:pPr>
        <w:rPr>
          <w:rFonts w:ascii="Georgia" w:hAnsi="Georgia"/>
          <w:sz w:val="20"/>
          <w:szCs w:val="20"/>
        </w:rPr>
      </w:pPr>
      <w:r w:rsidRPr="00781BD8">
        <w:rPr>
          <w:rFonts w:ascii="Georgia" w:hAnsi="Georgia"/>
          <w:sz w:val="20"/>
          <w:szCs w:val="20"/>
        </w:rPr>
        <w:tab/>
        <w:t>*</w:t>
      </w:r>
      <w:r w:rsidR="001908D1" w:rsidRPr="00781BD8">
        <w:rPr>
          <w:rFonts w:ascii="Georgia" w:hAnsi="Georgia"/>
          <w:sz w:val="20"/>
          <w:szCs w:val="20"/>
        </w:rPr>
        <w:t>10</w:t>
      </w:r>
      <w:r w:rsidR="001908D1" w:rsidRPr="00781BD8">
        <w:rPr>
          <w:rFonts w:ascii="Georgia" w:hAnsi="Georgia"/>
          <w:sz w:val="20"/>
          <w:szCs w:val="20"/>
          <w:vertAlign w:val="superscript"/>
        </w:rPr>
        <w:t>th</w:t>
      </w:r>
      <w:r w:rsidR="001908D1" w:rsidRPr="00781BD8">
        <w:rPr>
          <w:rFonts w:ascii="Georgia" w:hAnsi="Georgia"/>
          <w:sz w:val="20"/>
          <w:szCs w:val="20"/>
        </w:rPr>
        <w:t xml:space="preserve"> Grade Modern World History Framework </w:t>
      </w:r>
    </w:p>
    <w:p w14:paraId="0B4FBF97" w14:textId="1DD14D9C" w:rsidR="001908D1" w:rsidRPr="00781BD8" w:rsidRDefault="001908D1">
      <w:pPr>
        <w:rPr>
          <w:rFonts w:ascii="Georgia" w:hAnsi="Georgia"/>
          <w:sz w:val="20"/>
          <w:szCs w:val="20"/>
        </w:rPr>
      </w:pPr>
      <w:r w:rsidRPr="00781BD8">
        <w:rPr>
          <w:rFonts w:ascii="Georgia" w:hAnsi="Georgia"/>
          <w:sz w:val="20"/>
          <w:szCs w:val="20"/>
        </w:rPr>
        <w:tab/>
        <w:t>*Inquiry Questions to shape the year and unit 1</w:t>
      </w:r>
    </w:p>
    <w:p w14:paraId="76971A1A" w14:textId="36E95EBC" w:rsidR="001908D1" w:rsidRPr="00781BD8" w:rsidRDefault="001908D1">
      <w:pPr>
        <w:rPr>
          <w:rFonts w:ascii="Georgia" w:hAnsi="Georgia"/>
          <w:sz w:val="20"/>
          <w:szCs w:val="20"/>
        </w:rPr>
      </w:pPr>
      <w:r w:rsidRPr="00781BD8">
        <w:rPr>
          <w:rFonts w:ascii="Georgia" w:hAnsi="Georgia"/>
          <w:sz w:val="20"/>
          <w:szCs w:val="20"/>
        </w:rPr>
        <w:tab/>
        <w:t>* Revolutions in world history and Citizenship in world history</w:t>
      </w:r>
    </w:p>
    <w:p w14:paraId="019B1E63" w14:textId="155C4772" w:rsidR="001908D1" w:rsidRPr="00781BD8" w:rsidRDefault="001908D1">
      <w:pPr>
        <w:rPr>
          <w:rFonts w:ascii="Georgia" w:hAnsi="Georgia"/>
          <w:sz w:val="20"/>
          <w:szCs w:val="20"/>
        </w:rPr>
      </w:pPr>
      <w:r w:rsidRPr="00781BD8">
        <w:rPr>
          <w:rFonts w:ascii="Georgia" w:hAnsi="Georgia"/>
          <w:sz w:val="20"/>
          <w:szCs w:val="20"/>
        </w:rPr>
        <w:tab/>
        <w:t xml:space="preserve">*The French Revolution in World History presentation by Dr. Ian </w:t>
      </w:r>
      <w:proofErr w:type="spellStart"/>
      <w:r w:rsidRPr="00781BD8">
        <w:rPr>
          <w:rFonts w:ascii="Georgia" w:hAnsi="Georgia"/>
          <w:sz w:val="20"/>
          <w:szCs w:val="20"/>
        </w:rPr>
        <w:t>Coller</w:t>
      </w:r>
      <w:proofErr w:type="spellEnd"/>
    </w:p>
    <w:p w14:paraId="1E0AD97E" w14:textId="63ED0F4B" w:rsidR="00E77E59" w:rsidRPr="00781BD8" w:rsidRDefault="001908D1" w:rsidP="001908D1">
      <w:pPr>
        <w:rPr>
          <w:rFonts w:ascii="Georgia" w:hAnsi="Georgia"/>
          <w:sz w:val="20"/>
          <w:szCs w:val="20"/>
        </w:rPr>
      </w:pPr>
      <w:r w:rsidRPr="00781BD8">
        <w:rPr>
          <w:rFonts w:ascii="Georgia" w:hAnsi="Georgia"/>
          <w:sz w:val="20"/>
          <w:szCs w:val="20"/>
        </w:rPr>
        <w:tab/>
      </w:r>
    </w:p>
    <w:p w14:paraId="21466827" w14:textId="77777777" w:rsidR="00E77E59" w:rsidRPr="00781BD8" w:rsidRDefault="00E77E59">
      <w:pPr>
        <w:rPr>
          <w:rFonts w:ascii="Georgia" w:hAnsi="Georgia"/>
          <w:sz w:val="20"/>
          <w:szCs w:val="20"/>
        </w:rPr>
      </w:pPr>
      <w:r w:rsidRPr="00781BD8">
        <w:rPr>
          <w:rFonts w:ascii="Georgia" w:hAnsi="Georgia"/>
          <w:sz w:val="20"/>
          <w:szCs w:val="20"/>
        </w:rPr>
        <w:t xml:space="preserve">To Register: </w:t>
      </w:r>
    </w:p>
    <w:p w14:paraId="25166E8C" w14:textId="308CB1EB" w:rsidR="00E77E59" w:rsidRPr="00781BD8" w:rsidRDefault="00DF000F">
      <w:pPr>
        <w:rPr>
          <w:rFonts w:ascii="Georgia" w:hAnsi="Georgia"/>
          <w:sz w:val="20"/>
          <w:szCs w:val="20"/>
        </w:rPr>
      </w:pPr>
      <w:r w:rsidRPr="00781BD8">
        <w:rPr>
          <w:rFonts w:ascii="Georgia" w:hAnsi="Georgia"/>
          <w:sz w:val="20"/>
          <w:szCs w:val="20"/>
        </w:rPr>
        <w:tab/>
      </w:r>
      <w:hyperlink r:id="rId6" w:history="1">
        <w:r w:rsidRPr="00781BD8">
          <w:rPr>
            <w:rStyle w:val="Hyperlink"/>
            <w:rFonts w:ascii="Georgia" w:hAnsi="Georgia"/>
            <w:sz w:val="20"/>
            <w:szCs w:val="20"/>
          </w:rPr>
          <w:t xml:space="preserve">Online using a credit </w:t>
        </w:r>
        <w:r w:rsidRPr="00781BD8">
          <w:rPr>
            <w:rStyle w:val="Hyperlink"/>
            <w:rFonts w:ascii="Georgia" w:hAnsi="Georgia"/>
            <w:sz w:val="20"/>
            <w:szCs w:val="20"/>
          </w:rPr>
          <w:t>c</w:t>
        </w:r>
        <w:r w:rsidRPr="00781BD8">
          <w:rPr>
            <w:rStyle w:val="Hyperlink"/>
            <w:rFonts w:ascii="Georgia" w:hAnsi="Georgia"/>
            <w:sz w:val="20"/>
            <w:szCs w:val="20"/>
          </w:rPr>
          <w:t>ard</w:t>
        </w:r>
      </w:hyperlink>
    </w:p>
    <w:p w14:paraId="08555EFC" w14:textId="0D2DA064" w:rsidR="001908D1" w:rsidRPr="00781BD8" w:rsidRDefault="001908D1">
      <w:pPr>
        <w:rPr>
          <w:rFonts w:ascii="Georgia" w:hAnsi="Georgia"/>
          <w:sz w:val="20"/>
          <w:szCs w:val="20"/>
        </w:rPr>
      </w:pPr>
      <w:hyperlink r:id="rId7" w:history="1">
        <w:r w:rsidRPr="00781BD8">
          <w:rPr>
            <w:rStyle w:val="Hyperlink"/>
            <w:rFonts w:ascii="Georgia" w:hAnsi="Georgia"/>
            <w:sz w:val="20"/>
            <w:szCs w:val="20"/>
          </w:rPr>
          <w:t>https://secure.touchnet.net/C21570_ustores/web/product_detail.jsp?PRODUCTID=508</w:t>
        </w:r>
      </w:hyperlink>
    </w:p>
    <w:p w14:paraId="79522897" w14:textId="77777777" w:rsidR="001908D1" w:rsidRPr="00781BD8" w:rsidRDefault="001908D1">
      <w:pPr>
        <w:rPr>
          <w:rFonts w:ascii="Georgia" w:hAnsi="Georgia"/>
          <w:sz w:val="20"/>
          <w:szCs w:val="20"/>
        </w:rPr>
      </w:pPr>
    </w:p>
    <w:p w14:paraId="689BA42F" w14:textId="77777777" w:rsidR="00DF000F" w:rsidRPr="00781BD8" w:rsidRDefault="00DF000F">
      <w:pPr>
        <w:rPr>
          <w:rFonts w:ascii="Georgia" w:hAnsi="Georgia"/>
          <w:sz w:val="20"/>
          <w:szCs w:val="20"/>
        </w:rPr>
      </w:pPr>
      <w:r w:rsidRPr="00781BD8">
        <w:rPr>
          <w:rFonts w:ascii="Georgia" w:hAnsi="Georgia"/>
          <w:sz w:val="20"/>
          <w:szCs w:val="20"/>
        </w:rPr>
        <w:tab/>
        <w:t>Using a purchase order or check fill out the form below</w:t>
      </w:r>
    </w:p>
    <w:p w14:paraId="32DF091E" w14:textId="77777777" w:rsidR="00BB1A7F" w:rsidRPr="00781BD8" w:rsidRDefault="00BB1A7F" w:rsidP="00BB1A7F">
      <w:pPr>
        <w:jc w:val="center"/>
        <w:rPr>
          <w:rFonts w:ascii="Georgia" w:hAnsi="Georgia"/>
          <w:sz w:val="20"/>
          <w:szCs w:val="20"/>
        </w:rPr>
      </w:pPr>
    </w:p>
    <w:p w14:paraId="316D968C" w14:textId="47D4C7E6" w:rsidR="00BB1A7F" w:rsidRPr="00781BD8" w:rsidRDefault="00BB1A7F" w:rsidP="00BB1A7F">
      <w:pPr>
        <w:jc w:val="center"/>
        <w:rPr>
          <w:rFonts w:ascii="Georgia" w:hAnsi="Georgia"/>
          <w:sz w:val="20"/>
          <w:szCs w:val="20"/>
        </w:rPr>
      </w:pPr>
      <w:r w:rsidRPr="00781BD8">
        <w:rPr>
          <w:rFonts w:ascii="Georgia" w:hAnsi="Georgia"/>
          <w:sz w:val="20"/>
          <w:szCs w:val="20"/>
        </w:rPr>
        <w:t xml:space="preserve">For more information, contact Nicole Gilbertson at </w:t>
      </w:r>
      <w:hyperlink r:id="rId8" w:history="1">
        <w:r w:rsidRPr="00781BD8">
          <w:rPr>
            <w:rStyle w:val="Hyperlink"/>
            <w:rFonts w:ascii="Georgia" w:hAnsi="Georgia"/>
            <w:sz w:val="20"/>
            <w:szCs w:val="20"/>
          </w:rPr>
          <w:t>gilbertn@uci.edu</w:t>
        </w:r>
      </w:hyperlink>
      <w:r w:rsidRPr="00781BD8">
        <w:rPr>
          <w:rFonts w:ascii="Georgia" w:hAnsi="Georgia"/>
          <w:sz w:val="20"/>
          <w:szCs w:val="20"/>
        </w:rPr>
        <w:t xml:space="preserve"> or 949-824-2057</w:t>
      </w:r>
    </w:p>
    <w:p w14:paraId="35F6892C" w14:textId="77777777" w:rsidR="00DF000F" w:rsidRPr="00781BD8" w:rsidRDefault="00DF000F">
      <w:pPr>
        <w:pBdr>
          <w:bottom w:val="single" w:sz="12" w:space="1" w:color="auto"/>
        </w:pBdr>
        <w:rPr>
          <w:rFonts w:ascii="Georgia" w:hAnsi="Georgia"/>
          <w:sz w:val="20"/>
          <w:szCs w:val="20"/>
        </w:rPr>
      </w:pPr>
    </w:p>
    <w:p w14:paraId="4DF93E9E" w14:textId="77777777" w:rsidR="00DF000F" w:rsidRPr="00781BD8" w:rsidRDefault="00DF000F">
      <w:pPr>
        <w:rPr>
          <w:rFonts w:ascii="Georgia" w:hAnsi="Georgia"/>
          <w:sz w:val="20"/>
          <w:szCs w:val="20"/>
        </w:rPr>
      </w:pPr>
      <w:r w:rsidRPr="00781BD8">
        <w:rPr>
          <w:rFonts w:ascii="Georgia" w:hAnsi="Georgia"/>
          <w:sz w:val="20"/>
          <w:szCs w:val="20"/>
        </w:rPr>
        <w:t>Teacher name:</w:t>
      </w:r>
    </w:p>
    <w:p w14:paraId="6DE400DF" w14:textId="77777777" w:rsidR="00DF000F" w:rsidRPr="00781BD8" w:rsidRDefault="00DF000F">
      <w:pPr>
        <w:rPr>
          <w:rFonts w:ascii="Georgia" w:hAnsi="Georgia"/>
          <w:sz w:val="20"/>
          <w:szCs w:val="20"/>
        </w:rPr>
      </w:pPr>
    </w:p>
    <w:p w14:paraId="5F02642B" w14:textId="77777777" w:rsidR="00DF000F" w:rsidRPr="00781BD8" w:rsidRDefault="00DF000F">
      <w:pPr>
        <w:rPr>
          <w:rFonts w:ascii="Georgia" w:hAnsi="Georgia"/>
          <w:sz w:val="20"/>
          <w:szCs w:val="20"/>
        </w:rPr>
      </w:pPr>
      <w:r w:rsidRPr="00781BD8">
        <w:rPr>
          <w:rFonts w:ascii="Georgia" w:hAnsi="Georgia"/>
          <w:sz w:val="20"/>
          <w:szCs w:val="20"/>
        </w:rPr>
        <w:t>Teacher school and district:</w:t>
      </w:r>
    </w:p>
    <w:p w14:paraId="79C9BAE1" w14:textId="77777777" w:rsidR="00DF000F" w:rsidRPr="00781BD8" w:rsidRDefault="00DF000F">
      <w:pPr>
        <w:rPr>
          <w:rFonts w:ascii="Georgia" w:hAnsi="Georgia"/>
          <w:sz w:val="20"/>
          <w:szCs w:val="20"/>
        </w:rPr>
      </w:pPr>
    </w:p>
    <w:p w14:paraId="4B135435" w14:textId="77777777" w:rsidR="00DF000F" w:rsidRPr="00781BD8" w:rsidRDefault="00DF000F">
      <w:pPr>
        <w:rPr>
          <w:rFonts w:ascii="Georgia" w:hAnsi="Georgia"/>
          <w:sz w:val="20"/>
          <w:szCs w:val="20"/>
        </w:rPr>
      </w:pPr>
      <w:r w:rsidRPr="00781BD8">
        <w:rPr>
          <w:rFonts w:ascii="Georgia" w:hAnsi="Georgia"/>
          <w:sz w:val="20"/>
          <w:szCs w:val="20"/>
        </w:rPr>
        <w:t>Teacher email:</w:t>
      </w:r>
    </w:p>
    <w:p w14:paraId="60CBE116" w14:textId="77777777" w:rsidR="00DF000F" w:rsidRPr="00781BD8" w:rsidRDefault="00DF000F">
      <w:pPr>
        <w:rPr>
          <w:rFonts w:ascii="Georgia" w:hAnsi="Georgia"/>
          <w:sz w:val="20"/>
          <w:szCs w:val="20"/>
        </w:rPr>
      </w:pPr>
    </w:p>
    <w:p w14:paraId="0886E502" w14:textId="77777777" w:rsidR="00DF000F" w:rsidRPr="00781BD8" w:rsidRDefault="00DF000F">
      <w:pPr>
        <w:rPr>
          <w:rFonts w:ascii="Georgia" w:hAnsi="Georgia"/>
          <w:sz w:val="20"/>
          <w:szCs w:val="20"/>
        </w:rPr>
      </w:pPr>
      <w:r w:rsidRPr="00781BD8">
        <w:rPr>
          <w:rFonts w:ascii="Georgia" w:hAnsi="Georgia"/>
          <w:sz w:val="20"/>
          <w:szCs w:val="20"/>
        </w:rPr>
        <w:t>Send purchase order or check to:</w:t>
      </w:r>
    </w:p>
    <w:p w14:paraId="3A0C334D" w14:textId="77777777" w:rsidR="00DF000F" w:rsidRPr="00781BD8" w:rsidRDefault="00DF000F">
      <w:pPr>
        <w:rPr>
          <w:rFonts w:ascii="Georgia" w:hAnsi="Georgia"/>
          <w:sz w:val="20"/>
          <w:szCs w:val="20"/>
        </w:rPr>
      </w:pPr>
      <w:r w:rsidRPr="00781BD8">
        <w:rPr>
          <w:rFonts w:ascii="Georgia" w:hAnsi="Georgia"/>
          <w:sz w:val="20"/>
          <w:szCs w:val="20"/>
        </w:rPr>
        <w:t>Nicole Gilbertson</w:t>
      </w:r>
    </w:p>
    <w:p w14:paraId="0118E5F2" w14:textId="77777777" w:rsidR="00DF000F" w:rsidRPr="00781BD8" w:rsidRDefault="00DF000F">
      <w:pPr>
        <w:rPr>
          <w:rFonts w:ascii="Georgia" w:hAnsi="Georgia"/>
          <w:sz w:val="20"/>
          <w:szCs w:val="20"/>
        </w:rPr>
      </w:pPr>
      <w:r w:rsidRPr="00781BD8">
        <w:rPr>
          <w:rFonts w:ascii="Georgia" w:hAnsi="Georgia"/>
          <w:sz w:val="20"/>
          <w:szCs w:val="20"/>
        </w:rPr>
        <w:t>UCI History Project</w:t>
      </w:r>
    </w:p>
    <w:p w14:paraId="333A27A4" w14:textId="77777777" w:rsidR="00DF000F" w:rsidRPr="00781BD8" w:rsidRDefault="00DF000F">
      <w:pPr>
        <w:rPr>
          <w:rFonts w:ascii="Georgia" w:hAnsi="Georgia"/>
          <w:sz w:val="20"/>
          <w:szCs w:val="20"/>
        </w:rPr>
      </w:pPr>
      <w:r w:rsidRPr="00781BD8">
        <w:rPr>
          <w:rFonts w:ascii="Georgia" w:hAnsi="Georgia"/>
          <w:sz w:val="20"/>
          <w:szCs w:val="20"/>
        </w:rPr>
        <w:lastRenderedPageBreak/>
        <w:t>120 Theory Ste. #150</w:t>
      </w:r>
    </w:p>
    <w:p w14:paraId="590F974B" w14:textId="77777777" w:rsidR="00DF000F" w:rsidRPr="00781BD8" w:rsidRDefault="00DF000F">
      <w:pPr>
        <w:rPr>
          <w:rFonts w:ascii="Georgia" w:hAnsi="Georgia"/>
          <w:sz w:val="20"/>
          <w:szCs w:val="20"/>
        </w:rPr>
      </w:pPr>
      <w:r w:rsidRPr="00781BD8">
        <w:rPr>
          <w:rFonts w:ascii="Georgia" w:hAnsi="Georgia"/>
          <w:sz w:val="20"/>
          <w:szCs w:val="20"/>
        </w:rPr>
        <w:t>Irvine, CA 92697</w:t>
      </w:r>
    </w:p>
    <w:sectPr w:rsidR="00DF000F" w:rsidRPr="00781BD8" w:rsidSect="007169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A0B"/>
    <w:rsid w:val="001908D1"/>
    <w:rsid w:val="007169F4"/>
    <w:rsid w:val="00781BD8"/>
    <w:rsid w:val="009C2A92"/>
    <w:rsid w:val="009C6FD0"/>
    <w:rsid w:val="00B222F6"/>
    <w:rsid w:val="00BB1A7F"/>
    <w:rsid w:val="00DF000F"/>
    <w:rsid w:val="00E25A0B"/>
    <w:rsid w:val="00E77E5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753B7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7E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7E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7E59"/>
    <w:rPr>
      <w:rFonts w:ascii="Lucida Grande" w:hAnsi="Lucida Grande" w:cs="Lucida Grande"/>
      <w:sz w:val="18"/>
      <w:szCs w:val="18"/>
    </w:rPr>
  </w:style>
  <w:style w:type="character" w:styleId="Hyperlink">
    <w:name w:val="Hyperlink"/>
    <w:basedOn w:val="DefaultParagraphFont"/>
    <w:uiPriority w:val="99"/>
    <w:unhideWhenUsed/>
    <w:rsid w:val="00DF000F"/>
    <w:rPr>
      <w:color w:val="0000FF" w:themeColor="hyperlink"/>
      <w:u w:val="single"/>
    </w:rPr>
  </w:style>
  <w:style w:type="character" w:styleId="FollowedHyperlink">
    <w:name w:val="FollowedHyperlink"/>
    <w:basedOn w:val="DefaultParagraphFont"/>
    <w:uiPriority w:val="99"/>
    <w:semiHidden/>
    <w:unhideWhenUsed/>
    <w:rsid w:val="001908D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7E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7E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7E59"/>
    <w:rPr>
      <w:rFonts w:ascii="Lucida Grande" w:hAnsi="Lucida Grande" w:cs="Lucida Grande"/>
      <w:sz w:val="18"/>
      <w:szCs w:val="18"/>
    </w:rPr>
  </w:style>
  <w:style w:type="character" w:styleId="Hyperlink">
    <w:name w:val="Hyperlink"/>
    <w:basedOn w:val="DefaultParagraphFont"/>
    <w:uiPriority w:val="99"/>
    <w:unhideWhenUsed/>
    <w:rsid w:val="00DF000F"/>
    <w:rPr>
      <w:color w:val="0000FF" w:themeColor="hyperlink"/>
      <w:u w:val="single"/>
    </w:rPr>
  </w:style>
  <w:style w:type="character" w:styleId="FollowedHyperlink">
    <w:name w:val="FollowedHyperlink"/>
    <w:basedOn w:val="DefaultParagraphFont"/>
    <w:uiPriority w:val="99"/>
    <w:semiHidden/>
    <w:unhideWhenUsed/>
    <w:rsid w:val="001908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secure.touchnet.net/C21570_ustores/web/product_detail.jsp?PRODUCTID=508" TargetMode="External"/><Relationship Id="rId7" Type="http://schemas.openxmlformats.org/officeDocument/2006/relationships/hyperlink" Target="https://secure.touchnet.net/C21570_ustores/web/product_detail.jsp?PRODUCTID=508" TargetMode="External"/><Relationship Id="rId8" Type="http://schemas.openxmlformats.org/officeDocument/2006/relationships/hyperlink" Target="mailto:gilbertn@uci.edu"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284</Words>
  <Characters>1625</Characters>
  <Application>Microsoft Macintosh Word</Application>
  <DocSecurity>0</DocSecurity>
  <Lines>13</Lines>
  <Paragraphs>3</Paragraphs>
  <ScaleCrop>false</ScaleCrop>
  <Company/>
  <LinksUpToDate>false</LinksUpToDate>
  <CharactersWithSpaces>1906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Nicole Gilbertson</cp:lastModifiedBy>
  <cp:revision>3</cp:revision>
  <cp:lastPrinted>2017-06-02T17:28:00Z</cp:lastPrinted>
  <dcterms:created xsi:type="dcterms:W3CDTF">2017-06-02T17:31:00Z</dcterms:created>
  <dcterms:modified xsi:type="dcterms:W3CDTF">2017-06-02T17:44:00Z</dcterms:modified>
</cp:coreProperties>
</file>