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07920BE5" w:rsidR="00B222F6" w:rsidRPr="00A15172" w:rsidRDefault="000C0729">
      <w:pPr>
        <w:rPr>
          <w:rFonts w:ascii="Georgia" w:hAnsi="Georgia"/>
          <w:b/>
          <w:u w:val="single"/>
        </w:rPr>
      </w:pPr>
      <w:r>
        <w:rPr>
          <w:rFonts w:ascii="Georgia" w:hAnsi="Georgia"/>
          <w:b/>
          <w:u w:val="single"/>
        </w:rPr>
        <w:t>Syncretism Buddhism Lesson</w:t>
      </w:r>
    </w:p>
    <w:p w14:paraId="156898AB" w14:textId="6F3D818C" w:rsidR="00C0286D" w:rsidRPr="00A15172" w:rsidRDefault="000C0729">
      <w:pPr>
        <w:rPr>
          <w:rFonts w:ascii="Georgia" w:hAnsi="Georgia"/>
        </w:rPr>
      </w:pPr>
      <w:r>
        <w:rPr>
          <w:rFonts w:ascii="Georgia" w:hAnsi="Georgia"/>
        </w:rPr>
        <w:t>How Religion Traveled the Silk Road</w:t>
      </w:r>
    </w:p>
    <w:p w14:paraId="0ADD7E11" w14:textId="7FBF3789" w:rsidR="003C4A2A" w:rsidRPr="00A15172" w:rsidRDefault="00574A0F">
      <w:pPr>
        <w:rPr>
          <w:rFonts w:ascii="Georgia" w:hAnsi="Georgia"/>
        </w:rPr>
      </w:pPr>
      <w:r w:rsidRPr="00A15172">
        <w:rPr>
          <w:rFonts w:ascii="Georgia" w:hAnsi="Georgia"/>
        </w:rPr>
        <w:t xml:space="preserve">From: </w:t>
      </w:r>
      <w:r w:rsidR="000C0729">
        <w:rPr>
          <w:rFonts w:ascii="Georgia" w:hAnsi="Georgia"/>
        </w:rPr>
        <w:t>Secrets of the Silk Road Workshop, Sara Jordan, 2012</w:t>
      </w:r>
    </w:p>
    <w:p w14:paraId="16CD88DD" w14:textId="77777777" w:rsidR="00C0286D" w:rsidRPr="00A15172" w:rsidRDefault="00C0286D">
      <w:pPr>
        <w:rPr>
          <w:rFonts w:ascii="Georgia" w:hAnsi="Georgia"/>
        </w:rPr>
      </w:pPr>
    </w:p>
    <w:p w14:paraId="5868CE70" w14:textId="42AC5F5F" w:rsidR="00B36268" w:rsidRPr="00B36268" w:rsidRDefault="0019790E" w:rsidP="002F66BE">
      <w:pPr>
        <w:spacing w:before="100" w:beforeAutospacing="1" w:after="72"/>
        <w:rPr>
          <w:rFonts w:ascii="Georgia" w:hAnsi="Georgia"/>
        </w:rPr>
      </w:pPr>
      <w:r w:rsidRPr="00A15172">
        <w:rPr>
          <w:rFonts w:ascii="Georgia" w:hAnsi="Georgia"/>
          <w:b/>
        </w:rPr>
        <w:t>History Standards:</w:t>
      </w:r>
      <w:r w:rsidR="00882B8F" w:rsidRPr="00A15172">
        <w:rPr>
          <w:rFonts w:ascii="Georgia" w:hAnsi="Georgia"/>
          <w:b/>
        </w:rPr>
        <w:t xml:space="preserve"> </w:t>
      </w:r>
      <w:r w:rsidR="000856CD">
        <w:rPr>
          <w:rFonts w:ascii="Georgia" w:hAnsi="Georgia"/>
          <w:b/>
        </w:rPr>
        <w:t>7.3</w:t>
      </w:r>
      <w:r w:rsidR="00B36268">
        <w:rPr>
          <w:rFonts w:ascii="Georgia" w:hAnsi="Georgia"/>
          <w:b/>
        </w:rPr>
        <w:t>.1</w:t>
      </w:r>
    </w:p>
    <w:p w14:paraId="47C47EBF" w14:textId="77777777" w:rsidR="00B36268" w:rsidRPr="00B36268" w:rsidRDefault="00B36268" w:rsidP="00B36268">
      <w:pPr>
        <w:widowControl w:val="0"/>
        <w:autoSpaceDE w:val="0"/>
        <w:autoSpaceDN w:val="0"/>
        <w:adjustRightInd w:val="0"/>
        <w:rPr>
          <w:rFonts w:ascii="Georgia" w:hAnsi="Georgia" w:cs="Palatino"/>
          <w:color w:val="000000"/>
        </w:rPr>
      </w:pPr>
      <w:r w:rsidRPr="00B36268">
        <w:rPr>
          <w:rFonts w:ascii="Georgia" w:hAnsi="Georgia" w:cs="Palatino"/>
          <w:color w:val="000000"/>
        </w:rPr>
        <w:t xml:space="preserve">Describe the reunification of China under the Tang Dynasty and reasons for the spread of Buddhism in Tang China, Korea, and Japan. </w:t>
      </w:r>
    </w:p>
    <w:p w14:paraId="39B6CFCB" w14:textId="7E980B01" w:rsidR="0012503B" w:rsidRPr="0012503B" w:rsidRDefault="0012503B" w:rsidP="0012503B">
      <w:pPr>
        <w:rPr>
          <w:rFonts w:ascii="Georgia" w:hAnsi="Georgia"/>
        </w:rPr>
      </w:pPr>
    </w:p>
    <w:p w14:paraId="60CF02A2" w14:textId="187B0E68" w:rsidR="00574A0F" w:rsidRPr="00A15172" w:rsidRDefault="0019790E" w:rsidP="0019790E">
      <w:pPr>
        <w:spacing w:before="100" w:beforeAutospacing="1" w:after="72"/>
        <w:rPr>
          <w:rFonts w:ascii="Georgia" w:hAnsi="Georgia" w:cs="Arial"/>
          <w:b/>
        </w:rPr>
      </w:pPr>
      <w:r w:rsidRPr="00A15172">
        <w:rPr>
          <w:rFonts w:ascii="Georgia" w:hAnsi="Georgia" w:cs="Arial"/>
          <w:b/>
        </w:rPr>
        <w:t xml:space="preserve">CCSS Standards: </w:t>
      </w:r>
      <w:r w:rsidR="00F2302E">
        <w:rPr>
          <w:rFonts w:ascii="Georgia" w:hAnsi="Georgia" w:cs="Arial"/>
          <w:b/>
        </w:rPr>
        <w:t>Reading</w:t>
      </w:r>
      <w:r w:rsidR="00574A0F" w:rsidRPr="00A15172">
        <w:rPr>
          <w:rFonts w:ascii="Georgia" w:hAnsi="Georgia" w:cs="Arial"/>
          <w:b/>
        </w:rPr>
        <w:t xml:space="preserve">, Grade </w:t>
      </w:r>
      <w:r w:rsidR="00F2302E">
        <w:rPr>
          <w:rFonts w:ascii="Georgia" w:hAnsi="Georgia" w:cs="Arial"/>
          <w:b/>
        </w:rPr>
        <w:t>6-8</w:t>
      </w:r>
    </w:p>
    <w:p w14:paraId="002E7178" w14:textId="00AF942E" w:rsidR="00F2302E" w:rsidRPr="00A1203F" w:rsidRDefault="00F2302E" w:rsidP="00F2302E">
      <w:pPr>
        <w:widowControl w:val="0"/>
        <w:autoSpaceDE w:val="0"/>
        <w:autoSpaceDN w:val="0"/>
        <w:adjustRightInd w:val="0"/>
        <w:rPr>
          <w:rFonts w:ascii="Georgia" w:hAnsi="Georgia" w:cs="Times New Roman"/>
        </w:rPr>
      </w:pPr>
      <w:r w:rsidRPr="00A1203F">
        <w:rPr>
          <w:rFonts w:ascii="Georgia" w:hAnsi="Georgia" w:cs="Times New Roman"/>
        </w:rPr>
        <w:t>7. Integrate visual information (e.g., in charts, graphs, photographs, videos, or maps) with other information in print and digital texts.</w:t>
      </w:r>
      <w:r w:rsidRPr="00A1203F">
        <w:rPr>
          <w:rFonts w:ascii="Georgia" w:eastAsia="Cambria" w:hAnsi="Georgia" w:cs="Calibri"/>
          <w:b/>
        </w:rPr>
        <w:t xml:space="preserve"> </w:t>
      </w:r>
    </w:p>
    <w:p w14:paraId="68634BFF" w14:textId="10C3C510" w:rsidR="00882B8F" w:rsidRDefault="00574A0F" w:rsidP="00F2302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p>
    <w:p w14:paraId="379E1648" w14:textId="46C999E7" w:rsidR="000C0729" w:rsidRPr="000C0729" w:rsidRDefault="000C0729" w:rsidP="0019790E">
      <w:pPr>
        <w:spacing w:before="100" w:beforeAutospacing="1" w:after="72"/>
        <w:rPr>
          <w:rFonts w:ascii="Georgia" w:eastAsia="Cambria" w:hAnsi="Georgia" w:cs="Calibri"/>
        </w:rPr>
      </w:pPr>
      <w:bookmarkStart w:id="0" w:name="_GoBack"/>
      <w:r w:rsidRPr="000C0729">
        <w:t>How can we study Buddhist art to learn about the movement of goods, peoples, and ideas across the Silk Roads?</w:t>
      </w:r>
    </w:p>
    <w:bookmarkEnd w:id="0"/>
    <w:p w14:paraId="7F80B2AC" w14:textId="6EC8F344" w:rsidR="00574A0F" w:rsidRDefault="00574A0F" w:rsidP="00574A0F">
      <w:pPr>
        <w:spacing w:before="100" w:beforeAutospacing="1" w:after="72"/>
        <w:rPr>
          <w:rFonts w:ascii="Georgia" w:eastAsia="Cambria" w:hAnsi="Georgia" w:cs="Calibri"/>
          <w:b/>
        </w:rPr>
      </w:pPr>
      <w:r w:rsidRPr="00A15172">
        <w:rPr>
          <w:rFonts w:ascii="Georgia" w:eastAsia="Cambria" w:hAnsi="Georgia" w:cs="Calibri"/>
          <w:b/>
        </w:rPr>
        <w:t>Overview of Lesson:</w:t>
      </w:r>
    </w:p>
    <w:p w14:paraId="45BE63AE" w14:textId="3402EE04" w:rsidR="000C0729" w:rsidRDefault="000C0729" w:rsidP="00574A0F">
      <w:pPr>
        <w:spacing w:before="100" w:beforeAutospacing="1" w:after="72"/>
        <w:rPr>
          <w:i/>
        </w:rPr>
      </w:pPr>
      <w:r w:rsidRPr="005E6E82">
        <w:t xml:space="preserve">Adapted </w:t>
      </w:r>
      <w:r w:rsidRPr="005E6E82">
        <w:rPr>
          <w:i/>
        </w:rPr>
        <w:t>From Silk to Oil: Art Along the Silk Roads</w:t>
      </w:r>
      <w:r w:rsidRPr="005E6E82">
        <w:t xml:space="preserve"> and </w:t>
      </w:r>
      <w:r w:rsidRPr="005E6E82">
        <w:rPr>
          <w:i/>
        </w:rPr>
        <w:t>Religions Along the Silk Roads</w:t>
      </w:r>
    </w:p>
    <w:p w14:paraId="6F71E731" w14:textId="77777777" w:rsidR="000C0729" w:rsidRDefault="000C0729" w:rsidP="00574A0F">
      <w:pPr>
        <w:spacing w:before="100" w:beforeAutospacing="1" w:after="72"/>
        <w:rPr>
          <w:rFonts w:ascii="Georgia" w:eastAsia="Cambria" w:hAnsi="Georgia" w:cs="Calibri"/>
          <w:b/>
        </w:rPr>
      </w:pPr>
    </w:p>
    <w:p w14:paraId="4585A2D6" w14:textId="77777777" w:rsidR="000C0729" w:rsidRPr="005E6E82" w:rsidRDefault="000C0729" w:rsidP="000C0729">
      <w:pPr>
        <w:rPr>
          <w:u w:val="single"/>
        </w:rPr>
      </w:pPr>
      <w:r w:rsidRPr="005E6E82">
        <w:rPr>
          <w:u w:val="single"/>
        </w:rPr>
        <w:t>Part 1: Syncretism</w:t>
      </w:r>
    </w:p>
    <w:p w14:paraId="32C4C189" w14:textId="77777777" w:rsidR="000C0729" w:rsidRPr="005E6E82" w:rsidRDefault="000C0729" w:rsidP="000C0729">
      <w:r w:rsidRPr="005E6E82">
        <w:t>In this lesson we will study examples of Buddhist sculptures to consider how the religion, religious images, and peoples traveled across the Silk Road. The Silk Road stretched across Asia from contemporary Afghanistan to Korea.  You may want to study an interactive map to learn more about Buddhism in each of these locations:</w:t>
      </w:r>
    </w:p>
    <w:p w14:paraId="41417DC9" w14:textId="77777777" w:rsidR="000C0729" w:rsidRPr="005E6E82" w:rsidRDefault="000C0729" w:rsidP="000C0729"/>
    <w:p w14:paraId="088359C5" w14:textId="77777777" w:rsidR="000C0729" w:rsidRPr="005E6E82" w:rsidRDefault="003C12E4" w:rsidP="000C0729">
      <w:hyperlink r:id="rId8" w:history="1">
        <w:r w:rsidR="000C0729" w:rsidRPr="005E6E82">
          <w:rPr>
            <w:rStyle w:val="Hyperlink"/>
          </w:rPr>
          <w:t>http://pilgrimage.asiasociety.org/map/</w:t>
        </w:r>
      </w:hyperlink>
    </w:p>
    <w:p w14:paraId="32179490" w14:textId="77777777" w:rsidR="000C0729" w:rsidRPr="005E6E82" w:rsidRDefault="000C0729" w:rsidP="000C0729"/>
    <w:p w14:paraId="4DAB226B" w14:textId="77777777" w:rsidR="000C0729" w:rsidRPr="005E6E82" w:rsidRDefault="000C0729" w:rsidP="000C0729">
      <w:r w:rsidRPr="005E6E82">
        <w:t xml:space="preserve">As Buddhism spread across Asia so did the cultural images and art associated with this religion.  The spread of Buddhism occurred through conversion as a result of travelers, merchants, and pilgrims traveling the trade routes of the Silk Road. As Buddhism spread from India to other parts of Asia, the ideas and images of the religion were not exactly duplicated, or copied in each location. Instead, aspects of the religion and the art were adapted to the existing culture, merging the two cultures together. This process of cultural exchange is called </w:t>
      </w:r>
      <w:r w:rsidRPr="005E6E82">
        <w:rPr>
          <w:b/>
        </w:rPr>
        <w:t>syncretism</w:t>
      </w:r>
      <w:r w:rsidRPr="005E6E82">
        <w:t>.  Can you think of an example of syncretism in your life?</w:t>
      </w:r>
    </w:p>
    <w:p w14:paraId="39542F00" w14:textId="77777777" w:rsidR="000C0729" w:rsidRPr="005E6E82" w:rsidRDefault="000C0729" w:rsidP="000C0729"/>
    <w:p w14:paraId="7AC5D211" w14:textId="77777777" w:rsidR="00F2302E" w:rsidRDefault="00F2302E">
      <w:pPr>
        <w:rPr>
          <w:u w:val="single"/>
        </w:rPr>
      </w:pPr>
      <w:r>
        <w:rPr>
          <w:u w:val="single"/>
        </w:rPr>
        <w:br w:type="page"/>
      </w:r>
    </w:p>
    <w:p w14:paraId="6D9BDB74" w14:textId="4F368CD6" w:rsidR="000C0729" w:rsidRPr="005E6E82" w:rsidRDefault="000C0729" w:rsidP="000C0729">
      <w:pPr>
        <w:rPr>
          <w:u w:val="single"/>
        </w:rPr>
      </w:pPr>
      <w:r w:rsidRPr="005E6E82">
        <w:rPr>
          <w:u w:val="single"/>
        </w:rPr>
        <w:lastRenderedPageBreak/>
        <w:t>Part 2: Buddhist Art Across Asia</w:t>
      </w:r>
    </w:p>
    <w:p w14:paraId="0F3EE3C9" w14:textId="77777777" w:rsidR="000C0729" w:rsidRPr="005E6E82" w:rsidRDefault="000C0729" w:rsidP="000C0729">
      <w:r w:rsidRPr="005E6E82">
        <w:t>Buddhist art was a visual representation of the Buddhist communities that lived across Asia. These communities often centered on trade routes and provided a place for travelers, merchants, and religious pilgrims to meet, rest, worship, and trade.  A common aspect of these communities was the creation of Buddhist sculptures in caves and grottos.  We will study some of these sculptures and ask the following questions of each of them:</w:t>
      </w:r>
    </w:p>
    <w:p w14:paraId="7AB54632" w14:textId="77777777" w:rsidR="000C0729" w:rsidRPr="005E6E82" w:rsidRDefault="000C0729" w:rsidP="000C0729">
      <w:pPr>
        <w:numPr>
          <w:ilvl w:val="0"/>
          <w:numId w:val="9"/>
        </w:numPr>
      </w:pPr>
      <w:r w:rsidRPr="005E6E82">
        <w:t>What is represented in the image?</w:t>
      </w:r>
    </w:p>
    <w:p w14:paraId="1752E480" w14:textId="77777777" w:rsidR="000C0729" w:rsidRPr="005E6E82" w:rsidRDefault="000C0729" w:rsidP="000C0729">
      <w:pPr>
        <w:numPr>
          <w:ilvl w:val="0"/>
          <w:numId w:val="9"/>
        </w:numPr>
      </w:pPr>
      <w:r w:rsidRPr="005E6E82">
        <w:t>What is the sculpture made of?</w:t>
      </w:r>
      <w:r>
        <w:t xml:space="preserve">  Where is the sculpture located?</w:t>
      </w:r>
    </w:p>
    <w:p w14:paraId="6214D18C" w14:textId="77777777" w:rsidR="000C0729" w:rsidRPr="005E6E82" w:rsidRDefault="000C0729" w:rsidP="000C0729">
      <w:pPr>
        <w:numPr>
          <w:ilvl w:val="0"/>
          <w:numId w:val="9"/>
        </w:numPr>
      </w:pPr>
      <w:r w:rsidRPr="005E6E82">
        <w:t>What are some important visual aspects of the Buddha image? Explain your answer by using examples from the sculpture that seem important to you.</w:t>
      </w:r>
    </w:p>
    <w:p w14:paraId="53B7D9E6" w14:textId="77777777" w:rsidR="000C0729" w:rsidRPr="005E6E82" w:rsidRDefault="000C0729" w:rsidP="000C0729">
      <w:pPr>
        <w:numPr>
          <w:ilvl w:val="0"/>
          <w:numId w:val="9"/>
        </w:numPr>
      </w:pPr>
      <w:r w:rsidRPr="005E6E82">
        <w:t>What message do you think this sculpture would give to people who viewed it on their travels on the Silk Road?</w:t>
      </w:r>
    </w:p>
    <w:p w14:paraId="4F2F37ED" w14:textId="77777777" w:rsidR="000C0729" w:rsidRPr="005E6E82" w:rsidRDefault="000C0729" w:rsidP="000C0729"/>
    <w:p w14:paraId="61816419" w14:textId="77777777" w:rsidR="000C0729" w:rsidRPr="005E6E82" w:rsidRDefault="000C0729" w:rsidP="000C0729">
      <w:r w:rsidRPr="005E6E82">
        <w:rPr>
          <w:b/>
        </w:rPr>
        <w:t xml:space="preserve">Jigsaw: </w:t>
      </w:r>
      <w:r w:rsidRPr="005E6E82">
        <w:t xml:space="preserve">You will study the images and answer the questions as a group. Once you have analyzed the image, you will join a group made up of students who have studied another image, so each person in the group will be an expert on each of the images.  </w:t>
      </w:r>
      <w:proofErr w:type="gramStart"/>
      <w:r w:rsidRPr="005E6E82">
        <w:t>Each student should report on their</w:t>
      </w:r>
      <w:proofErr w:type="gramEnd"/>
      <w:r w:rsidRPr="005E6E82">
        <w:t xml:space="preserve"> image. As a group, students should answer the following questions</w:t>
      </w:r>
      <w:proofErr w:type="gramStart"/>
      <w:r w:rsidRPr="005E6E82">
        <w:t>;</w:t>
      </w:r>
      <w:proofErr w:type="gramEnd"/>
    </w:p>
    <w:p w14:paraId="3BEA0D97" w14:textId="77777777" w:rsidR="000C0729" w:rsidRPr="005E6E82" w:rsidRDefault="000C0729" w:rsidP="000C0729">
      <w:pPr>
        <w:numPr>
          <w:ilvl w:val="0"/>
          <w:numId w:val="9"/>
        </w:numPr>
      </w:pPr>
      <w:r w:rsidRPr="005E6E82">
        <w:t>What aspects of the sculptures are similar? Explain your answer by using examples from the sculpture that seem important to you.</w:t>
      </w:r>
    </w:p>
    <w:p w14:paraId="1D183306" w14:textId="77777777" w:rsidR="000C0729" w:rsidRPr="005E6E82" w:rsidRDefault="000C0729" w:rsidP="000C0729">
      <w:pPr>
        <w:numPr>
          <w:ilvl w:val="0"/>
          <w:numId w:val="9"/>
        </w:numPr>
      </w:pPr>
      <w:r w:rsidRPr="005E6E82">
        <w:t>What aspects of sculptures are different? Explain your answer by using examples from the sculpture that seem important to you.</w:t>
      </w:r>
    </w:p>
    <w:p w14:paraId="446A2680" w14:textId="77777777" w:rsidR="000C0729" w:rsidRPr="005E6E82" w:rsidRDefault="000C0729" w:rsidP="000C0729">
      <w:pPr>
        <w:numPr>
          <w:ilvl w:val="0"/>
          <w:numId w:val="9"/>
        </w:numPr>
      </w:pPr>
      <w:r w:rsidRPr="005E6E82">
        <w:t>Why were these sculptures important across the Silk Road?</w:t>
      </w:r>
    </w:p>
    <w:p w14:paraId="223B4089" w14:textId="70F194C4" w:rsidR="00F2302E" w:rsidRDefault="000C0729" w:rsidP="00F2302E">
      <w:pPr>
        <w:numPr>
          <w:ilvl w:val="0"/>
          <w:numId w:val="9"/>
        </w:numPr>
      </w:pPr>
      <w:r w:rsidRPr="005E6E82">
        <w:t>How are these sculptures examples of syncretism?</w:t>
      </w:r>
    </w:p>
    <w:p w14:paraId="368C4A1D" w14:textId="77777777" w:rsidR="00F2302E" w:rsidRPr="005E6E82" w:rsidRDefault="00F2302E" w:rsidP="00F2302E"/>
    <w:p w14:paraId="7B2ED88D" w14:textId="77777777" w:rsidR="00F2302E" w:rsidRDefault="00F2302E">
      <w:pPr>
        <w:rPr>
          <w:b/>
        </w:rPr>
      </w:pPr>
      <w:r>
        <w:rPr>
          <w:b/>
        </w:rPr>
        <w:br w:type="page"/>
      </w:r>
    </w:p>
    <w:p w14:paraId="26107C41" w14:textId="7299390F" w:rsidR="000C0729" w:rsidRPr="005E6E82" w:rsidRDefault="000C0729" w:rsidP="000C0729">
      <w:pPr>
        <w:ind w:left="360"/>
        <w:rPr>
          <w:rFonts w:eastAsia="Cambria" w:cs="Helvetica"/>
          <w:b/>
          <w:color w:val="000000"/>
          <w:szCs w:val="22"/>
        </w:rPr>
      </w:pPr>
      <w:r w:rsidRPr="005E6E82">
        <w:rPr>
          <w:b/>
        </w:rPr>
        <w:t xml:space="preserve">Image 1: </w:t>
      </w:r>
      <w:proofErr w:type="spellStart"/>
      <w:r w:rsidRPr="005E6E82">
        <w:rPr>
          <w:rFonts w:eastAsia="Cambria" w:cs="Helvetica"/>
          <w:b/>
          <w:color w:val="000000"/>
          <w:szCs w:val="22"/>
        </w:rPr>
        <w:t>Bamiyan</w:t>
      </w:r>
      <w:proofErr w:type="spellEnd"/>
      <w:r w:rsidRPr="005E6E82">
        <w:rPr>
          <w:rFonts w:eastAsia="Cambria" w:cs="Helvetica"/>
          <w:b/>
          <w:color w:val="000000"/>
          <w:szCs w:val="22"/>
        </w:rPr>
        <w:t xml:space="preserve"> Buddha</w:t>
      </w:r>
    </w:p>
    <w:p w14:paraId="617B8EB2" w14:textId="77777777" w:rsidR="000C0729" w:rsidRPr="005E6E82" w:rsidRDefault="000C0729" w:rsidP="000C0729">
      <w:pPr>
        <w:ind w:left="360"/>
      </w:pPr>
    </w:p>
    <w:p w14:paraId="5C1E2EA2" w14:textId="77777777" w:rsidR="000C0729" w:rsidRDefault="000C0729" w:rsidP="000C0729">
      <w:pPr>
        <w:rPr>
          <w:rFonts w:eastAsia="Cambria" w:cs="Helvetica"/>
          <w:color w:val="000000"/>
          <w:szCs w:val="22"/>
        </w:rPr>
      </w:pPr>
      <w:r w:rsidRPr="0099205C">
        <w:rPr>
          <w:rFonts w:ascii="Bookman Old Style" w:eastAsia="Cambria" w:hAnsi="Bookman Old Style" w:cs="Helvetica"/>
          <w:i/>
          <w:color w:val="000000"/>
          <w:sz w:val="20"/>
          <w:szCs w:val="22"/>
        </w:rPr>
        <w:t>To the northeast of the royal city there is a mountain, on the side of which is placed the stone figure of Buddha standing, in height one hundred or one hundred and fifty feet. Its golden colors sparkle on every side and its precious ornaments dazzle the eyes with their brightness</w:t>
      </w:r>
      <w:r w:rsidRPr="005E6E82">
        <w:rPr>
          <w:rFonts w:eastAsia="Cambria" w:cs="Helvetica"/>
          <w:i/>
          <w:color w:val="000000"/>
          <w:szCs w:val="22"/>
        </w:rPr>
        <w:t>.</w:t>
      </w:r>
      <w:r w:rsidRPr="005E6E82">
        <w:rPr>
          <w:rFonts w:eastAsia="Cambria" w:cs="Helvetica"/>
          <w:color w:val="000000"/>
          <w:szCs w:val="22"/>
        </w:rPr>
        <w:t xml:space="preserve"> </w:t>
      </w:r>
    </w:p>
    <w:p w14:paraId="0CEFF33E" w14:textId="77777777" w:rsidR="000C0729" w:rsidRPr="0099205C" w:rsidRDefault="000C0729" w:rsidP="000C0729">
      <w:pPr>
        <w:rPr>
          <w:rFonts w:eastAsia="Cambria" w:cs="Helvetica"/>
          <w:color w:val="000000"/>
          <w:sz w:val="20"/>
          <w:szCs w:val="22"/>
        </w:rPr>
      </w:pPr>
      <w:r>
        <w:rPr>
          <w:rFonts w:eastAsia="Cambria" w:cs="Helvetica"/>
          <w:color w:val="000000"/>
          <w:sz w:val="20"/>
          <w:szCs w:val="22"/>
        </w:rPr>
        <w:t>[</w:t>
      </w:r>
      <w:proofErr w:type="spellStart"/>
      <w:r w:rsidRPr="0099205C">
        <w:rPr>
          <w:rFonts w:eastAsia="Cambria" w:cs="Helvetica"/>
          <w:color w:val="000000"/>
          <w:sz w:val="20"/>
          <w:szCs w:val="22"/>
        </w:rPr>
        <w:t>Wriggins</w:t>
      </w:r>
      <w:proofErr w:type="spellEnd"/>
      <w:r w:rsidRPr="0099205C">
        <w:rPr>
          <w:rFonts w:eastAsia="Cambria" w:cs="Helvetica"/>
          <w:color w:val="000000"/>
          <w:sz w:val="20"/>
          <w:szCs w:val="22"/>
        </w:rPr>
        <w:t xml:space="preserve"> 1996: 44) from </w:t>
      </w:r>
      <w:r w:rsidRPr="0099205C">
        <w:rPr>
          <w:rFonts w:eastAsia="Cambria" w:cs="Helvetica"/>
          <w:i/>
          <w:color w:val="000000"/>
          <w:sz w:val="20"/>
          <w:szCs w:val="22"/>
        </w:rPr>
        <w:t>Silk to Oil Lesson</w:t>
      </w:r>
      <w:r>
        <w:rPr>
          <w:rFonts w:eastAsia="Cambria" w:cs="Helvetica"/>
          <w:color w:val="000000"/>
          <w:sz w:val="20"/>
          <w:szCs w:val="22"/>
        </w:rPr>
        <w:t>]</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6228"/>
        <w:gridCol w:w="2628"/>
      </w:tblGrid>
      <w:tr w:rsidR="000C0729" w:rsidRPr="005E6E82" w14:paraId="416F2D9F" w14:textId="77777777" w:rsidTr="00226951">
        <w:tc>
          <w:tcPr>
            <w:tcW w:w="6228" w:type="dxa"/>
            <w:tcBorders>
              <w:top w:val="nil"/>
              <w:left w:val="nil"/>
              <w:bottom w:val="nil"/>
              <w:right w:val="nil"/>
            </w:tcBorders>
            <w:shd w:val="clear" w:color="auto" w:fill="auto"/>
          </w:tcPr>
          <w:p w14:paraId="6C5344B2" w14:textId="77777777" w:rsidR="000C0729" w:rsidRPr="005E6E82" w:rsidRDefault="000C0729" w:rsidP="00226951">
            <w:pPr>
              <w:rPr>
                <w:rFonts w:eastAsia="Cambria" w:cs="Helvetica"/>
                <w:szCs w:val="22"/>
              </w:rPr>
            </w:pPr>
          </w:p>
          <w:p w14:paraId="517F6330" w14:textId="6B01DA54" w:rsidR="000C0729" w:rsidRDefault="000C0729" w:rsidP="00226951">
            <w:pPr>
              <w:rPr>
                <w:rFonts w:eastAsia="Cambria" w:cs="Helvetica"/>
                <w:szCs w:val="22"/>
              </w:rPr>
            </w:pPr>
            <w:r>
              <w:rPr>
                <w:rFonts w:eastAsia="Cambria" w:cs="Helvetica"/>
                <w:noProof/>
                <w:szCs w:val="22"/>
              </w:rPr>
              <w:drawing>
                <wp:inline distT="0" distB="0" distL="0" distR="0" wp14:anchorId="030BA37D" wp14:editId="1A7DE689">
                  <wp:extent cx="3781425" cy="4448175"/>
                  <wp:effectExtent l="0" t="0" r="3175" b="0"/>
                  <wp:docPr id="7" name="Picture 1" descr="Screen shot 2010-05-1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0-05-18 at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4448175"/>
                          </a:xfrm>
                          <a:prstGeom prst="rect">
                            <a:avLst/>
                          </a:prstGeom>
                          <a:noFill/>
                          <a:ln>
                            <a:noFill/>
                          </a:ln>
                        </pic:spPr>
                      </pic:pic>
                    </a:graphicData>
                  </a:graphic>
                </wp:inline>
              </w:drawing>
            </w:r>
          </w:p>
          <w:p w14:paraId="1F0D1277" w14:textId="77777777" w:rsidR="000C0729" w:rsidRPr="0099205C" w:rsidRDefault="000C0729" w:rsidP="00226951">
            <w:pPr>
              <w:rPr>
                <w:rFonts w:eastAsia="Cambria" w:cs="Helvetica"/>
                <w:sz w:val="20"/>
                <w:szCs w:val="22"/>
              </w:rPr>
            </w:pPr>
            <w:r w:rsidRPr="0099205C">
              <w:rPr>
                <w:rFonts w:eastAsia="Cambria" w:cs="Helvetica"/>
                <w:sz w:val="20"/>
                <w:szCs w:val="22"/>
              </w:rPr>
              <w:t>Photo From Guardian UK</w:t>
            </w:r>
          </w:p>
        </w:tc>
        <w:tc>
          <w:tcPr>
            <w:tcW w:w="2628" w:type="dxa"/>
            <w:tcBorders>
              <w:top w:val="nil"/>
              <w:left w:val="nil"/>
              <w:bottom w:val="nil"/>
              <w:right w:val="nil"/>
            </w:tcBorders>
            <w:shd w:val="clear" w:color="auto" w:fill="auto"/>
          </w:tcPr>
          <w:p w14:paraId="538A1388" w14:textId="77777777" w:rsidR="000C0729" w:rsidRDefault="000C0729" w:rsidP="00226951">
            <w:pPr>
              <w:rPr>
                <w:rFonts w:eastAsia="Cambria" w:cs="Helvetica"/>
                <w:szCs w:val="22"/>
              </w:rPr>
            </w:pPr>
          </w:p>
          <w:p w14:paraId="731C1A00" w14:textId="77777777" w:rsidR="000C0729" w:rsidRDefault="000C0729" w:rsidP="00226951">
            <w:pPr>
              <w:rPr>
                <w:rFonts w:eastAsia="Cambria" w:cs="Helvetica"/>
                <w:szCs w:val="22"/>
              </w:rPr>
            </w:pPr>
          </w:p>
          <w:p w14:paraId="181E6ACA" w14:textId="77777777" w:rsidR="000C0729" w:rsidRDefault="000C0729" w:rsidP="00226951">
            <w:pPr>
              <w:rPr>
                <w:rFonts w:eastAsia="Cambria" w:cs="Helvetica"/>
                <w:szCs w:val="22"/>
              </w:rPr>
            </w:pPr>
            <w:r>
              <w:rPr>
                <w:rFonts w:eastAsia="Cambria" w:cs="Helvetica"/>
                <w:szCs w:val="22"/>
              </w:rPr>
              <w:t xml:space="preserve">Citation: </w:t>
            </w:r>
          </w:p>
          <w:p w14:paraId="61F3735D" w14:textId="77777777" w:rsidR="000C0729" w:rsidRPr="005E6E82" w:rsidRDefault="000C0729" w:rsidP="00226951">
            <w:pPr>
              <w:rPr>
                <w:rFonts w:eastAsia="Cambria" w:cs="Helvetica"/>
                <w:szCs w:val="22"/>
              </w:rPr>
            </w:pPr>
            <w:proofErr w:type="spellStart"/>
            <w:r>
              <w:rPr>
                <w:rFonts w:eastAsia="Cambria" w:cs="Helvetica"/>
                <w:szCs w:val="22"/>
              </w:rPr>
              <w:t>Bamiyan</w:t>
            </w:r>
            <w:proofErr w:type="spellEnd"/>
            <w:r>
              <w:rPr>
                <w:rFonts w:eastAsia="Cambria" w:cs="Helvetica"/>
                <w:szCs w:val="22"/>
              </w:rPr>
              <w:t xml:space="preserve">, </w:t>
            </w:r>
            <w:r w:rsidRPr="005E6E82">
              <w:rPr>
                <w:rFonts w:eastAsia="Cambria" w:cs="Helvetica"/>
                <w:szCs w:val="22"/>
              </w:rPr>
              <w:t xml:space="preserve">Afghanistan north of Kabul. One of two Buddha figures that were made of stucco and stone in 300-500 C.E. </w:t>
            </w:r>
          </w:p>
          <w:p w14:paraId="539DA887" w14:textId="77777777" w:rsidR="000C0729" w:rsidRPr="005E6E82" w:rsidRDefault="000C0729" w:rsidP="00226951">
            <w:pPr>
              <w:rPr>
                <w:rFonts w:eastAsia="Cambria" w:cs="Helvetica"/>
                <w:szCs w:val="22"/>
              </w:rPr>
            </w:pPr>
          </w:p>
          <w:p w14:paraId="6257128A" w14:textId="77777777" w:rsidR="000C0729" w:rsidRPr="005E6E82" w:rsidRDefault="000C0729" w:rsidP="00226951">
            <w:pPr>
              <w:rPr>
                <w:rFonts w:eastAsia="Cambria" w:cs="Helvetica"/>
                <w:szCs w:val="22"/>
              </w:rPr>
            </w:pPr>
            <w:proofErr w:type="gramStart"/>
            <w:r w:rsidRPr="005E6E82">
              <w:rPr>
                <w:rFonts w:eastAsia="Cambria" w:cs="Helvetica"/>
                <w:szCs w:val="22"/>
              </w:rPr>
              <w:t>These were destroyed by the Taliban</w:t>
            </w:r>
            <w:proofErr w:type="gramEnd"/>
            <w:r w:rsidRPr="005E6E82">
              <w:rPr>
                <w:rFonts w:eastAsia="Cambria" w:cs="Helvetica"/>
                <w:szCs w:val="22"/>
              </w:rPr>
              <w:t xml:space="preserve"> in 2001.  </w:t>
            </w:r>
          </w:p>
        </w:tc>
      </w:tr>
    </w:tbl>
    <w:p w14:paraId="6135FF68" w14:textId="77777777" w:rsidR="000C0729" w:rsidRPr="005E6E82" w:rsidRDefault="000C0729" w:rsidP="000C0729">
      <w:pPr>
        <w:rPr>
          <w:rFonts w:eastAsia="Cambria" w:cs="Helvetica"/>
          <w:color w:val="000000"/>
          <w:szCs w:val="22"/>
        </w:rPr>
      </w:pPr>
    </w:p>
    <w:p w14:paraId="6F942008" w14:textId="77777777" w:rsidR="000C0729" w:rsidRPr="005E6E82" w:rsidRDefault="000C0729" w:rsidP="000C0729">
      <w:pPr>
        <w:rPr>
          <w:rFonts w:eastAsia="Cambria" w:cs="Helvetica"/>
          <w:color w:val="000000"/>
          <w:szCs w:val="22"/>
        </w:rPr>
      </w:pPr>
      <w:r w:rsidRPr="005E6E82">
        <w:rPr>
          <w:rFonts w:eastAsia="Cambria" w:cs="Helvetica"/>
          <w:color w:val="000000"/>
          <w:szCs w:val="22"/>
        </w:rPr>
        <w:t>For more information see the USA Today article, “Why the Ta</w:t>
      </w:r>
      <w:r>
        <w:rPr>
          <w:rFonts w:eastAsia="Cambria" w:cs="Helvetica"/>
          <w:color w:val="000000"/>
          <w:szCs w:val="22"/>
        </w:rPr>
        <w:t xml:space="preserve">liban are Destroying the </w:t>
      </w:r>
      <w:proofErr w:type="spellStart"/>
      <w:r>
        <w:rPr>
          <w:rFonts w:eastAsia="Cambria" w:cs="Helvetica"/>
          <w:color w:val="000000"/>
          <w:szCs w:val="22"/>
        </w:rPr>
        <w:t>Buddhas</w:t>
      </w:r>
      <w:proofErr w:type="spellEnd"/>
      <w:r w:rsidRPr="005E6E82">
        <w:rPr>
          <w:rFonts w:eastAsia="Cambria" w:cs="Helvetica"/>
          <w:color w:val="000000"/>
          <w:szCs w:val="22"/>
        </w:rPr>
        <w:t>”</w:t>
      </w:r>
    </w:p>
    <w:p w14:paraId="209DB849" w14:textId="77777777" w:rsidR="000C0729" w:rsidRPr="005E6E82" w:rsidRDefault="003C12E4" w:rsidP="000C0729">
      <w:pPr>
        <w:rPr>
          <w:rFonts w:eastAsia="Cambria" w:cs="Helvetica"/>
          <w:color w:val="000000"/>
          <w:szCs w:val="22"/>
        </w:rPr>
      </w:pPr>
      <w:hyperlink r:id="rId10" w:history="1">
        <w:r w:rsidR="000C0729" w:rsidRPr="005E6E82">
          <w:rPr>
            <w:rStyle w:val="Hyperlink"/>
            <w:rFonts w:eastAsia="Cambria" w:cs="Helvetica"/>
            <w:szCs w:val="22"/>
          </w:rPr>
          <w:t>http://www.usatoday.com/news/science/archaeology/2001-03-22-afghan-buddhas.htm</w:t>
        </w:r>
      </w:hyperlink>
    </w:p>
    <w:p w14:paraId="5DB39937" w14:textId="77777777" w:rsidR="000C0729" w:rsidRPr="005E6E82" w:rsidRDefault="000C0729" w:rsidP="000C0729">
      <w:pPr>
        <w:rPr>
          <w:rFonts w:eastAsia="Cambria" w:cs="Helvetica"/>
          <w:color w:val="000000"/>
          <w:szCs w:val="22"/>
        </w:rPr>
      </w:pPr>
    </w:p>
    <w:p w14:paraId="4E09C4DF" w14:textId="77777777" w:rsidR="000C0729" w:rsidRPr="005E6E82" w:rsidRDefault="000C0729" w:rsidP="000C0729">
      <w:pPr>
        <w:rPr>
          <w:rFonts w:eastAsia="Cambria" w:cs="Helvetica"/>
          <w:color w:val="000000"/>
          <w:szCs w:val="22"/>
        </w:rPr>
      </w:pPr>
    </w:p>
    <w:p w14:paraId="67D27C72" w14:textId="77777777" w:rsidR="000C0729" w:rsidRPr="005E6E82" w:rsidRDefault="000C0729" w:rsidP="000C0729">
      <w:pPr>
        <w:rPr>
          <w:rFonts w:eastAsia="Cambria" w:cs="Helvetica"/>
          <w:color w:val="000000"/>
          <w:szCs w:val="22"/>
        </w:rPr>
      </w:pPr>
    </w:p>
    <w:p w14:paraId="10FD0EAA" w14:textId="77777777" w:rsidR="000C0729" w:rsidRPr="005E6E82" w:rsidRDefault="000C0729" w:rsidP="000C0729">
      <w:pPr>
        <w:rPr>
          <w:rFonts w:eastAsia="Cambria" w:cs="Helvetica"/>
          <w:color w:val="000000"/>
          <w:szCs w:val="22"/>
        </w:rPr>
      </w:pPr>
    </w:p>
    <w:p w14:paraId="57283CCA" w14:textId="77777777" w:rsidR="000C0729" w:rsidRPr="005E6E82" w:rsidRDefault="000C0729" w:rsidP="000C0729">
      <w:pPr>
        <w:rPr>
          <w:rFonts w:eastAsia="Cambria" w:cs="Helvetica"/>
          <w:color w:val="000000"/>
          <w:szCs w:val="22"/>
        </w:rPr>
      </w:pPr>
    </w:p>
    <w:p w14:paraId="3DB0F197" w14:textId="77777777" w:rsidR="000C0729" w:rsidRPr="005E6E82" w:rsidRDefault="000C0729" w:rsidP="000C0729">
      <w:pPr>
        <w:rPr>
          <w:rFonts w:eastAsia="Cambria" w:cs="Helvetica"/>
          <w:color w:val="000000"/>
          <w:szCs w:val="22"/>
        </w:rPr>
      </w:pPr>
    </w:p>
    <w:p w14:paraId="48311063" w14:textId="77777777" w:rsidR="000C0729" w:rsidRPr="005E6E82" w:rsidRDefault="000C0729" w:rsidP="000C0729">
      <w:pPr>
        <w:rPr>
          <w:rFonts w:eastAsia="Cambria" w:cs="Helvetica"/>
          <w:color w:val="000000"/>
          <w:szCs w:val="22"/>
        </w:rPr>
      </w:pPr>
    </w:p>
    <w:p w14:paraId="1D4E7A56" w14:textId="77777777" w:rsidR="000C0729" w:rsidRPr="005E6E82" w:rsidRDefault="000C0729" w:rsidP="000C0729">
      <w:pPr>
        <w:rPr>
          <w:rFonts w:eastAsia="Cambria" w:cs="Helvetica"/>
          <w:color w:val="000000"/>
          <w:szCs w:val="22"/>
        </w:rPr>
      </w:pPr>
    </w:p>
    <w:p w14:paraId="66B7FCF2" w14:textId="77777777" w:rsidR="000C0729" w:rsidRPr="005E6E82" w:rsidRDefault="000C0729" w:rsidP="000C0729">
      <w:pPr>
        <w:rPr>
          <w:rFonts w:eastAsia="Cambria" w:cs="Helvetica"/>
          <w:color w:val="000000"/>
          <w:szCs w:val="22"/>
        </w:rPr>
      </w:pPr>
    </w:p>
    <w:p w14:paraId="3B6FC999" w14:textId="77777777" w:rsidR="000C0729" w:rsidRPr="005E6E82" w:rsidRDefault="000C0729" w:rsidP="000C0729">
      <w:pPr>
        <w:rPr>
          <w:rFonts w:eastAsia="Cambria" w:cs="Helvetica"/>
          <w:color w:val="000000"/>
          <w:szCs w:val="22"/>
        </w:rPr>
      </w:pPr>
    </w:p>
    <w:p w14:paraId="4A95CBD2" w14:textId="77777777" w:rsidR="000C0729" w:rsidRPr="005E6E82" w:rsidRDefault="000C0729" w:rsidP="000C0729">
      <w:pPr>
        <w:rPr>
          <w:rFonts w:eastAsia="Cambria" w:cs="Helvetica"/>
          <w:color w:val="000000"/>
          <w:szCs w:val="22"/>
        </w:rPr>
      </w:pPr>
    </w:p>
    <w:p w14:paraId="1A0FFE3D" w14:textId="77777777" w:rsidR="00F2302E" w:rsidRDefault="00F2302E">
      <w:pPr>
        <w:rPr>
          <w:rFonts w:eastAsia="Cambria" w:cs="Helvetica"/>
          <w:b/>
          <w:color w:val="000000"/>
          <w:szCs w:val="22"/>
        </w:rPr>
      </w:pPr>
      <w:r>
        <w:rPr>
          <w:rFonts w:eastAsia="Cambria" w:cs="Helvetica"/>
          <w:b/>
          <w:color w:val="000000"/>
          <w:szCs w:val="22"/>
        </w:rPr>
        <w:br w:type="page"/>
      </w:r>
    </w:p>
    <w:p w14:paraId="6FB91DF0" w14:textId="3F041114" w:rsidR="000C0729" w:rsidRDefault="000C0729" w:rsidP="000C07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Helvetica"/>
          <w:b/>
          <w:color w:val="000000"/>
          <w:szCs w:val="18"/>
        </w:rPr>
      </w:pPr>
      <w:r w:rsidRPr="005E6E82">
        <w:rPr>
          <w:rFonts w:eastAsia="Cambria" w:cs="Helvetica"/>
          <w:b/>
          <w:color w:val="000000"/>
          <w:szCs w:val="22"/>
        </w:rPr>
        <w:t xml:space="preserve">Image 2: </w:t>
      </w:r>
      <w:proofErr w:type="spellStart"/>
      <w:r w:rsidRPr="005E6E82">
        <w:rPr>
          <w:rFonts w:eastAsia="Cambria" w:cs="Helvetica"/>
          <w:b/>
          <w:color w:val="000000"/>
          <w:szCs w:val="18"/>
        </w:rPr>
        <w:t>Vairocana</w:t>
      </w:r>
      <w:proofErr w:type="spellEnd"/>
      <w:r w:rsidRPr="005E6E82">
        <w:rPr>
          <w:rFonts w:eastAsia="Cambria" w:cs="Helvetica"/>
          <w:b/>
          <w:color w:val="000000"/>
          <w:szCs w:val="18"/>
        </w:rPr>
        <w:t xml:space="preserve"> Buddha</w:t>
      </w:r>
    </w:p>
    <w:p w14:paraId="2BBE7A8C" w14:textId="77777777" w:rsidR="000C0729" w:rsidRDefault="000C0729" w:rsidP="000C07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man Old Style" w:hAnsi="Bookman Old Style"/>
          <w:i/>
          <w:sz w:val="20"/>
        </w:rPr>
      </w:pPr>
      <w:r w:rsidRPr="0099205C">
        <w:rPr>
          <w:rFonts w:ascii="Bookman Old Style" w:hAnsi="Bookman Old Style"/>
          <w:i/>
          <w:sz w:val="20"/>
        </w:rPr>
        <w:t xml:space="preserve">The </w:t>
      </w:r>
      <w:proofErr w:type="spellStart"/>
      <w:r w:rsidRPr="0099205C">
        <w:rPr>
          <w:rFonts w:ascii="Bookman Old Style" w:hAnsi="Bookman Old Style"/>
          <w:i/>
          <w:sz w:val="20"/>
        </w:rPr>
        <w:t>Longmen</w:t>
      </w:r>
      <w:proofErr w:type="spellEnd"/>
      <w:r w:rsidRPr="0099205C">
        <w:rPr>
          <w:rFonts w:ascii="Bookman Old Style" w:hAnsi="Bookman Old Style"/>
          <w:i/>
          <w:sz w:val="20"/>
        </w:rPr>
        <w:t xml:space="preserve"> Grottoes (lit. = Dragon Gate Grottoes) were designated a World Heritage Site in November 2000. The </w:t>
      </w:r>
      <w:proofErr w:type="spellStart"/>
      <w:r w:rsidRPr="0099205C">
        <w:rPr>
          <w:rFonts w:ascii="Bookman Old Style" w:hAnsi="Bookman Old Style"/>
          <w:i/>
          <w:sz w:val="20"/>
        </w:rPr>
        <w:t>Longmen</w:t>
      </w:r>
      <w:proofErr w:type="spellEnd"/>
      <w:r w:rsidRPr="0099205C">
        <w:rPr>
          <w:rFonts w:ascii="Bookman Old Style" w:hAnsi="Bookman Old Style"/>
          <w:i/>
          <w:sz w:val="20"/>
        </w:rPr>
        <w:t xml:space="preserve"> caves and cliff sculptures of Buddhist divinities are an outstanding example of China's artistic impulse to carve in stone (in this case, limestone). The grottoes and niches were created in phases over the centuries, with the oldest dating back to the late 5th century (Northern Wei Dynasty 386 - 534 AD), and the most recent completed in the 10th century (Tang Dynasty 618 - 907 AD). The grottoes are situated on both sides of the Yi River, and include some 2,300 caves and niches, over 100,000 Buddhist images, and more than 2,800 inscriptions, all commissioned by various imperial dynasties, top-ranking officers, powerful families, religious leaders, merchants, and even common people (who could only afford the smaller niches).</w:t>
      </w:r>
    </w:p>
    <w:p w14:paraId="4570182A" w14:textId="77777777" w:rsidR="000C0729" w:rsidRPr="005D525D" w:rsidRDefault="000C0729" w:rsidP="000C07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Helvetica"/>
          <w:b/>
          <w:color w:val="000000"/>
          <w:szCs w:val="18"/>
        </w:rPr>
      </w:pPr>
      <w:r w:rsidRPr="005D525D">
        <w:rPr>
          <w:i/>
        </w:rPr>
        <w:t xml:space="preserve"> </w:t>
      </w:r>
      <w:r>
        <w:t>[</w:t>
      </w:r>
      <w:r w:rsidRPr="0099205C">
        <w:rPr>
          <w:rFonts w:eastAsia="Cambria" w:cs="Helvetica"/>
          <w:sz w:val="20"/>
          <w:szCs w:val="22"/>
        </w:rPr>
        <w:t xml:space="preserve">Mark </w:t>
      </w:r>
      <w:proofErr w:type="spellStart"/>
      <w:r w:rsidRPr="0099205C">
        <w:rPr>
          <w:rFonts w:eastAsia="Cambria" w:cs="Helvetica"/>
          <w:sz w:val="20"/>
          <w:szCs w:val="22"/>
        </w:rPr>
        <w:t>Schumaker’s</w:t>
      </w:r>
      <w:proofErr w:type="spellEnd"/>
      <w:r w:rsidRPr="0099205C">
        <w:rPr>
          <w:rFonts w:eastAsia="Cambria" w:cs="Helvetica"/>
          <w:sz w:val="20"/>
          <w:szCs w:val="22"/>
        </w:rPr>
        <w:t xml:space="preserve"> website, </w:t>
      </w:r>
      <w:r w:rsidRPr="0099205C">
        <w:rPr>
          <w:rFonts w:eastAsia="Cambria" w:cs="Helvetica"/>
          <w:i/>
          <w:sz w:val="20"/>
          <w:szCs w:val="22"/>
        </w:rPr>
        <w:t>Buddhism and Shintoism in Japan A to Z Photo Dictionary of Japanese Sculpture and Art</w:t>
      </w:r>
      <w:r w:rsidRPr="0099205C">
        <w:rPr>
          <w:rFonts w:eastAsia="Cambria" w:cs="Helvetica"/>
          <w:sz w:val="20"/>
          <w:szCs w:val="22"/>
        </w:rPr>
        <w:t>]</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7128"/>
        <w:gridCol w:w="2448"/>
      </w:tblGrid>
      <w:tr w:rsidR="000C0729" w:rsidRPr="005E6E82" w14:paraId="7E105BDA" w14:textId="77777777" w:rsidTr="00226951">
        <w:tc>
          <w:tcPr>
            <w:tcW w:w="7128" w:type="dxa"/>
            <w:tcBorders>
              <w:top w:val="nil"/>
              <w:left w:val="nil"/>
              <w:bottom w:val="nil"/>
              <w:right w:val="nil"/>
            </w:tcBorders>
            <w:shd w:val="clear" w:color="auto" w:fill="auto"/>
          </w:tcPr>
          <w:p w14:paraId="785BCBC9" w14:textId="32D0A1C3" w:rsidR="000C0729" w:rsidRPr="005E6E82" w:rsidRDefault="000C0729" w:rsidP="00226951">
            <w:pPr>
              <w:rPr>
                <w:rFonts w:eastAsia="Cambria" w:cs="Helvetica"/>
                <w:b/>
                <w:szCs w:val="22"/>
              </w:rPr>
            </w:pPr>
            <w:r>
              <w:rPr>
                <w:rFonts w:eastAsia="Cambria" w:cs="Helvetica"/>
                <w:b/>
                <w:noProof/>
                <w:szCs w:val="22"/>
              </w:rPr>
              <w:drawing>
                <wp:inline distT="0" distB="0" distL="0" distR="0" wp14:anchorId="708B939A" wp14:editId="45824CFF">
                  <wp:extent cx="3936365" cy="5781040"/>
                  <wp:effectExtent l="0" t="0" r="635" b="10160"/>
                  <wp:docPr id="2" name="Picture 2" descr="Screen shot 2010-05-1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0-05-18 at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6365" cy="5781040"/>
                          </a:xfrm>
                          <a:prstGeom prst="rect">
                            <a:avLst/>
                          </a:prstGeom>
                          <a:noFill/>
                          <a:ln>
                            <a:noFill/>
                          </a:ln>
                        </pic:spPr>
                      </pic:pic>
                    </a:graphicData>
                  </a:graphic>
                </wp:inline>
              </w:drawing>
            </w:r>
          </w:p>
          <w:p w14:paraId="74A5D7A0" w14:textId="77777777" w:rsidR="000C0729" w:rsidRPr="0099205C" w:rsidRDefault="000C0729" w:rsidP="00226951">
            <w:pPr>
              <w:rPr>
                <w:rFonts w:eastAsia="Cambria" w:cs="Helvetica"/>
                <w:sz w:val="20"/>
                <w:szCs w:val="22"/>
              </w:rPr>
            </w:pPr>
            <w:r w:rsidRPr="0099205C">
              <w:rPr>
                <w:rFonts w:eastAsia="Cambria" w:cs="Helvetica"/>
                <w:sz w:val="20"/>
                <w:szCs w:val="22"/>
              </w:rPr>
              <w:t xml:space="preserve">Mark </w:t>
            </w:r>
            <w:proofErr w:type="spellStart"/>
            <w:r w:rsidRPr="0099205C">
              <w:rPr>
                <w:rFonts w:eastAsia="Cambria" w:cs="Helvetica"/>
                <w:sz w:val="20"/>
                <w:szCs w:val="22"/>
              </w:rPr>
              <w:t>Schumaker’s</w:t>
            </w:r>
            <w:proofErr w:type="spellEnd"/>
            <w:r w:rsidRPr="0099205C">
              <w:rPr>
                <w:rFonts w:eastAsia="Cambria" w:cs="Helvetica"/>
                <w:sz w:val="20"/>
                <w:szCs w:val="22"/>
              </w:rPr>
              <w:t xml:space="preserve"> website, </w:t>
            </w:r>
            <w:r w:rsidRPr="0099205C">
              <w:rPr>
                <w:rFonts w:eastAsia="Cambria" w:cs="Helvetica"/>
                <w:i/>
                <w:sz w:val="20"/>
                <w:szCs w:val="22"/>
              </w:rPr>
              <w:t>Buddhism and Shintoism in Japan A to Z Photo Dictionary of Japanese Sculpture and Art</w:t>
            </w:r>
            <w:r w:rsidRPr="0099205C">
              <w:rPr>
                <w:rFonts w:eastAsia="Cambria" w:cs="Helvetica"/>
                <w:sz w:val="20"/>
                <w:szCs w:val="22"/>
              </w:rPr>
              <w:t xml:space="preserve"> http://www.onmarkproductions.com/html/longmen_45.html</w:t>
            </w:r>
          </w:p>
        </w:tc>
        <w:tc>
          <w:tcPr>
            <w:tcW w:w="2448" w:type="dxa"/>
            <w:tcBorders>
              <w:top w:val="nil"/>
              <w:left w:val="nil"/>
              <w:bottom w:val="nil"/>
              <w:right w:val="nil"/>
            </w:tcBorders>
            <w:shd w:val="clear" w:color="auto" w:fill="auto"/>
          </w:tcPr>
          <w:p w14:paraId="194E0DD6" w14:textId="77777777" w:rsidR="000C0729" w:rsidRPr="005E6E82" w:rsidRDefault="000C0729" w:rsidP="00226951">
            <w:pPr>
              <w:pStyle w:val="NormalWeb"/>
              <w:spacing w:before="2" w:after="2"/>
              <w:jc w:val="center"/>
              <w:rPr>
                <w:rFonts w:ascii="Times New Roman" w:eastAsia="Cambria" w:hAnsi="Times New Roman"/>
                <w:sz w:val="24"/>
                <w:szCs w:val="16"/>
              </w:rPr>
            </w:pPr>
            <w:r w:rsidRPr="005E6E82">
              <w:rPr>
                <w:rFonts w:ascii="Times New Roman" w:eastAsia="Cambria" w:hAnsi="Times New Roman" w:cs="Helvetica"/>
                <w:color w:val="000000"/>
                <w:sz w:val="24"/>
                <w:szCs w:val="18"/>
              </w:rPr>
              <w:t xml:space="preserve">China, Tang Dynasty </w:t>
            </w:r>
            <w:proofErr w:type="spellStart"/>
            <w:r w:rsidRPr="005E6E82">
              <w:rPr>
                <w:rFonts w:ascii="Times New Roman" w:eastAsia="Cambria" w:hAnsi="Times New Roman"/>
                <w:sz w:val="24"/>
                <w:szCs w:val="16"/>
              </w:rPr>
              <w:t>Fengxian</w:t>
            </w:r>
            <w:proofErr w:type="spellEnd"/>
            <w:r w:rsidRPr="005E6E82">
              <w:rPr>
                <w:rFonts w:ascii="Times New Roman" w:eastAsia="Cambria" w:hAnsi="Times New Roman"/>
                <w:sz w:val="24"/>
                <w:szCs w:val="16"/>
              </w:rPr>
              <w:t xml:space="preserve"> Temple</w:t>
            </w:r>
          </w:p>
          <w:p w14:paraId="62759631" w14:textId="77777777" w:rsidR="000C0729" w:rsidRPr="005E6E82" w:rsidRDefault="000C0729" w:rsidP="00226951">
            <w:pPr>
              <w:spacing w:beforeLines="1" w:before="2" w:afterLines="1" w:after="2"/>
              <w:jc w:val="center"/>
              <w:rPr>
                <w:rFonts w:eastAsia="Cambria"/>
                <w:szCs w:val="16"/>
              </w:rPr>
            </w:pPr>
            <w:proofErr w:type="spellStart"/>
            <w:r w:rsidRPr="005E6E82">
              <w:rPr>
                <w:rFonts w:eastAsia="Cambria"/>
                <w:szCs w:val="16"/>
              </w:rPr>
              <w:t>Fengxian</w:t>
            </w:r>
            <w:proofErr w:type="spellEnd"/>
            <w:r w:rsidRPr="005E6E82">
              <w:rPr>
                <w:rFonts w:eastAsia="Cambria"/>
                <w:szCs w:val="16"/>
              </w:rPr>
              <w:t xml:space="preserve"> Temple </w:t>
            </w:r>
            <w:r w:rsidRPr="005E6E82">
              <w:rPr>
                <w:rFonts w:eastAsia="Cambria"/>
                <w:szCs w:val="16"/>
              </w:rPr>
              <w:br/>
              <w:t>Ancestor Worshipping Temple</w:t>
            </w:r>
            <w:r w:rsidRPr="005E6E82">
              <w:rPr>
                <w:rFonts w:eastAsia="Cambria"/>
                <w:szCs w:val="16"/>
              </w:rPr>
              <w:br/>
              <w:t>Carving began in 672, completed circa 672-675 AD</w:t>
            </w:r>
            <w:r w:rsidRPr="005E6E82">
              <w:rPr>
                <w:rFonts w:eastAsia="Cambria"/>
                <w:szCs w:val="16"/>
              </w:rPr>
              <w:br/>
              <w:t xml:space="preserve">Central Image = </w:t>
            </w:r>
            <w:proofErr w:type="spellStart"/>
            <w:r w:rsidRPr="005E6E82">
              <w:rPr>
                <w:rFonts w:eastAsia="Cambria"/>
                <w:szCs w:val="16"/>
              </w:rPr>
              <w:t>Vairocana</w:t>
            </w:r>
            <w:proofErr w:type="spellEnd"/>
            <w:r w:rsidRPr="005E6E82">
              <w:rPr>
                <w:rFonts w:eastAsia="Cambria"/>
                <w:szCs w:val="16"/>
              </w:rPr>
              <w:t xml:space="preserve"> Buddha </w:t>
            </w:r>
            <w:r w:rsidRPr="005E6E82">
              <w:rPr>
                <w:rFonts w:eastAsia="Cambria"/>
                <w:szCs w:val="16"/>
              </w:rPr>
              <w:br/>
              <w:t>Seated atop lotus; 17 meters in height</w:t>
            </w:r>
            <w:proofErr w:type="gramStart"/>
            <w:r w:rsidRPr="005E6E82">
              <w:rPr>
                <w:rFonts w:eastAsia="Cambria"/>
                <w:szCs w:val="16"/>
              </w:rPr>
              <w:t>;</w:t>
            </w:r>
            <w:proofErr w:type="gramEnd"/>
            <w:r w:rsidRPr="005E6E82">
              <w:rPr>
                <w:rFonts w:eastAsia="Cambria"/>
                <w:szCs w:val="16"/>
              </w:rPr>
              <w:t xml:space="preserve"> limestone.</w:t>
            </w:r>
            <w:r w:rsidRPr="005E6E82">
              <w:rPr>
                <w:rFonts w:eastAsia="Cambria"/>
                <w:szCs w:val="16"/>
              </w:rPr>
              <w:br/>
              <w:t xml:space="preserve">Commissioned by Empress Wu </w:t>
            </w:r>
            <w:proofErr w:type="spellStart"/>
            <w:r w:rsidRPr="005E6E82">
              <w:rPr>
                <w:rFonts w:eastAsia="Cambria"/>
                <w:szCs w:val="16"/>
              </w:rPr>
              <w:t>Zetian</w:t>
            </w:r>
            <w:proofErr w:type="spellEnd"/>
            <w:r w:rsidRPr="005E6E82">
              <w:rPr>
                <w:rFonts w:eastAsia="Cambria"/>
                <w:szCs w:val="16"/>
              </w:rPr>
              <w:t>, and</w:t>
            </w:r>
            <w:r w:rsidRPr="005E6E82">
              <w:rPr>
                <w:rFonts w:eastAsia="Cambria"/>
                <w:szCs w:val="16"/>
              </w:rPr>
              <w:br/>
              <w:t>reportedly made to resemble her facial features.</w:t>
            </w:r>
          </w:p>
          <w:p w14:paraId="540FD2A1" w14:textId="77777777" w:rsidR="000C0729" w:rsidRPr="005E6E82" w:rsidRDefault="000C0729" w:rsidP="00226951">
            <w:pPr>
              <w:rPr>
                <w:rFonts w:eastAsia="Cambria" w:cs="Helvetica"/>
                <w:b/>
                <w:szCs w:val="22"/>
              </w:rPr>
            </w:pPr>
          </w:p>
        </w:tc>
      </w:tr>
    </w:tbl>
    <w:p w14:paraId="54A0B394" w14:textId="77777777" w:rsidR="000C0729" w:rsidRPr="005E6E82" w:rsidRDefault="000C0729" w:rsidP="000C0729">
      <w:pPr>
        <w:rPr>
          <w:rFonts w:eastAsia="Cambria" w:cs="Helvetica"/>
          <w:b/>
          <w:color w:val="000000"/>
          <w:szCs w:val="22"/>
        </w:rPr>
      </w:pPr>
    </w:p>
    <w:p w14:paraId="5F242AB4" w14:textId="77777777" w:rsidR="00F2302E" w:rsidRDefault="00F2302E">
      <w:pPr>
        <w:rPr>
          <w:rFonts w:eastAsia="Cambria" w:cs="Helvetica"/>
          <w:b/>
          <w:color w:val="000000"/>
          <w:szCs w:val="22"/>
        </w:rPr>
      </w:pPr>
      <w:r>
        <w:rPr>
          <w:rFonts w:eastAsia="Cambria" w:cs="Helvetica"/>
          <w:b/>
          <w:color w:val="000000"/>
          <w:szCs w:val="22"/>
        </w:rPr>
        <w:br w:type="page"/>
      </w:r>
    </w:p>
    <w:p w14:paraId="3416187F" w14:textId="1218DEB3" w:rsidR="000C0729" w:rsidRDefault="000C0729" w:rsidP="000C0729">
      <w:pPr>
        <w:rPr>
          <w:rFonts w:eastAsia="Cambria" w:cs="Helvetica"/>
          <w:b/>
          <w:color w:val="000000"/>
          <w:szCs w:val="22"/>
        </w:rPr>
      </w:pPr>
      <w:r>
        <w:rPr>
          <w:rFonts w:eastAsia="Cambria" w:cs="Helvetica"/>
          <w:b/>
          <w:color w:val="000000"/>
          <w:szCs w:val="22"/>
        </w:rPr>
        <w:t xml:space="preserve">Image 3: Buddha </w:t>
      </w:r>
      <w:proofErr w:type="spellStart"/>
      <w:r>
        <w:rPr>
          <w:rFonts w:eastAsia="Cambria" w:cs="Helvetica"/>
          <w:b/>
          <w:color w:val="000000"/>
          <w:szCs w:val="22"/>
        </w:rPr>
        <w:t>Shakyamuni</w:t>
      </w:r>
      <w:proofErr w:type="spellEnd"/>
    </w:p>
    <w:p w14:paraId="4EB690E9" w14:textId="77777777" w:rsidR="000C0729" w:rsidRDefault="000C0729" w:rsidP="000C0729">
      <w:pPr>
        <w:rPr>
          <w:rFonts w:ascii="Bookman Old Style" w:hAnsi="Bookman Old Style"/>
          <w:i/>
          <w:sz w:val="20"/>
        </w:rPr>
      </w:pPr>
      <w:r w:rsidRPr="0099205C">
        <w:rPr>
          <w:rFonts w:ascii="Bookman Old Style" w:hAnsi="Bookman Old Style"/>
          <w:i/>
          <w:sz w:val="20"/>
        </w:rPr>
        <w:t>This image of the Buddha, shown performing the earth-touching gesture (</w:t>
      </w:r>
      <w:proofErr w:type="spellStart"/>
      <w:r w:rsidRPr="0099205C">
        <w:rPr>
          <w:rStyle w:val="Emphasis"/>
          <w:rFonts w:ascii="Bookman Old Style" w:hAnsi="Bookman Old Style"/>
          <w:i w:val="0"/>
          <w:sz w:val="20"/>
        </w:rPr>
        <w:t>bhumisparsha</w:t>
      </w:r>
      <w:proofErr w:type="spellEnd"/>
      <w:r w:rsidRPr="0099205C">
        <w:rPr>
          <w:rStyle w:val="Emphasis"/>
          <w:rFonts w:ascii="Bookman Old Style" w:hAnsi="Bookman Old Style"/>
          <w:i w:val="0"/>
          <w:sz w:val="20"/>
        </w:rPr>
        <w:t xml:space="preserve"> mudra</w:t>
      </w:r>
      <w:r w:rsidRPr="0099205C">
        <w:rPr>
          <w:rFonts w:ascii="Bookman Old Style" w:hAnsi="Bookman Old Style"/>
          <w:i/>
          <w:sz w:val="20"/>
        </w:rPr>
        <w:t xml:space="preserve">), evokes Bodh Gaya, the place of the Buddha's enlightenment. The carving in the lower register shows the earth as a female with a water vessel, who witnesses the enlightenment. To the right is a kneeling male figure holding a flower garland, enacting a pilgrimage custom. </w:t>
      </w:r>
      <w:proofErr w:type="gramStart"/>
      <w:r w:rsidRPr="0099205C">
        <w:rPr>
          <w:rFonts w:ascii="Bookman Old Style" w:hAnsi="Bookman Old Style"/>
          <w:i/>
          <w:sz w:val="20"/>
        </w:rPr>
        <w:t>The Bodhi Tree, under which the Buddha attained enlightenment, is indicated by leafy branches that curl above the figure of the Buddha</w:t>
      </w:r>
      <w:proofErr w:type="gramEnd"/>
      <w:r w:rsidRPr="0099205C">
        <w:rPr>
          <w:rFonts w:ascii="Bookman Old Style" w:hAnsi="Bookman Old Style"/>
          <w:i/>
          <w:sz w:val="20"/>
        </w:rPr>
        <w:t>. The abraded surface of this relief suggests that it received repeated touching and libations in the course of rituals.</w:t>
      </w:r>
    </w:p>
    <w:p w14:paraId="4CE20D24" w14:textId="77777777" w:rsidR="000C0729" w:rsidRPr="0099205C" w:rsidRDefault="000C0729" w:rsidP="000C0729">
      <w:pPr>
        <w:rPr>
          <w:rFonts w:eastAsia="Cambria" w:cs="Helvetica"/>
          <w:b/>
          <w:color w:val="000000"/>
          <w:sz w:val="20"/>
          <w:szCs w:val="22"/>
        </w:rPr>
      </w:pPr>
      <w:r>
        <w:rPr>
          <w:sz w:val="20"/>
        </w:rPr>
        <w:t>[Pilgrimage and Buddhist Art, Asia Society]</w:t>
      </w: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7128"/>
        <w:gridCol w:w="2448"/>
      </w:tblGrid>
      <w:tr w:rsidR="000C0729" w:rsidRPr="0099205C" w14:paraId="4ACDED1D" w14:textId="77777777" w:rsidTr="00226951">
        <w:tc>
          <w:tcPr>
            <w:tcW w:w="7128" w:type="dxa"/>
            <w:tcBorders>
              <w:top w:val="nil"/>
              <w:left w:val="nil"/>
              <w:bottom w:val="nil"/>
              <w:right w:val="nil"/>
            </w:tcBorders>
            <w:shd w:val="clear" w:color="auto" w:fill="auto"/>
          </w:tcPr>
          <w:p w14:paraId="171EF765" w14:textId="78E91C56" w:rsidR="000C0729" w:rsidRDefault="000C0729" w:rsidP="00226951">
            <w:pPr>
              <w:rPr>
                <w:rFonts w:eastAsia="Cambria" w:cs="Helvetica"/>
                <w:b/>
                <w:szCs w:val="22"/>
              </w:rPr>
            </w:pPr>
            <w:r>
              <w:rPr>
                <w:rFonts w:eastAsia="Cambria" w:cs="Helvetica"/>
                <w:b/>
                <w:noProof/>
                <w:szCs w:val="22"/>
              </w:rPr>
              <w:drawing>
                <wp:inline distT="0" distB="0" distL="0" distR="0" wp14:anchorId="35AA66B2" wp14:editId="50F2425F">
                  <wp:extent cx="4107180" cy="6323330"/>
                  <wp:effectExtent l="0" t="0" r="7620" b="1270"/>
                  <wp:docPr id="3" name="Picture 3" descr="Screen shot 2010-05-1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0-05-18 at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7180" cy="6323330"/>
                          </a:xfrm>
                          <a:prstGeom prst="rect">
                            <a:avLst/>
                          </a:prstGeom>
                          <a:noFill/>
                          <a:ln>
                            <a:noFill/>
                          </a:ln>
                        </pic:spPr>
                      </pic:pic>
                    </a:graphicData>
                  </a:graphic>
                </wp:inline>
              </w:drawing>
            </w:r>
          </w:p>
          <w:p w14:paraId="1A05A4F3" w14:textId="77777777" w:rsidR="000C0729" w:rsidRPr="00692C44" w:rsidRDefault="003C12E4" w:rsidP="00226951">
            <w:pPr>
              <w:rPr>
                <w:rFonts w:eastAsia="Cambria" w:cs="Helvetica"/>
                <w:szCs w:val="22"/>
              </w:rPr>
            </w:pPr>
            <w:hyperlink r:id="rId13" w:history="1">
              <w:r w:rsidR="000C0729" w:rsidRPr="00692C44">
                <w:rPr>
                  <w:rStyle w:val="Hyperlink"/>
                  <w:rFonts w:eastAsia="Cambria" w:cs="Helvetica"/>
                  <w:szCs w:val="22"/>
                </w:rPr>
                <w:t>http://pilgrimage.asiasociety.org/artifacts/buddha-shakyamuni</w:t>
              </w:r>
            </w:hyperlink>
          </w:p>
          <w:p w14:paraId="6595CE26" w14:textId="77777777" w:rsidR="000C0729" w:rsidRPr="00692C44" w:rsidRDefault="000C0729" w:rsidP="00226951">
            <w:pPr>
              <w:rPr>
                <w:rFonts w:eastAsia="Cambria" w:cs="Helvetica"/>
                <w:b/>
                <w:szCs w:val="22"/>
              </w:rPr>
            </w:pPr>
          </w:p>
        </w:tc>
        <w:tc>
          <w:tcPr>
            <w:tcW w:w="2448" w:type="dxa"/>
            <w:tcBorders>
              <w:top w:val="nil"/>
              <w:left w:val="nil"/>
              <w:bottom w:val="nil"/>
              <w:right w:val="nil"/>
            </w:tcBorders>
            <w:shd w:val="clear" w:color="auto" w:fill="auto"/>
          </w:tcPr>
          <w:p w14:paraId="3F1279C5" w14:textId="77777777" w:rsidR="000C0729" w:rsidRDefault="000C0729" w:rsidP="00226951">
            <w:r>
              <w:t xml:space="preserve">Citation:  India, Bihar </w:t>
            </w:r>
          </w:p>
          <w:p w14:paraId="42D65EF8" w14:textId="77777777" w:rsidR="000C0729" w:rsidRDefault="000C0729" w:rsidP="00226951">
            <w:r>
              <w:t xml:space="preserve"> Date: Pala period, late 9th–early 10th century </w:t>
            </w:r>
          </w:p>
          <w:p w14:paraId="35063938" w14:textId="77777777" w:rsidR="000C0729" w:rsidRPr="0099205C" w:rsidRDefault="000C0729" w:rsidP="00226951">
            <w:pPr>
              <w:rPr>
                <w:rFonts w:eastAsia="Cambria" w:cs="Helvetica"/>
                <w:b/>
                <w:szCs w:val="22"/>
              </w:rPr>
            </w:pPr>
            <w:proofErr w:type="gramStart"/>
            <w:r>
              <w:rPr>
                <w:rFonts w:hAnsi="Symbol"/>
              </w:rPr>
              <w:t></w:t>
            </w:r>
            <w:r>
              <w:t xml:space="preserve">  Site</w:t>
            </w:r>
            <w:proofErr w:type="gramEnd"/>
            <w:r>
              <w:t xml:space="preserve">: </w:t>
            </w:r>
            <w:hyperlink r:id="rId14" w:history="1">
              <w:r>
                <w:rPr>
                  <w:rStyle w:val="Hyperlink"/>
                </w:rPr>
                <w:t>Bodh Gaya</w:t>
              </w:r>
            </w:hyperlink>
          </w:p>
        </w:tc>
      </w:tr>
    </w:tbl>
    <w:p w14:paraId="590E4E38" w14:textId="77777777" w:rsidR="000C0729" w:rsidRDefault="000C0729" w:rsidP="000C0729">
      <w:pPr>
        <w:rPr>
          <w:rFonts w:eastAsia="Cambria" w:cs="Helvetica"/>
          <w:b/>
          <w:color w:val="000000"/>
          <w:szCs w:val="22"/>
        </w:rPr>
      </w:pPr>
    </w:p>
    <w:p w14:paraId="20BBCDC9" w14:textId="77777777" w:rsidR="00F2302E" w:rsidRDefault="00F2302E">
      <w:pPr>
        <w:rPr>
          <w:rFonts w:eastAsia="Cambria" w:cs="Helvetica"/>
          <w:b/>
          <w:color w:val="000000"/>
          <w:szCs w:val="22"/>
        </w:rPr>
      </w:pPr>
      <w:r>
        <w:rPr>
          <w:rFonts w:eastAsia="Cambria" w:cs="Helvetica"/>
          <w:b/>
          <w:color w:val="000000"/>
          <w:szCs w:val="22"/>
        </w:rPr>
        <w:br w:type="page"/>
      </w:r>
    </w:p>
    <w:p w14:paraId="14DBAEA3" w14:textId="098725A5" w:rsidR="000C0729" w:rsidRPr="005E6E82" w:rsidRDefault="000C0729" w:rsidP="000C0729">
      <w:pPr>
        <w:rPr>
          <w:rFonts w:eastAsia="Cambria" w:cs="Helvetica"/>
          <w:color w:val="000000"/>
          <w:szCs w:val="22"/>
        </w:rPr>
      </w:pPr>
      <w:r>
        <w:rPr>
          <w:rFonts w:eastAsia="Cambria" w:cs="Helvetica"/>
          <w:b/>
          <w:color w:val="000000"/>
          <w:szCs w:val="22"/>
        </w:rPr>
        <w:t>Image 4: Buddha in Nirvana</w:t>
      </w:r>
    </w:p>
    <w:p w14:paraId="4AC75318" w14:textId="77777777" w:rsidR="000C0729" w:rsidRPr="005E6E82" w:rsidRDefault="000C0729" w:rsidP="000C0729">
      <w:pPr>
        <w:rPr>
          <w:rFonts w:eastAsia="Cambria" w:cs="Helvetica"/>
          <w:color w:val="000000"/>
          <w:szCs w:val="22"/>
        </w:rPr>
      </w:pPr>
    </w:p>
    <w:p w14:paraId="5BCB9C2E" w14:textId="77777777" w:rsidR="000C0729" w:rsidRPr="00692C44" w:rsidRDefault="000C0729" w:rsidP="000C07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man Old Style" w:eastAsia="Cambria" w:hAnsi="Bookman Old Style" w:cs="Helvetica"/>
          <w:color w:val="000000"/>
          <w:sz w:val="20"/>
          <w:szCs w:val="22"/>
        </w:rPr>
      </w:pPr>
      <w:r w:rsidRPr="00692C44">
        <w:rPr>
          <w:rFonts w:ascii="Bookman Old Style" w:eastAsia="Cambria" w:hAnsi="Bookman Old Style" w:cs="Helvetica"/>
          <w:color w:val="000000"/>
          <w:sz w:val="20"/>
          <w:szCs w:val="22"/>
        </w:rPr>
        <w:t xml:space="preserve">This Buddha is located in a cave in </w:t>
      </w:r>
      <w:proofErr w:type="spellStart"/>
      <w:r w:rsidRPr="00692C44">
        <w:rPr>
          <w:rFonts w:ascii="Bookman Old Style" w:eastAsia="Cambria" w:hAnsi="Bookman Old Style" w:cs="Helvetica"/>
          <w:color w:val="000000"/>
          <w:sz w:val="20"/>
          <w:szCs w:val="22"/>
        </w:rPr>
        <w:t>Dunhuang</w:t>
      </w:r>
      <w:proofErr w:type="spellEnd"/>
      <w:r w:rsidRPr="00692C44">
        <w:rPr>
          <w:rFonts w:ascii="Bookman Old Style" w:eastAsia="Cambria" w:hAnsi="Bookman Old Style" w:cs="Helvetica"/>
          <w:color w:val="000000"/>
          <w:sz w:val="20"/>
          <w:szCs w:val="22"/>
        </w:rPr>
        <w:t xml:space="preserve"> in the far west of China’s Gansu province, where the two branches of the Silk Roads that circled the </w:t>
      </w:r>
      <w:proofErr w:type="spellStart"/>
      <w:r w:rsidRPr="00692C44">
        <w:rPr>
          <w:rFonts w:ascii="Bookman Old Style" w:eastAsia="Cambria" w:hAnsi="Bookman Old Style" w:cs="Helvetica"/>
          <w:color w:val="000000"/>
          <w:sz w:val="20"/>
          <w:szCs w:val="22"/>
        </w:rPr>
        <w:t>Tarim</w:t>
      </w:r>
      <w:proofErr w:type="spellEnd"/>
      <w:r w:rsidRPr="00692C44">
        <w:rPr>
          <w:rFonts w:ascii="Bookman Old Style" w:eastAsia="Cambria" w:hAnsi="Bookman Old Style" w:cs="Helvetica"/>
          <w:color w:val="000000"/>
          <w:sz w:val="20"/>
          <w:szCs w:val="22"/>
        </w:rPr>
        <w:t xml:space="preserve"> Basin come together. In addition to being an important commercial town, </w:t>
      </w:r>
      <w:proofErr w:type="spellStart"/>
      <w:r w:rsidRPr="00692C44">
        <w:rPr>
          <w:rFonts w:ascii="Bookman Old Style" w:eastAsia="Cambria" w:hAnsi="Bookman Old Style" w:cs="Helvetica"/>
          <w:color w:val="000000"/>
          <w:sz w:val="20"/>
          <w:szCs w:val="22"/>
        </w:rPr>
        <w:t>Dunhuang</w:t>
      </w:r>
      <w:proofErr w:type="spellEnd"/>
      <w:r w:rsidRPr="00692C44">
        <w:rPr>
          <w:rFonts w:ascii="Bookman Old Style" w:eastAsia="Cambria" w:hAnsi="Bookman Old Style" w:cs="Helvetica"/>
          <w:color w:val="000000"/>
          <w:sz w:val="20"/>
          <w:szCs w:val="22"/>
        </w:rPr>
        <w:t xml:space="preserve"> was a center of Buddhism from 366 CE. It was one of the main points of entry from Central Asia into China for Buddhist missionaries and monks. The name “</w:t>
      </w:r>
      <w:proofErr w:type="spellStart"/>
      <w:r w:rsidRPr="00692C44">
        <w:rPr>
          <w:rFonts w:ascii="Bookman Old Style" w:eastAsia="Cambria" w:hAnsi="Bookman Old Style" w:cs="Helvetica"/>
          <w:color w:val="000000"/>
          <w:sz w:val="20"/>
          <w:szCs w:val="22"/>
        </w:rPr>
        <w:t>Dunhuang</w:t>
      </w:r>
      <w:proofErr w:type="spellEnd"/>
      <w:r w:rsidRPr="00692C44">
        <w:rPr>
          <w:rFonts w:ascii="Bookman Old Style" w:eastAsia="Cambria" w:hAnsi="Bookman Old Style" w:cs="Helvetica"/>
          <w:color w:val="000000"/>
          <w:sz w:val="20"/>
          <w:szCs w:val="22"/>
        </w:rPr>
        <w:t xml:space="preserve">” </w:t>
      </w:r>
      <w:proofErr w:type="gramStart"/>
      <w:r w:rsidRPr="00692C44">
        <w:rPr>
          <w:rFonts w:ascii="Bookman Old Style" w:eastAsia="Cambria" w:hAnsi="Bookman Old Style" w:cs="Helvetica"/>
          <w:color w:val="000000"/>
          <w:sz w:val="20"/>
          <w:szCs w:val="22"/>
        </w:rPr>
        <w:t>means</w:t>
      </w:r>
      <w:proofErr w:type="gramEnd"/>
      <w:r w:rsidRPr="00692C44">
        <w:rPr>
          <w:rFonts w:ascii="Bookman Old Style" w:eastAsia="Cambria" w:hAnsi="Bookman Old Style" w:cs="Helvetica"/>
          <w:color w:val="000000"/>
          <w:sz w:val="20"/>
          <w:szCs w:val="22"/>
        </w:rPr>
        <w:t xml:space="preserve"> “blazing beacon.” This refers to the signal fires set in watchtowers by Chinese troops. Twelve miles outside of </w:t>
      </w:r>
      <w:proofErr w:type="spellStart"/>
      <w:r w:rsidRPr="00692C44">
        <w:rPr>
          <w:rFonts w:ascii="Bookman Old Style" w:eastAsia="Cambria" w:hAnsi="Bookman Old Style" w:cs="Helvetica"/>
          <w:color w:val="000000"/>
          <w:sz w:val="20"/>
          <w:szCs w:val="22"/>
        </w:rPr>
        <w:t>Dunhuang</w:t>
      </w:r>
      <w:proofErr w:type="spellEnd"/>
      <w:r w:rsidRPr="00692C44">
        <w:rPr>
          <w:rFonts w:ascii="Bookman Old Style" w:eastAsia="Cambria" w:hAnsi="Bookman Old Style" w:cs="Helvetica"/>
          <w:color w:val="000000"/>
          <w:sz w:val="20"/>
          <w:szCs w:val="22"/>
        </w:rPr>
        <w:t xml:space="preserve"> is a half-mile-long cliff that, over a thousand years, became studded with caves. Many of them are decorated with Buddhist murals. They are called the </w:t>
      </w:r>
      <w:proofErr w:type="spellStart"/>
      <w:r w:rsidRPr="00692C44">
        <w:rPr>
          <w:rFonts w:ascii="Bookman Old Style" w:eastAsia="Cambria" w:hAnsi="Bookman Old Style" w:cs="Helvetica"/>
          <w:color w:val="000000"/>
          <w:sz w:val="20"/>
          <w:szCs w:val="22"/>
        </w:rPr>
        <w:t>Mogao</w:t>
      </w:r>
      <w:proofErr w:type="spellEnd"/>
      <w:r w:rsidRPr="00692C44">
        <w:rPr>
          <w:rFonts w:ascii="Bookman Old Style" w:eastAsia="Cambria" w:hAnsi="Bookman Old Style" w:cs="Helvetica"/>
          <w:color w:val="000000"/>
          <w:sz w:val="20"/>
          <w:szCs w:val="22"/>
        </w:rPr>
        <w:t xml:space="preserve"> (“Peerless” or “None Loftier”) Caves or “The Caves of the Thousand </w:t>
      </w:r>
      <w:proofErr w:type="spellStart"/>
      <w:r w:rsidRPr="00692C44">
        <w:rPr>
          <w:rFonts w:ascii="Bookman Old Style" w:eastAsia="Cambria" w:hAnsi="Bookman Old Style" w:cs="Helvetica"/>
          <w:color w:val="000000"/>
          <w:sz w:val="20"/>
          <w:szCs w:val="22"/>
        </w:rPr>
        <w:t>Buddhas</w:t>
      </w:r>
      <w:proofErr w:type="spellEnd"/>
      <w:r w:rsidRPr="00692C44">
        <w:rPr>
          <w:rFonts w:ascii="Bookman Old Style" w:eastAsia="Cambria" w:hAnsi="Bookman Old Style" w:cs="Helvetica"/>
          <w:color w:val="000000"/>
          <w:sz w:val="20"/>
          <w:szCs w:val="22"/>
        </w:rPr>
        <w:t>.”</w:t>
      </w:r>
    </w:p>
    <w:p w14:paraId="2D337019" w14:textId="77777777" w:rsidR="000C0729" w:rsidRDefault="000C0729" w:rsidP="000C0729">
      <w:pPr>
        <w:rPr>
          <w:rFonts w:eastAsia="Cambria" w:cs="Helvetica"/>
          <w:color w:val="000000"/>
          <w:szCs w:val="22"/>
        </w:rPr>
      </w:pPr>
      <w:r>
        <w:rPr>
          <w:rFonts w:eastAsia="Cambria" w:cs="Helvetica"/>
          <w:color w:val="000000"/>
          <w:sz w:val="20"/>
          <w:szCs w:val="22"/>
        </w:rPr>
        <w:t>[</w:t>
      </w:r>
      <w:proofErr w:type="spellStart"/>
      <w:r w:rsidRPr="005E6E82">
        <w:rPr>
          <w:rFonts w:eastAsia="Cambria" w:cs="Helvetica"/>
          <w:color w:val="000000"/>
          <w:szCs w:val="22"/>
        </w:rPr>
        <w:t>Dunhuang</w:t>
      </w:r>
      <w:proofErr w:type="spellEnd"/>
      <w:r w:rsidRPr="005E6E82">
        <w:rPr>
          <w:rFonts w:eastAsia="Cambria" w:cs="Helvetica"/>
          <w:color w:val="000000"/>
          <w:szCs w:val="22"/>
        </w:rPr>
        <w:t xml:space="preserve"> Art Exhibition</w:t>
      </w:r>
      <w:r>
        <w:rPr>
          <w:rFonts w:eastAsia="Cambria" w:cs="Helvetica"/>
          <w:color w:val="000000"/>
          <w:szCs w:val="22"/>
        </w:rPr>
        <w:t>]</w:t>
      </w:r>
    </w:p>
    <w:p w14:paraId="29602B53" w14:textId="77777777" w:rsidR="000C0729" w:rsidRDefault="000C0729" w:rsidP="000C0729">
      <w:pPr>
        <w:rPr>
          <w:rFonts w:eastAsia="Cambria" w:cs="Helvetica"/>
          <w:color w:val="000000"/>
          <w:szCs w:val="22"/>
        </w:rPr>
      </w:pP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9576"/>
      </w:tblGrid>
      <w:tr w:rsidR="000C0729" w:rsidRPr="00692C44" w14:paraId="71CB481D" w14:textId="77777777" w:rsidTr="00226951">
        <w:tc>
          <w:tcPr>
            <w:tcW w:w="9576" w:type="dxa"/>
            <w:tcBorders>
              <w:top w:val="nil"/>
              <w:left w:val="nil"/>
              <w:bottom w:val="nil"/>
              <w:right w:val="nil"/>
            </w:tcBorders>
            <w:shd w:val="clear" w:color="auto" w:fill="auto"/>
          </w:tcPr>
          <w:p w14:paraId="696AEA7D" w14:textId="0887CC22" w:rsidR="000C0729" w:rsidRDefault="000C0729" w:rsidP="00226951">
            <w:pPr>
              <w:jc w:val="center"/>
              <w:rPr>
                <w:rFonts w:eastAsia="Cambria" w:cs="Helvetica"/>
                <w:szCs w:val="22"/>
              </w:rPr>
            </w:pPr>
            <w:r>
              <w:rPr>
                <w:rFonts w:eastAsia="Cambria" w:cs="Helvetica"/>
                <w:noProof/>
                <w:szCs w:val="22"/>
              </w:rPr>
              <w:drawing>
                <wp:inline distT="0" distB="0" distL="0" distR="0" wp14:anchorId="65328CDC" wp14:editId="7AF44855">
                  <wp:extent cx="4323715" cy="2851785"/>
                  <wp:effectExtent l="0" t="0" r="0" b="0"/>
                  <wp:docPr id="4" name="Picture 4" descr="Screen shot 2010-05-1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0-05-18 at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3715" cy="2851785"/>
                          </a:xfrm>
                          <a:prstGeom prst="rect">
                            <a:avLst/>
                          </a:prstGeom>
                          <a:noFill/>
                          <a:ln>
                            <a:noFill/>
                          </a:ln>
                        </pic:spPr>
                      </pic:pic>
                    </a:graphicData>
                  </a:graphic>
                </wp:inline>
              </w:drawing>
            </w:r>
          </w:p>
          <w:p w14:paraId="45B2A75C" w14:textId="77777777" w:rsidR="000C0729" w:rsidRPr="00692C44" w:rsidRDefault="000C0729" w:rsidP="00226951">
            <w:pPr>
              <w:jc w:val="center"/>
              <w:rPr>
                <w:rFonts w:eastAsia="Cambria" w:cs="Helvetica"/>
                <w:szCs w:val="22"/>
              </w:rPr>
            </w:pPr>
            <w:r w:rsidRPr="00692C44">
              <w:rPr>
                <w:rFonts w:eastAsia="Cambria" w:cs="Helvetica"/>
                <w:szCs w:val="22"/>
              </w:rPr>
              <w:t>http://english.people.com.cn/features/dunhuang/pages/cave158.htm</w:t>
            </w:r>
          </w:p>
        </w:tc>
      </w:tr>
      <w:tr w:rsidR="000C0729" w:rsidRPr="00692C44" w14:paraId="66272C23" w14:textId="77777777" w:rsidTr="00226951">
        <w:tc>
          <w:tcPr>
            <w:tcW w:w="9576" w:type="dxa"/>
            <w:tcBorders>
              <w:top w:val="nil"/>
              <w:left w:val="nil"/>
              <w:bottom w:val="nil"/>
              <w:right w:val="nil"/>
            </w:tcBorders>
            <w:shd w:val="clear" w:color="auto" w:fill="auto"/>
          </w:tcPr>
          <w:p w14:paraId="1E9A7C9E" w14:textId="77777777" w:rsidR="000C0729" w:rsidRDefault="000C0729" w:rsidP="00226951">
            <w:pPr>
              <w:pStyle w:val="NormalWeb"/>
              <w:spacing w:before="2" w:after="2"/>
              <w:rPr>
                <w:rFonts w:ascii="Times New Roman" w:eastAsia="Cambria" w:hAnsi="Times New Roman"/>
                <w:color w:val="000000"/>
                <w:sz w:val="24"/>
              </w:rPr>
            </w:pPr>
            <w:r w:rsidRPr="00692C44">
              <w:rPr>
                <w:rFonts w:ascii="Times New Roman" w:eastAsia="Cambria" w:hAnsi="Times New Roman" w:cs="Helvetica"/>
                <w:sz w:val="24"/>
                <w:szCs w:val="22"/>
              </w:rPr>
              <w:t xml:space="preserve">Citation: </w:t>
            </w:r>
            <w:r>
              <w:rPr>
                <w:rFonts w:ascii="Times New Roman" w:eastAsia="Cambria" w:hAnsi="Times New Roman"/>
                <w:color w:val="000000"/>
                <w:sz w:val="24"/>
              </w:rPr>
              <w:t xml:space="preserve">Cave 158, </w:t>
            </w:r>
            <w:proofErr w:type="spellStart"/>
            <w:r>
              <w:rPr>
                <w:rFonts w:ascii="Times New Roman" w:eastAsia="Cambria" w:hAnsi="Times New Roman"/>
                <w:color w:val="000000"/>
                <w:sz w:val="24"/>
              </w:rPr>
              <w:t>Mogao</w:t>
            </w:r>
            <w:proofErr w:type="spellEnd"/>
            <w:r>
              <w:rPr>
                <w:rFonts w:ascii="Times New Roman" w:eastAsia="Cambria" w:hAnsi="Times New Roman"/>
                <w:color w:val="000000"/>
                <w:sz w:val="24"/>
              </w:rPr>
              <w:t xml:space="preserve"> Grotto</w:t>
            </w:r>
          </w:p>
          <w:p w14:paraId="27AB8B72" w14:textId="77777777" w:rsidR="000C0729" w:rsidRPr="00692C44" w:rsidRDefault="000C0729" w:rsidP="00226951">
            <w:pPr>
              <w:pStyle w:val="NormalWeb"/>
              <w:spacing w:before="2" w:after="2"/>
              <w:rPr>
                <w:rFonts w:ascii="Times New Roman" w:eastAsia="Cambria" w:hAnsi="Times New Roman"/>
                <w:color w:val="000000"/>
                <w:sz w:val="24"/>
              </w:rPr>
            </w:pPr>
            <w:r>
              <w:rPr>
                <w:rFonts w:ascii="Times New Roman" w:eastAsia="Cambria" w:hAnsi="Times New Roman"/>
                <w:color w:val="000000"/>
                <w:sz w:val="24"/>
              </w:rPr>
              <w:t>Buddha in Nirvana</w:t>
            </w:r>
            <w:r w:rsidRPr="00692C44">
              <w:rPr>
                <w:rFonts w:ascii="Times New Roman" w:eastAsia="Cambria" w:hAnsi="Times New Roman"/>
                <w:color w:val="000000"/>
                <w:sz w:val="24"/>
              </w:rPr>
              <w:br/>
              <w:t>Mi</w:t>
            </w:r>
            <w:r>
              <w:rPr>
                <w:rFonts w:ascii="Times New Roman" w:eastAsia="Cambria" w:hAnsi="Times New Roman"/>
                <w:color w:val="000000"/>
                <w:sz w:val="24"/>
              </w:rPr>
              <w:t>d-Tang Dynasty, 781 - 847 C.E</w:t>
            </w:r>
            <w:r w:rsidRPr="00692C44">
              <w:rPr>
                <w:rFonts w:ascii="Times New Roman" w:eastAsia="Cambria" w:hAnsi="Times New Roman"/>
                <w:color w:val="000000"/>
                <w:sz w:val="24"/>
              </w:rPr>
              <w:t>.</w:t>
            </w:r>
          </w:p>
          <w:p w14:paraId="7B116A47" w14:textId="77777777" w:rsidR="000C0729" w:rsidRPr="00692C44" w:rsidRDefault="000C0729" w:rsidP="00226951">
            <w:pPr>
              <w:rPr>
                <w:rFonts w:eastAsia="Cambria" w:cs="Helvetica"/>
                <w:szCs w:val="22"/>
              </w:rPr>
            </w:pPr>
          </w:p>
        </w:tc>
      </w:tr>
    </w:tbl>
    <w:p w14:paraId="07D52EC8" w14:textId="77777777" w:rsidR="000C0729" w:rsidRPr="00692C44" w:rsidRDefault="000C0729" w:rsidP="000C0729">
      <w:pPr>
        <w:rPr>
          <w:rFonts w:eastAsia="Cambria" w:cs="Helvetica"/>
          <w:color w:val="000000"/>
          <w:szCs w:val="22"/>
        </w:rPr>
      </w:pPr>
    </w:p>
    <w:p w14:paraId="18706FFF" w14:textId="77777777" w:rsidR="000C0729" w:rsidRDefault="000C0729" w:rsidP="000C0729">
      <w:pPr>
        <w:rPr>
          <w:rFonts w:eastAsia="Cambria" w:cs="Helvetica"/>
          <w:color w:val="000000"/>
          <w:szCs w:val="22"/>
        </w:rPr>
      </w:pPr>
    </w:p>
    <w:p w14:paraId="2C854C1A" w14:textId="77777777" w:rsidR="000C0729" w:rsidRDefault="000C0729" w:rsidP="000C0729">
      <w:pPr>
        <w:rPr>
          <w:rFonts w:eastAsia="Cambria" w:cs="Helvetica"/>
          <w:color w:val="000000"/>
          <w:szCs w:val="22"/>
        </w:rPr>
      </w:pPr>
    </w:p>
    <w:p w14:paraId="10C53958" w14:textId="77777777" w:rsidR="000C0729" w:rsidRDefault="000C0729" w:rsidP="000C0729">
      <w:pPr>
        <w:rPr>
          <w:rFonts w:eastAsia="Cambria" w:cs="Helvetica"/>
          <w:color w:val="000000"/>
          <w:szCs w:val="22"/>
        </w:rPr>
      </w:pPr>
    </w:p>
    <w:p w14:paraId="7935ABC6" w14:textId="77777777" w:rsidR="000C0729" w:rsidRDefault="000C0729" w:rsidP="000C0729">
      <w:pPr>
        <w:rPr>
          <w:rFonts w:eastAsia="Cambria" w:cs="Helvetica"/>
          <w:color w:val="000000"/>
          <w:szCs w:val="22"/>
        </w:rPr>
      </w:pPr>
    </w:p>
    <w:p w14:paraId="1B0BBDB9" w14:textId="77777777" w:rsidR="000C0729" w:rsidRDefault="000C0729" w:rsidP="000C0729">
      <w:pPr>
        <w:rPr>
          <w:rFonts w:eastAsia="Cambria" w:cs="Helvetica"/>
          <w:color w:val="000000"/>
          <w:szCs w:val="22"/>
        </w:rPr>
      </w:pPr>
    </w:p>
    <w:p w14:paraId="2C7A202D" w14:textId="77777777" w:rsidR="000C0729" w:rsidRDefault="000C0729" w:rsidP="000C0729">
      <w:pPr>
        <w:rPr>
          <w:rFonts w:eastAsia="Cambria" w:cs="Helvetica"/>
          <w:color w:val="000000"/>
          <w:szCs w:val="22"/>
        </w:rPr>
      </w:pPr>
    </w:p>
    <w:p w14:paraId="64311A23" w14:textId="77777777" w:rsidR="000C0729" w:rsidRDefault="000C0729" w:rsidP="000C0729">
      <w:pPr>
        <w:rPr>
          <w:rFonts w:eastAsia="Cambria" w:cs="Helvetica"/>
          <w:color w:val="000000"/>
          <w:szCs w:val="22"/>
        </w:rPr>
      </w:pPr>
    </w:p>
    <w:p w14:paraId="4AC4AEF8" w14:textId="77777777" w:rsidR="000C0729" w:rsidRDefault="000C0729" w:rsidP="000C0729">
      <w:pPr>
        <w:rPr>
          <w:rFonts w:eastAsia="Cambria" w:cs="Helvetica"/>
          <w:color w:val="000000"/>
          <w:szCs w:val="22"/>
        </w:rPr>
      </w:pPr>
    </w:p>
    <w:p w14:paraId="76793C67" w14:textId="77777777" w:rsidR="000C0729" w:rsidRDefault="000C0729" w:rsidP="000C0729">
      <w:pPr>
        <w:rPr>
          <w:rFonts w:eastAsia="Cambria" w:cs="Helvetica"/>
          <w:color w:val="000000"/>
          <w:szCs w:val="22"/>
        </w:rPr>
      </w:pPr>
    </w:p>
    <w:p w14:paraId="240F333B" w14:textId="77777777" w:rsidR="000C0729" w:rsidRDefault="000C0729" w:rsidP="000C0729">
      <w:pPr>
        <w:rPr>
          <w:rFonts w:eastAsia="Cambria" w:cs="Helvetica"/>
          <w:color w:val="000000"/>
          <w:szCs w:val="22"/>
        </w:rPr>
      </w:pPr>
    </w:p>
    <w:p w14:paraId="24505A29" w14:textId="77777777" w:rsidR="00F2302E" w:rsidRDefault="00F2302E">
      <w:pPr>
        <w:rPr>
          <w:rFonts w:eastAsia="Cambria" w:cs="Helvetica"/>
          <w:b/>
          <w:color w:val="000000"/>
          <w:szCs w:val="22"/>
        </w:rPr>
      </w:pPr>
      <w:r>
        <w:rPr>
          <w:rFonts w:eastAsia="Cambria" w:cs="Helvetica"/>
          <w:b/>
          <w:color w:val="000000"/>
          <w:szCs w:val="22"/>
        </w:rPr>
        <w:br w:type="page"/>
      </w:r>
    </w:p>
    <w:p w14:paraId="762D22FD" w14:textId="5FD25D40" w:rsidR="000C0729" w:rsidRDefault="000C0729" w:rsidP="000C0729">
      <w:pPr>
        <w:rPr>
          <w:b/>
        </w:rPr>
      </w:pPr>
      <w:r w:rsidRPr="007A1BBB">
        <w:rPr>
          <w:rFonts w:eastAsia="Cambria" w:cs="Helvetica"/>
          <w:b/>
          <w:color w:val="000000"/>
          <w:szCs w:val="22"/>
        </w:rPr>
        <w:t xml:space="preserve">Image 5: </w:t>
      </w:r>
      <w:proofErr w:type="spellStart"/>
      <w:r w:rsidRPr="007A1BBB">
        <w:rPr>
          <w:b/>
        </w:rPr>
        <w:t>Sokkuram</w:t>
      </w:r>
      <w:proofErr w:type="spellEnd"/>
      <w:r w:rsidRPr="007A1BBB">
        <w:rPr>
          <w:b/>
        </w:rPr>
        <w:t xml:space="preserve"> Gro</w:t>
      </w:r>
      <w:r>
        <w:rPr>
          <w:b/>
        </w:rPr>
        <w:t>t</w:t>
      </w:r>
      <w:r w:rsidRPr="007A1BBB">
        <w:rPr>
          <w:b/>
        </w:rPr>
        <w:t>to</w:t>
      </w:r>
    </w:p>
    <w:p w14:paraId="3CA44BD5" w14:textId="77777777" w:rsidR="000C0729" w:rsidRDefault="000C0729" w:rsidP="000C0729">
      <w:pPr>
        <w:rPr>
          <w:rFonts w:eastAsia="Cambria" w:cs="Helvetica"/>
          <w:b/>
          <w:color w:val="000000"/>
          <w:szCs w:val="22"/>
        </w:rPr>
      </w:pPr>
      <w:r w:rsidRPr="007A1BBB">
        <w:rPr>
          <w:rFonts w:eastAsia="Cambria" w:cs="Helvetica"/>
          <w:b/>
          <w:color w:val="000000"/>
          <w:szCs w:val="22"/>
        </w:rPr>
        <w:t xml:space="preserve"> </w:t>
      </w:r>
    </w:p>
    <w:p w14:paraId="05FDF10A" w14:textId="77777777" w:rsidR="000C0729" w:rsidRPr="00D70BC6" w:rsidRDefault="000C0729" w:rsidP="000C0729">
      <w:pPr>
        <w:spacing w:beforeLines="1" w:before="2" w:afterLines="1" w:after="2"/>
        <w:rPr>
          <w:rFonts w:ascii="Bookman Old Style" w:eastAsia="Cambria" w:hAnsi="Bookman Old Style"/>
          <w:sz w:val="20"/>
          <w:szCs w:val="20"/>
        </w:rPr>
      </w:pPr>
      <w:r w:rsidRPr="00D70BC6">
        <w:rPr>
          <w:rFonts w:ascii="Bookman Old Style" w:eastAsia="Cambria" w:hAnsi="Bookman Old Style"/>
          <w:sz w:val="20"/>
          <w:szCs w:val="20"/>
        </w:rPr>
        <w:t>Established in the 8th century on the</w:t>
      </w:r>
      <w:r>
        <w:rPr>
          <w:rFonts w:ascii="Bookman Old Style" w:eastAsia="Cambria" w:hAnsi="Bookman Old Style"/>
          <w:sz w:val="20"/>
          <w:szCs w:val="20"/>
        </w:rPr>
        <w:t xml:space="preserve"> slopes of Mount </w:t>
      </w:r>
      <w:proofErr w:type="spellStart"/>
      <w:r>
        <w:rPr>
          <w:rFonts w:ascii="Bookman Old Style" w:eastAsia="Cambria" w:hAnsi="Bookman Old Style"/>
          <w:sz w:val="20"/>
          <w:szCs w:val="20"/>
        </w:rPr>
        <w:t>T'oham</w:t>
      </w:r>
      <w:proofErr w:type="spellEnd"/>
      <w:r>
        <w:rPr>
          <w:rFonts w:ascii="Bookman Old Style" w:eastAsia="Cambria" w:hAnsi="Bookman Old Style"/>
          <w:sz w:val="20"/>
          <w:szCs w:val="20"/>
        </w:rPr>
        <w:t xml:space="preserve">, the </w:t>
      </w:r>
      <w:proofErr w:type="spellStart"/>
      <w:r>
        <w:rPr>
          <w:rFonts w:ascii="Bookman Old Style" w:eastAsia="Cambria" w:hAnsi="Bookman Old Style"/>
          <w:sz w:val="20"/>
          <w:szCs w:val="20"/>
        </w:rPr>
        <w:t>Sokk</w:t>
      </w:r>
      <w:r w:rsidRPr="00D70BC6">
        <w:rPr>
          <w:rFonts w:ascii="Bookman Old Style" w:eastAsia="Cambria" w:hAnsi="Bookman Old Style"/>
          <w:sz w:val="20"/>
          <w:szCs w:val="20"/>
        </w:rPr>
        <w:t>uram</w:t>
      </w:r>
      <w:proofErr w:type="spellEnd"/>
      <w:r w:rsidRPr="00D70BC6">
        <w:rPr>
          <w:rFonts w:ascii="Bookman Old Style" w:eastAsia="Cambria" w:hAnsi="Bookman Old Style"/>
          <w:sz w:val="20"/>
          <w:szCs w:val="20"/>
        </w:rPr>
        <w:t xml:space="preserve"> Grotto contains a monumental statue </w:t>
      </w:r>
      <w:r>
        <w:rPr>
          <w:rFonts w:ascii="Bookman Old Style" w:eastAsia="Cambria" w:hAnsi="Bookman Old Style"/>
          <w:sz w:val="20"/>
          <w:szCs w:val="20"/>
        </w:rPr>
        <w:t>of the Buddha looking at the East Sea, separating Japan and Korea</w:t>
      </w:r>
      <w:r w:rsidRPr="00D70BC6">
        <w:rPr>
          <w:rFonts w:ascii="Bookman Old Style" w:eastAsia="Cambria" w:hAnsi="Bookman Old Style"/>
          <w:sz w:val="20"/>
          <w:szCs w:val="20"/>
        </w:rPr>
        <w:t xml:space="preserve">. With the surrounding portrayals of gods, Bodhisattvas and disciples, all realistically and delicately sculpted in high and low </w:t>
      </w:r>
      <w:proofErr w:type="gramStart"/>
      <w:r w:rsidRPr="00D70BC6">
        <w:rPr>
          <w:rFonts w:ascii="Bookman Old Style" w:eastAsia="Cambria" w:hAnsi="Bookman Old Style"/>
          <w:sz w:val="20"/>
          <w:szCs w:val="20"/>
        </w:rPr>
        <w:t>relief,</w:t>
      </w:r>
      <w:proofErr w:type="gramEnd"/>
      <w:r w:rsidRPr="00D70BC6">
        <w:rPr>
          <w:rFonts w:ascii="Bookman Old Style" w:eastAsia="Cambria" w:hAnsi="Bookman Old Style"/>
          <w:sz w:val="20"/>
          <w:szCs w:val="20"/>
        </w:rPr>
        <w:t xml:space="preserve"> it is considered a masterpiece of Buddhist art in the Far East. The Temple of </w:t>
      </w:r>
      <w:proofErr w:type="spellStart"/>
      <w:r w:rsidRPr="00D70BC6">
        <w:rPr>
          <w:rFonts w:ascii="Bookman Old Style" w:eastAsia="Cambria" w:hAnsi="Bookman Old Style"/>
          <w:sz w:val="20"/>
          <w:szCs w:val="20"/>
        </w:rPr>
        <w:t>Bulguksa</w:t>
      </w:r>
      <w:proofErr w:type="spellEnd"/>
      <w:r w:rsidRPr="00D70BC6">
        <w:rPr>
          <w:rFonts w:ascii="Bookman Old Style" w:eastAsia="Cambria" w:hAnsi="Bookman Old Style"/>
          <w:sz w:val="20"/>
          <w:szCs w:val="20"/>
        </w:rPr>
        <w:t xml:space="preserve"> (built in 774) and the </w:t>
      </w:r>
      <w:proofErr w:type="spellStart"/>
      <w:r w:rsidRPr="00D70BC6">
        <w:rPr>
          <w:rFonts w:ascii="Bookman Old Style" w:eastAsia="Cambria" w:hAnsi="Bookman Old Style"/>
          <w:sz w:val="20"/>
          <w:szCs w:val="20"/>
        </w:rPr>
        <w:t>Seokguram</w:t>
      </w:r>
      <w:proofErr w:type="spellEnd"/>
      <w:r w:rsidRPr="00D70BC6">
        <w:rPr>
          <w:rFonts w:ascii="Bookman Old Style" w:eastAsia="Cambria" w:hAnsi="Bookman Old Style"/>
          <w:sz w:val="20"/>
          <w:szCs w:val="20"/>
        </w:rPr>
        <w:t xml:space="preserve"> Grotto form a religious architectural complex of exceptional significance.</w:t>
      </w:r>
    </w:p>
    <w:p w14:paraId="7A14CB1F" w14:textId="77777777" w:rsidR="000C0729" w:rsidRPr="007A1BBB" w:rsidRDefault="000C0729" w:rsidP="000C0729">
      <w:pPr>
        <w:rPr>
          <w:rFonts w:eastAsia="Cambria" w:cs="Helvetica"/>
          <w:b/>
          <w:color w:val="000000"/>
          <w:szCs w:val="22"/>
        </w:rPr>
      </w:pPr>
    </w:p>
    <w:p w14:paraId="0AC150D6" w14:textId="77777777" w:rsidR="000C0729" w:rsidRDefault="000C0729" w:rsidP="000C0729">
      <w:pPr>
        <w:rPr>
          <w:rFonts w:eastAsia="Cambria" w:cs="Helvetica"/>
          <w:b/>
          <w:color w:val="000000"/>
          <w:szCs w:val="22"/>
        </w:rPr>
      </w:pPr>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5778"/>
        <w:gridCol w:w="3798"/>
      </w:tblGrid>
      <w:tr w:rsidR="000C0729" w:rsidRPr="007A1BBB" w14:paraId="176BB087" w14:textId="77777777" w:rsidTr="00226951">
        <w:tc>
          <w:tcPr>
            <w:tcW w:w="5778" w:type="dxa"/>
            <w:tcBorders>
              <w:top w:val="nil"/>
              <w:left w:val="nil"/>
              <w:bottom w:val="nil"/>
              <w:right w:val="nil"/>
            </w:tcBorders>
            <w:shd w:val="clear" w:color="auto" w:fill="auto"/>
          </w:tcPr>
          <w:p w14:paraId="3546DCDD" w14:textId="4C3965BB" w:rsidR="000C0729" w:rsidRPr="007A1BBB" w:rsidRDefault="000C0729" w:rsidP="00226951">
            <w:pPr>
              <w:rPr>
                <w:rFonts w:eastAsia="Cambria" w:cs="Helvetica"/>
                <w:sz w:val="20"/>
                <w:szCs w:val="22"/>
              </w:rPr>
            </w:pPr>
            <w:r>
              <w:rPr>
                <w:rFonts w:eastAsia="Cambria" w:cs="Helvetica"/>
                <w:b/>
                <w:noProof/>
                <w:szCs w:val="22"/>
              </w:rPr>
              <w:drawing>
                <wp:inline distT="0" distB="0" distL="0" distR="0" wp14:anchorId="5F52B7BA" wp14:editId="5A06A6C9">
                  <wp:extent cx="3394075" cy="4463415"/>
                  <wp:effectExtent l="0" t="0" r="9525" b="6985"/>
                  <wp:docPr id="5" name="Picture 5" descr="Screen shot 2010-05-18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0-05-18 a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075" cy="4463415"/>
                          </a:xfrm>
                          <a:prstGeom prst="rect">
                            <a:avLst/>
                          </a:prstGeom>
                          <a:noFill/>
                          <a:ln>
                            <a:noFill/>
                          </a:ln>
                        </pic:spPr>
                      </pic:pic>
                    </a:graphicData>
                  </a:graphic>
                </wp:inline>
              </w:drawing>
            </w:r>
          </w:p>
          <w:p w14:paraId="7A93C9D2" w14:textId="77777777" w:rsidR="000C0729" w:rsidRPr="007A1BBB" w:rsidRDefault="003C12E4" w:rsidP="00226951">
            <w:pPr>
              <w:rPr>
                <w:rFonts w:eastAsia="Cambria" w:cs="Helvetica"/>
                <w:sz w:val="20"/>
                <w:szCs w:val="22"/>
              </w:rPr>
            </w:pPr>
            <w:hyperlink r:id="rId17" w:history="1">
              <w:r w:rsidR="000C0729" w:rsidRPr="007A1BBB">
                <w:rPr>
                  <w:rStyle w:val="Hyperlink"/>
                  <w:rFonts w:eastAsia="Cambria" w:cs="Helvetica"/>
                  <w:sz w:val="20"/>
                  <w:szCs w:val="22"/>
                </w:rPr>
                <w:t>http://discoverkorea.co.kr/bbs/zboard.php?id=temples</w:t>
              </w:r>
            </w:hyperlink>
          </w:p>
          <w:p w14:paraId="12B27EB1" w14:textId="77777777" w:rsidR="000C0729" w:rsidRPr="007A1BBB" w:rsidRDefault="000C0729" w:rsidP="00226951">
            <w:pPr>
              <w:rPr>
                <w:rFonts w:eastAsia="Cambria" w:cs="Helvetica"/>
                <w:b/>
                <w:szCs w:val="22"/>
              </w:rPr>
            </w:pPr>
          </w:p>
        </w:tc>
        <w:tc>
          <w:tcPr>
            <w:tcW w:w="3798" w:type="dxa"/>
            <w:tcBorders>
              <w:top w:val="nil"/>
              <w:left w:val="nil"/>
              <w:bottom w:val="nil"/>
              <w:right w:val="nil"/>
            </w:tcBorders>
            <w:shd w:val="clear" w:color="auto" w:fill="auto"/>
          </w:tcPr>
          <w:p w14:paraId="64B31A73" w14:textId="77777777" w:rsidR="000C0729" w:rsidRDefault="000C0729" w:rsidP="00226951">
            <w:pPr>
              <w:rPr>
                <w:rFonts w:eastAsia="Cambria" w:cs="Helvetica"/>
                <w:szCs w:val="22"/>
              </w:rPr>
            </w:pPr>
            <w:r>
              <w:rPr>
                <w:rFonts w:eastAsia="Cambria" w:cs="Helvetica"/>
                <w:szCs w:val="22"/>
              </w:rPr>
              <w:t xml:space="preserve">Citation: </w:t>
            </w:r>
            <w:proofErr w:type="spellStart"/>
            <w:r>
              <w:rPr>
                <w:rFonts w:eastAsia="Cambria" w:cs="Helvetica"/>
                <w:szCs w:val="22"/>
              </w:rPr>
              <w:t>Sokkuram</w:t>
            </w:r>
            <w:proofErr w:type="spellEnd"/>
            <w:r>
              <w:rPr>
                <w:rFonts w:eastAsia="Cambria" w:cs="Helvetica"/>
                <w:szCs w:val="22"/>
              </w:rPr>
              <w:t xml:space="preserve"> Grotto 774 </w:t>
            </w:r>
          </w:p>
          <w:p w14:paraId="460A98ED" w14:textId="77777777" w:rsidR="000C0729" w:rsidRDefault="000C0729" w:rsidP="00226951">
            <w:pPr>
              <w:rPr>
                <w:rFonts w:eastAsia="Cambria" w:cs="Helvetica"/>
                <w:szCs w:val="22"/>
              </w:rPr>
            </w:pPr>
            <w:r>
              <w:rPr>
                <w:rFonts w:eastAsia="Cambria" w:cs="Helvetica"/>
                <w:szCs w:val="22"/>
              </w:rPr>
              <w:t>Stone Sculpture</w:t>
            </w:r>
          </w:p>
          <w:p w14:paraId="1F998C33" w14:textId="77777777" w:rsidR="000C0729" w:rsidRDefault="000C0729" w:rsidP="00226951">
            <w:pPr>
              <w:rPr>
                <w:rFonts w:eastAsia="Cambria" w:cs="Helvetica"/>
                <w:szCs w:val="22"/>
              </w:rPr>
            </w:pPr>
            <w:r>
              <w:rPr>
                <w:rFonts w:eastAsia="Cambria" w:cs="Helvetica"/>
                <w:szCs w:val="22"/>
              </w:rPr>
              <w:t>Korea</w:t>
            </w:r>
          </w:p>
          <w:p w14:paraId="60A43AAC" w14:textId="3271AEB9" w:rsidR="000C0729" w:rsidRPr="00655F88" w:rsidRDefault="000C0729" w:rsidP="00226951">
            <w:pPr>
              <w:rPr>
                <w:rFonts w:eastAsia="Cambria" w:cs="Helvetica"/>
                <w:szCs w:val="22"/>
              </w:rPr>
            </w:pPr>
            <w:r>
              <w:rPr>
                <w:rFonts w:eastAsia="Cambria" w:cs="Helvetica"/>
                <w:noProof/>
                <w:szCs w:val="22"/>
              </w:rPr>
              <w:drawing>
                <wp:inline distT="0" distB="0" distL="0" distR="0" wp14:anchorId="035F3251" wp14:editId="0F2FA8F6">
                  <wp:extent cx="1859915" cy="1084580"/>
                  <wp:effectExtent l="0" t="0" r="0" b="7620"/>
                  <wp:docPr id="6" name="Picture 6" descr="Screen shot 2010-05-18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0-05-18 at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915" cy="1084580"/>
                          </a:xfrm>
                          <a:prstGeom prst="rect">
                            <a:avLst/>
                          </a:prstGeom>
                          <a:noFill/>
                          <a:ln>
                            <a:noFill/>
                          </a:ln>
                        </pic:spPr>
                      </pic:pic>
                    </a:graphicData>
                  </a:graphic>
                </wp:inline>
              </w:drawing>
            </w:r>
          </w:p>
        </w:tc>
      </w:tr>
    </w:tbl>
    <w:p w14:paraId="195FEEEE" w14:textId="77777777" w:rsidR="000C0729" w:rsidRPr="00CF44F4" w:rsidRDefault="000C0729" w:rsidP="000C0729">
      <w:pPr>
        <w:rPr>
          <w:rFonts w:eastAsia="Cambria" w:cs="Helvetica"/>
          <w:b/>
          <w:color w:val="000000"/>
          <w:szCs w:val="22"/>
        </w:rPr>
      </w:pPr>
    </w:p>
    <w:p w14:paraId="105DE9AB" w14:textId="77777777" w:rsidR="000C0729" w:rsidRDefault="000C0729" w:rsidP="000C0729">
      <w:pPr>
        <w:rPr>
          <w:rFonts w:eastAsia="Cambria" w:cs="Helvetica"/>
          <w:color w:val="000000"/>
          <w:szCs w:val="22"/>
        </w:rPr>
      </w:pPr>
    </w:p>
    <w:p w14:paraId="7DDA0A5A" w14:textId="77777777" w:rsidR="000C0729" w:rsidRDefault="000C0729" w:rsidP="000C0729">
      <w:pPr>
        <w:rPr>
          <w:rFonts w:eastAsia="Cambria" w:cs="Helvetica"/>
          <w:color w:val="000000"/>
          <w:szCs w:val="22"/>
        </w:rPr>
      </w:pPr>
    </w:p>
    <w:p w14:paraId="30CC189B" w14:textId="77777777" w:rsidR="000C0729" w:rsidRDefault="000C0729" w:rsidP="000C0729">
      <w:pPr>
        <w:rPr>
          <w:rFonts w:eastAsia="Cambria" w:cs="Helvetica"/>
          <w:color w:val="000000"/>
          <w:szCs w:val="22"/>
        </w:rPr>
      </w:pPr>
    </w:p>
    <w:p w14:paraId="20D8BA2B" w14:textId="77777777" w:rsidR="000C0729" w:rsidRDefault="000C0729" w:rsidP="000C0729">
      <w:pPr>
        <w:rPr>
          <w:rFonts w:eastAsia="Cambria" w:cs="Helvetica"/>
          <w:color w:val="000000"/>
          <w:szCs w:val="22"/>
        </w:rPr>
      </w:pPr>
    </w:p>
    <w:p w14:paraId="356ABE84" w14:textId="77777777" w:rsidR="000C0729" w:rsidRDefault="000C0729" w:rsidP="000C0729">
      <w:pPr>
        <w:rPr>
          <w:rFonts w:eastAsia="Cambria" w:cs="Helvetica"/>
          <w:color w:val="000000"/>
          <w:szCs w:val="22"/>
        </w:rPr>
      </w:pPr>
    </w:p>
    <w:p w14:paraId="5B1B9EF3" w14:textId="77777777" w:rsidR="000C0729" w:rsidRDefault="000C0729" w:rsidP="000C0729">
      <w:pPr>
        <w:rPr>
          <w:rFonts w:eastAsia="Cambria" w:cs="Helvetica"/>
          <w:color w:val="000000"/>
          <w:szCs w:val="22"/>
        </w:rPr>
      </w:pPr>
    </w:p>
    <w:p w14:paraId="4DADB7AE" w14:textId="77777777" w:rsidR="000C0729" w:rsidRDefault="000C0729" w:rsidP="000C0729">
      <w:pPr>
        <w:rPr>
          <w:rFonts w:eastAsia="Cambria" w:cs="Helvetica"/>
          <w:color w:val="000000"/>
          <w:szCs w:val="22"/>
        </w:rPr>
      </w:pPr>
    </w:p>
    <w:p w14:paraId="1C6C5B2A" w14:textId="77777777" w:rsidR="000C0729" w:rsidRDefault="000C0729" w:rsidP="000C0729">
      <w:pPr>
        <w:rPr>
          <w:rFonts w:eastAsia="Cambria" w:cs="Helvetica"/>
          <w:color w:val="000000"/>
          <w:szCs w:val="22"/>
        </w:rPr>
      </w:pPr>
    </w:p>
    <w:p w14:paraId="03F222A4" w14:textId="77777777" w:rsidR="000C0729" w:rsidRDefault="000C0729" w:rsidP="000C0729">
      <w:pPr>
        <w:rPr>
          <w:rFonts w:eastAsia="Cambria" w:cs="Helvetica"/>
          <w:color w:val="000000"/>
          <w:szCs w:val="22"/>
        </w:rPr>
      </w:pPr>
    </w:p>
    <w:p w14:paraId="7B27B2E2" w14:textId="77777777" w:rsidR="000C0729" w:rsidRDefault="000C0729" w:rsidP="000C0729">
      <w:pPr>
        <w:rPr>
          <w:rFonts w:eastAsia="Cambria" w:cs="Helvetica"/>
          <w:color w:val="000000"/>
          <w:szCs w:val="22"/>
        </w:rPr>
      </w:pPr>
    </w:p>
    <w:p w14:paraId="3D0688FB" w14:textId="77777777" w:rsidR="000C0729" w:rsidRPr="00953482" w:rsidRDefault="000C0729" w:rsidP="000C0729">
      <w:pPr>
        <w:rPr>
          <w:rFonts w:eastAsia="Cambria" w:cs="Helvetica"/>
          <w:color w:val="000000"/>
          <w:szCs w:val="22"/>
          <w:u w:val="single"/>
        </w:rPr>
      </w:pPr>
      <w:r>
        <w:rPr>
          <w:rFonts w:eastAsia="Cambria" w:cs="Helvetica"/>
          <w:color w:val="000000"/>
          <w:szCs w:val="22"/>
          <w:u w:val="single"/>
        </w:rPr>
        <w:t>Useful Websites for Information:</w:t>
      </w:r>
    </w:p>
    <w:p w14:paraId="3EC1C8D8" w14:textId="77777777" w:rsidR="000C0729" w:rsidRDefault="000C0729" w:rsidP="000C0729">
      <w:pPr>
        <w:rPr>
          <w:rFonts w:eastAsia="Cambria" w:cs="Helvetica"/>
          <w:color w:val="000000"/>
          <w:szCs w:val="22"/>
        </w:rPr>
      </w:pPr>
    </w:p>
    <w:p w14:paraId="2B42E122" w14:textId="77777777" w:rsidR="000C0729" w:rsidRPr="005E6E82" w:rsidRDefault="000C0729" w:rsidP="000C0729">
      <w:r w:rsidRPr="005E6E82">
        <w:t>The Buddha Documentary on PBS website excerpts from the documentary, timelines, maps, lessons, and game.</w:t>
      </w:r>
    </w:p>
    <w:p w14:paraId="3FC3A6F3" w14:textId="77777777" w:rsidR="000C0729" w:rsidRPr="005E6E82" w:rsidRDefault="003C12E4" w:rsidP="000C0729">
      <w:hyperlink r:id="rId19" w:history="1">
        <w:r w:rsidR="000C0729" w:rsidRPr="005E6E82">
          <w:rPr>
            <w:rStyle w:val="Hyperlink"/>
          </w:rPr>
          <w:t>http://www.pbs.org/thebuddha/</w:t>
        </w:r>
      </w:hyperlink>
    </w:p>
    <w:p w14:paraId="4FE88AB3" w14:textId="77777777" w:rsidR="000C0729" w:rsidRPr="005E6E82" w:rsidRDefault="000C0729" w:rsidP="000C0729">
      <w:pPr>
        <w:rPr>
          <w:rFonts w:eastAsia="Cambria" w:cs="Helvetica"/>
          <w:color w:val="000000"/>
          <w:szCs w:val="22"/>
        </w:rPr>
      </w:pPr>
    </w:p>
    <w:p w14:paraId="271DC760" w14:textId="77777777" w:rsidR="000C0729" w:rsidRPr="005E6E82" w:rsidRDefault="000C0729" w:rsidP="000C0729">
      <w:r w:rsidRPr="005E6E82">
        <w:t>Pilgrimage and Buddhist Art: Asia Society Exhibit</w:t>
      </w:r>
      <w:r>
        <w:t xml:space="preserve"> on Buddhist Pilgrimage with images, background, and maps.</w:t>
      </w:r>
    </w:p>
    <w:p w14:paraId="50AA54AD" w14:textId="1F57366C" w:rsidR="00964A3C" w:rsidRPr="000C0729" w:rsidRDefault="003C12E4" w:rsidP="000C0729">
      <w:hyperlink r:id="rId20" w:history="1">
        <w:r w:rsidR="000C0729" w:rsidRPr="005E6E82">
          <w:rPr>
            <w:rStyle w:val="Hyperlink"/>
          </w:rPr>
          <w:t>http://pilgrimage.asiasociety.org/</w:t>
        </w:r>
      </w:hyperlink>
    </w:p>
    <w:sectPr w:rsidR="00964A3C" w:rsidRPr="000C0729" w:rsidSect="001A2159">
      <w:footerReference w:type="default" r:id="rId21"/>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2503B" w:rsidRDefault="0012503B" w:rsidP="0019790E">
      <w:r>
        <w:separator/>
      </w:r>
    </w:p>
  </w:endnote>
  <w:endnote w:type="continuationSeparator" w:id="0">
    <w:p w14:paraId="09B7F25B" w14:textId="77777777" w:rsidR="0012503B" w:rsidRDefault="0012503B"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2503B" w:rsidRDefault="0012503B" w:rsidP="0019790E">
      <w:r>
        <w:separator/>
      </w:r>
    </w:p>
  </w:footnote>
  <w:footnote w:type="continuationSeparator" w:id="0">
    <w:p w14:paraId="60979724" w14:textId="77777777" w:rsidR="0012503B" w:rsidRDefault="001250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362CBF"/>
    <w:multiLevelType w:val="hybridMultilevel"/>
    <w:tmpl w:val="56345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4"/>
  </w:num>
  <w:num w:numId="6">
    <w:abstractNumId w:val="8"/>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0856CD"/>
    <w:rsid w:val="000C0729"/>
    <w:rsid w:val="0012503B"/>
    <w:rsid w:val="0019790E"/>
    <w:rsid w:val="001A2159"/>
    <w:rsid w:val="002F66BE"/>
    <w:rsid w:val="00313DA2"/>
    <w:rsid w:val="00321643"/>
    <w:rsid w:val="003C12E4"/>
    <w:rsid w:val="003C4A2A"/>
    <w:rsid w:val="00496660"/>
    <w:rsid w:val="004B09D8"/>
    <w:rsid w:val="005542BF"/>
    <w:rsid w:val="00574A0F"/>
    <w:rsid w:val="00613C3D"/>
    <w:rsid w:val="007169F4"/>
    <w:rsid w:val="008032B8"/>
    <w:rsid w:val="00882B8F"/>
    <w:rsid w:val="008A3630"/>
    <w:rsid w:val="00964A3C"/>
    <w:rsid w:val="009C2A92"/>
    <w:rsid w:val="00A1203F"/>
    <w:rsid w:val="00A15172"/>
    <w:rsid w:val="00A31B2A"/>
    <w:rsid w:val="00B222F6"/>
    <w:rsid w:val="00B36268"/>
    <w:rsid w:val="00C0286D"/>
    <w:rsid w:val="00C63D72"/>
    <w:rsid w:val="00D02C8F"/>
    <w:rsid w:val="00D102BB"/>
    <w:rsid w:val="00EB138A"/>
    <w:rsid w:val="00EF513E"/>
    <w:rsid w:val="00F2302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pilgrimage.asiasociety.org/" TargetMode="Externa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usatoday.com/news/science/archaeology/2001-03-22-afghan-buddhas.ht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pilgrimage.asiasociety.org/artifacts/buddha-shakyamuni" TargetMode="External"/><Relationship Id="rId14" Type="http://schemas.openxmlformats.org/officeDocument/2006/relationships/hyperlink" Target="http://pilgrimage.asiasociety.org/sites/bodh-gaya"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discoverkorea.co.kr/bbs/zboard.php?id=temples" TargetMode="External"/><Relationship Id="rId18" Type="http://schemas.openxmlformats.org/officeDocument/2006/relationships/image" Target="media/image6.png"/><Relationship Id="rId19" Type="http://schemas.openxmlformats.org/officeDocument/2006/relationships/hyperlink" Target="http://www.pbs.org/thebuddh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pilgrimage.asiasociety.org/ma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1301</Words>
  <Characters>7419</Characters>
  <Application>Microsoft Macintosh Word</Application>
  <DocSecurity>0</DocSecurity>
  <Lines>61</Lines>
  <Paragraphs>17</Paragraphs>
  <ScaleCrop>false</ScaleCrop>
  <Company/>
  <LinksUpToDate>false</LinksUpToDate>
  <CharactersWithSpaces>8703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2</cp:revision>
  <dcterms:created xsi:type="dcterms:W3CDTF">2016-05-16T21:09:00Z</dcterms:created>
  <dcterms:modified xsi:type="dcterms:W3CDTF">2016-05-16T21:09:00Z</dcterms:modified>
</cp:coreProperties>
</file>